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01E24" w14:textId="4D6455A4" w:rsidR="00CE61B5" w:rsidRPr="00CE61B5" w:rsidRDefault="00CE61B5" w:rsidP="00CE61B5">
      <w:pPr>
        <w:jc w:val="right"/>
        <w:rPr>
          <w:b/>
          <w:sz w:val="28"/>
          <w:szCs w:val="28"/>
        </w:rPr>
      </w:pPr>
      <w:r w:rsidRPr="00CE61B5">
        <w:rPr>
          <w:b/>
          <w:sz w:val="28"/>
          <w:szCs w:val="28"/>
        </w:rPr>
        <w:t>ПРИЛОЖЕНИЕ №2</w:t>
      </w:r>
    </w:p>
    <w:p w14:paraId="1F02FAD8" w14:textId="3461A97E" w:rsidR="007D3615" w:rsidRPr="00CE61B5" w:rsidRDefault="007D3615" w:rsidP="007D3615">
      <w:pPr>
        <w:jc w:val="center"/>
        <w:rPr>
          <w:b/>
          <w:sz w:val="26"/>
          <w:szCs w:val="26"/>
        </w:rPr>
      </w:pPr>
      <w:r w:rsidRPr="00CE61B5">
        <w:rPr>
          <w:b/>
          <w:sz w:val="26"/>
          <w:szCs w:val="26"/>
        </w:rPr>
        <w:t>ПРОЕКТ ДОГОВОРА</w:t>
      </w:r>
    </w:p>
    <w:p w14:paraId="505DFDDE" w14:textId="634D83EE" w:rsidR="007D3615" w:rsidRPr="00E537A9" w:rsidRDefault="007D3615" w:rsidP="007D3615">
      <w:pPr>
        <w:jc w:val="center"/>
        <w:rPr>
          <w:b/>
          <w:sz w:val="24"/>
          <w:szCs w:val="24"/>
          <w:u w:val="single"/>
        </w:rPr>
      </w:pPr>
      <w:r w:rsidRPr="00E537A9">
        <w:rPr>
          <w:b/>
          <w:sz w:val="24"/>
          <w:szCs w:val="24"/>
          <w:u w:val="single"/>
        </w:rPr>
        <w:t xml:space="preserve">Лот </w:t>
      </w:r>
      <w:r w:rsidR="004A6F19" w:rsidRPr="004A6F19">
        <w:rPr>
          <w:b/>
          <w:sz w:val="24"/>
          <w:szCs w:val="24"/>
          <w:u w:val="single"/>
        </w:rPr>
        <w:t>№0012-ПРО ДЭК-2020-ЧЭСК</w:t>
      </w:r>
      <w:r w:rsidRPr="00E537A9">
        <w:rPr>
          <w:b/>
          <w:sz w:val="24"/>
          <w:szCs w:val="24"/>
          <w:u w:val="single"/>
        </w:rPr>
        <w:t xml:space="preserve"> «</w:t>
      </w:r>
      <w:r w:rsidR="008F7EE5" w:rsidRPr="00E537A9">
        <w:rPr>
          <w:b/>
          <w:sz w:val="24"/>
          <w:szCs w:val="24"/>
          <w:u w:val="single"/>
        </w:rPr>
        <w:t>Приобретение</w:t>
      </w:r>
      <w:r w:rsidR="00AE122F" w:rsidRPr="00E537A9">
        <w:rPr>
          <w:b/>
          <w:sz w:val="24"/>
          <w:szCs w:val="24"/>
          <w:u w:val="single"/>
        </w:rPr>
        <w:t xml:space="preserve"> телефонных комплектов для клиентских офисов</w:t>
      </w:r>
      <w:r w:rsidRPr="00E537A9">
        <w:rPr>
          <w:b/>
          <w:sz w:val="24"/>
          <w:szCs w:val="24"/>
          <w:u w:val="single"/>
        </w:rPr>
        <w:t>»</w:t>
      </w:r>
    </w:p>
    <w:p w14:paraId="40E11FD7" w14:textId="7318409C" w:rsidR="007D3615" w:rsidRPr="003D689B" w:rsidRDefault="007D3615" w:rsidP="007D3615">
      <w:pPr>
        <w:jc w:val="center"/>
        <w:rPr>
          <w:b/>
          <w:sz w:val="24"/>
          <w:szCs w:val="24"/>
        </w:rPr>
      </w:pPr>
      <w:r w:rsidRPr="003D689B">
        <w:rPr>
          <w:b/>
          <w:sz w:val="24"/>
          <w:szCs w:val="24"/>
        </w:rPr>
        <w:t>(</w:t>
      </w:r>
      <w:r w:rsidR="00AE122F" w:rsidRPr="003D689B">
        <w:rPr>
          <w:b/>
          <w:sz w:val="24"/>
          <w:szCs w:val="24"/>
        </w:rPr>
        <w:t>запрос предложений</w:t>
      </w:r>
      <w:r w:rsidR="00CE61B5" w:rsidRPr="003D689B">
        <w:rPr>
          <w:b/>
          <w:sz w:val="24"/>
          <w:szCs w:val="24"/>
        </w:rPr>
        <w:t xml:space="preserve"> в электронной форме</w:t>
      </w:r>
      <w:r w:rsidR="0049416F" w:rsidRPr="003D689B">
        <w:rPr>
          <w:b/>
          <w:sz w:val="24"/>
          <w:szCs w:val="24"/>
        </w:rPr>
        <w:t>,</w:t>
      </w:r>
      <w:r w:rsidR="0049416F" w:rsidRPr="003D689B">
        <w:rPr>
          <w:b/>
          <w:sz w:val="26"/>
          <w:szCs w:val="26"/>
        </w:rPr>
        <w:t xml:space="preserve"> </w:t>
      </w:r>
      <w:r w:rsidR="0049416F" w:rsidRPr="003D689B">
        <w:rPr>
          <w:b/>
          <w:sz w:val="24"/>
          <w:szCs w:val="24"/>
        </w:rPr>
        <w:t>участниками которого могут быть только субъекты малого и среднего предпринимательства</w:t>
      </w:r>
      <w:r w:rsidRPr="003D689B">
        <w:rPr>
          <w:b/>
          <w:sz w:val="24"/>
          <w:szCs w:val="24"/>
        </w:rPr>
        <w:t>)</w:t>
      </w:r>
    </w:p>
    <w:p w14:paraId="178F4E0E" w14:textId="77777777" w:rsidR="00AE122F" w:rsidRPr="00E537A9" w:rsidRDefault="00AE122F" w:rsidP="007D3615">
      <w:pPr>
        <w:jc w:val="center"/>
        <w:rPr>
          <w:b/>
          <w:sz w:val="24"/>
          <w:szCs w:val="24"/>
          <w:u w:val="single"/>
        </w:rPr>
      </w:pPr>
    </w:p>
    <w:p w14:paraId="2054DAF1" w14:textId="77777777" w:rsidR="00AE122F" w:rsidRPr="00E537A9" w:rsidRDefault="00AE122F" w:rsidP="007D3615">
      <w:pPr>
        <w:jc w:val="center"/>
        <w:rPr>
          <w:sz w:val="24"/>
          <w:szCs w:val="24"/>
          <w:u w:val="single"/>
        </w:rPr>
      </w:pPr>
    </w:p>
    <w:p w14:paraId="726021BF" w14:textId="77777777" w:rsidR="00766105" w:rsidRPr="00317F71" w:rsidRDefault="00766105" w:rsidP="005154EE">
      <w:pPr>
        <w:shd w:val="clear" w:color="auto" w:fill="FFFFFF"/>
        <w:tabs>
          <w:tab w:val="left" w:pos="6926"/>
        </w:tabs>
        <w:jc w:val="center"/>
        <w:rPr>
          <w:b/>
          <w:sz w:val="26"/>
          <w:szCs w:val="26"/>
        </w:rPr>
      </w:pPr>
      <w:r w:rsidRPr="00317F71">
        <w:rPr>
          <w:b/>
          <w:bCs/>
          <w:sz w:val="26"/>
          <w:szCs w:val="26"/>
        </w:rPr>
        <w:t xml:space="preserve">Договор </w:t>
      </w:r>
      <w:r w:rsidR="00C503DF" w:rsidRPr="00317F71">
        <w:rPr>
          <w:b/>
          <w:bCs/>
          <w:sz w:val="26"/>
          <w:szCs w:val="26"/>
        </w:rPr>
        <w:t>поставки</w:t>
      </w:r>
    </w:p>
    <w:p w14:paraId="6CFB8030" w14:textId="77777777" w:rsidR="00766105" w:rsidRPr="00E537A9" w:rsidRDefault="00BF4EB6" w:rsidP="005154EE">
      <w:pPr>
        <w:shd w:val="clear" w:color="auto" w:fill="FFFFFF"/>
        <w:tabs>
          <w:tab w:val="right" w:pos="9639"/>
        </w:tabs>
        <w:jc w:val="right"/>
        <w:rPr>
          <w:bCs/>
          <w:sz w:val="24"/>
          <w:szCs w:val="24"/>
        </w:rPr>
      </w:pPr>
      <w:r w:rsidRPr="00E537A9">
        <w:rPr>
          <w:bCs/>
          <w:sz w:val="24"/>
          <w:szCs w:val="24"/>
        </w:rPr>
        <w:t xml:space="preserve">г. </w:t>
      </w:r>
      <w:r w:rsidR="00A57535" w:rsidRPr="00E537A9">
        <w:rPr>
          <w:bCs/>
          <w:sz w:val="24"/>
          <w:szCs w:val="24"/>
        </w:rPr>
        <w:t>Чебоксары</w:t>
      </w:r>
      <w:r w:rsidRPr="00E537A9">
        <w:rPr>
          <w:bCs/>
          <w:sz w:val="24"/>
          <w:szCs w:val="24"/>
        </w:rPr>
        <w:tab/>
        <w:t xml:space="preserve">   «___» _________ 20</w:t>
      </w:r>
      <w:r w:rsidR="00AE122F" w:rsidRPr="00E537A9">
        <w:rPr>
          <w:bCs/>
          <w:sz w:val="24"/>
          <w:szCs w:val="24"/>
        </w:rPr>
        <w:t>20</w:t>
      </w:r>
      <w:r w:rsidRPr="00E537A9">
        <w:rPr>
          <w:bCs/>
          <w:sz w:val="24"/>
          <w:szCs w:val="24"/>
        </w:rPr>
        <w:t xml:space="preserve"> г.</w:t>
      </w:r>
    </w:p>
    <w:p w14:paraId="0771AF8C" w14:textId="77777777" w:rsidR="00BF4EB6" w:rsidRPr="00E537A9" w:rsidRDefault="00BF4EB6" w:rsidP="005154EE">
      <w:pPr>
        <w:shd w:val="clear" w:color="auto" w:fill="FFFFFF"/>
        <w:tabs>
          <w:tab w:val="right" w:pos="9639"/>
        </w:tabs>
        <w:jc w:val="right"/>
        <w:rPr>
          <w:bCs/>
          <w:sz w:val="24"/>
          <w:szCs w:val="24"/>
        </w:rPr>
      </w:pPr>
    </w:p>
    <w:p w14:paraId="2F6835F3" w14:textId="77777777" w:rsidR="00BF4EB6" w:rsidRPr="00E537A9" w:rsidRDefault="00901F39" w:rsidP="005154EE">
      <w:pPr>
        <w:ind w:firstLine="709"/>
        <w:jc w:val="both"/>
        <w:rPr>
          <w:spacing w:val="10"/>
          <w:sz w:val="24"/>
          <w:szCs w:val="24"/>
        </w:rPr>
      </w:pPr>
      <w:r w:rsidRPr="00E537A9">
        <w:rPr>
          <w:b/>
          <w:sz w:val="24"/>
          <w:szCs w:val="24"/>
        </w:rPr>
        <w:t>Акционерное общество «Чувашская энергосбытовая компания»</w:t>
      </w:r>
      <w:r w:rsidR="00766105" w:rsidRPr="00E537A9">
        <w:rPr>
          <w:spacing w:val="2"/>
          <w:sz w:val="24"/>
          <w:szCs w:val="24"/>
        </w:rPr>
        <w:t xml:space="preserve">, </w:t>
      </w:r>
      <w:r w:rsidR="00BF4EB6" w:rsidRPr="00E537A9">
        <w:rPr>
          <w:spacing w:val="2"/>
          <w:sz w:val="24"/>
          <w:szCs w:val="24"/>
        </w:rPr>
        <w:t xml:space="preserve">(далее – </w:t>
      </w:r>
      <w:r w:rsidR="00766105" w:rsidRPr="00D94C14">
        <w:rPr>
          <w:b/>
          <w:sz w:val="24"/>
          <w:szCs w:val="24"/>
        </w:rPr>
        <w:t>«Покупатель»</w:t>
      </w:r>
      <w:r w:rsidR="00BF4EB6" w:rsidRPr="00E537A9">
        <w:rPr>
          <w:sz w:val="24"/>
          <w:szCs w:val="24"/>
        </w:rPr>
        <w:t>)</w:t>
      </w:r>
      <w:r w:rsidR="00766105" w:rsidRPr="00E537A9">
        <w:rPr>
          <w:sz w:val="24"/>
          <w:szCs w:val="24"/>
        </w:rPr>
        <w:t xml:space="preserve">, в лице </w:t>
      </w:r>
      <w:r w:rsidR="00AE122F" w:rsidRPr="00E537A9">
        <w:rPr>
          <w:sz w:val="24"/>
          <w:szCs w:val="24"/>
        </w:rPr>
        <w:t>_______________________________________________</w:t>
      </w:r>
      <w:r w:rsidR="0008776A" w:rsidRPr="00E537A9">
        <w:rPr>
          <w:sz w:val="24"/>
          <w:szCs w:val="24"/>
        </w:rPr>
        <w:t xml:space="preserve">, </w:t>
      </w:r>
      <w:r w:rsidR="00766105" w:rsidRPr="00E537A9">
        <w:rPr>
          <w:spacing w:val="4"/>
          <w:sz w:val="24"/>
          <w:szCs w:val="24"/>
        </w:rPr>
        <w:t xml:space="preserve">действующего на основании </w:t>
      </w:r>
      <w:r w:rsidR="0008776A" w:rsidRPr="00E537A9">
        <w:rPr>
          <w:spacing w:val="4"/>
          <w:sz w:val="24"/>
          <w:szCs w:val="24"/>
        </w:rPr>
        <w:t xml:space="preserve">Доверенности </w:t>
      </w:r>
      <w:r w:rsidR="00AE122F" w:rsidRPr="00E537A9">
        <w:rPr>
          <w:spacing w:val="4"/>
          <w:sz w:val="24"/>
          <w:szCs w:val="24"/>
        </w:rPr>
        <w:t>_________________________________</w:t>
      </w:r>
      <w:r w:rsidR="0008776A" w:rsidRPr="00E537A9">
        <w:rPr>
          <w:spacing w:val="4"/>
          <w:sz w:val="24"/>
          <w:szCs w:val="24"/>
        </w:rPr>
        <w:t>,</w:t>
      </w:r>
      <w:r w:rsidR="00766105" w:rsidRPr="00E537A9">
        <w:rPr>
          <w:spacing w:val="4"/>
          <w:sz w:val="24"/>
          <w:szCs w:val="24"/>
        </w:rPr>
        <w:t xml:space="preserve"> с одной стороны, и</w:t>
      </w:r>
      <w:r w:rsidR="00766105" w:rsidRPr="00E537A9">
        <w:rPr>
          <w:spacing w:val="10"/>
          <w:sz w:val="24"/>
          <w:szCs w:val="24"/>
        </w:rPr>
        <w:t xml:space="preserve"> </w:t>
      </w:r>
    </w:p>
    <w:p w14:paraId="4BEA6592" w14:textId="20D96E97" w:rsidR="007A3442" w:rsidRPr="00E537A9" w:rsidRDefault="008531CE" w:rsidP="00AF564B">
      <w:pPr>
        <w:ind w:firstLine="709"/>
        <w:jc w:val="both"/>
        <w:rPr>
          <w:snapToGrid w:val="0"/>
          <w:sz w:val="24"/>
          <w:szCs w:val="24"/>
        </w:rPr>
      </w:pPr>
      <w:r w:rsidRPr="00E537A9">
        <w:rPr>
          <w:b/>
          <w:spacing w:val="10"/>
          <w:sz w:val="24"/>
          <w:szCs w:val="24"/>
        </w:rPr>
        <w:t>___</w:t>
      </w:r>
      <w:r w:rsidR="00766105" w:rsidRPr="00E537A9">
        <w:rPr>
          <w:b/>
          <w:spacing w:val="10"/>
          <w:sz w:val="24"/>
          <w:szCs w:val="24"/>
        </w:rPr>
        <w:t>_____________</w:t>
      </w:r>
      <w:r w:rsidR="00BF4EB6" w:rsidRPr="00E537A9">
        <w:rPr>
          <w:b/>
          <w:spacing w:val="10"/>
          <w:sz w:val="24"/>
          <w:szCs w:val="24"/>
        </w:rPr>
        <w:t>____</w:t>
      </w:r>
      <w:r w:rsidR="00766105" w:rsidRPr="00E537A9">
        <w:rPr>
          <w:bCs/>
          <w:sz w:val="24"/>
          <w:szCs w:val="24"/>
        </w:rPr>
        <w:t xml:space="preserve"> </w:t>
      </w:r>
      <w:r w:rsidR="00BF4EB6" w:rsidRPr="00E537A9">
        <w:rPr>
          <w:sz w:val="24"/>
          <w:szCs w:val="24"/>
        </w:rPr>
        <w:t>(</w:t>
      </w:r>
      <w:r w:rsidR="00766105" w:rsidRPr="00E537A9">
        <w:rPr>
          <w:sz w:val="24"/>
          <w:szCs w:val="24"/>
        </w:rPr>
        <w:t>дал</w:t>
      </w:r>
      <w:r w:rsidR="00BF4EB6" w:rsidRPr="00E537A9">
        <w:rPr>
          <w:sz w:val="24"/>
          <w:szCs w:val="24"/>
        </w:rPr>
        <w:t>ее –</w:t>
      </w:r>
      <w:r w:rsidR="00766105" w:rsidRPr="00E537A9">
        <w:rPr>
          <w:sz w:val="24"/>
          <w:szCs w:val="24"/>
        </w:rPr>
        <w:t xml:space="preserve"> </w:t>
      </w:r>
      <w:r w:rsidR="00766105" w:rsidRPr="00D94C14">
        <w:rPr>
          <w:b/>
          <w:sz w:val="24"/>
          <w:szCs w:val="24"/>
        </w:rPr>
        <w:t>«Поставщик»</w:t>
      </w:r>
      <w:r w:rsidR="00BF4EB6" w:rsidRPr="00E537A9">
        <w:rPr>
          <w:sz w:val="24"/>
          <w:szCs w:val="24"/>
        </w:rPr>
        <w:t>)</w:t>
      </w:r>
      <w:r w:rsidR="00766105" w:rsidRPr="00E537A9">
        <w:rPr>
          <w:sz w:val="24"/>
          <w:szCs w:val="24"/>
        </w:rPr>
        <w:t xml:space="preserve">, в лице _________________________, действующего на основании ___________________, с другой стороны, совместно </w:t>
      </w:r>
      <w:r w:rsidR="003E3E40" w:rsidRPr="00E537A9">
        <w:rPr>
          <w:sz w:val="24"/>
          <w:szCs w:val="24"/>
        </w:rPr>
        <w:t xml:space="preserve">в дальнейшем </w:t>
      </w:r>
      <w:r w:rsidR="00766105" w:rsidRPr="00E537A9">
        <w:rPr>
          <w:sz w:val="24"/>
          <w:szCs w:val="24"/>
        </w:rPr>
        <w:t xml:space="preserve">именуемые </w:t>
      </w:r>
      <w:r w:rsidR="00766105" w:rsidRPr="00D94C14">
        <w:rPr>
          <w:b/>
          <w:sz w:val="24"/>
          <w:szCs w:val="24"/>
        </w:rPr>
        <w:t>«Стороны»</w:t>
      </w:r>
      <w:r w:rsidR="00766105" w:rsidRPr="00E537A9">
        <w:rPr>
          <w:sz w:val="24"/>
          <w:szCs w:val="24"/>
        </w:rPr>
        <w:t xml:space="preserve">, а по отдельности – </w:t>
      </w:r>
      <w:r w:rsidR="00766105" w:rsidRPr="00D94C14">
        <w:rPr>
          <w:b/>
          <w:sz w:val="24"/>
          <w:szCs w:val="24"/>
        </w:rPr>
        <w:t>«Сторона»</w:t>
      </w:r>
      <w:r w:rsidR="00766105" w:rsidRPr="00E537A9">
        <w:rPr>
          <w:sz w:val="24"/>
          <w:szCs w:val="24"/>
        </w:rPr>
        <w:t xml:space="preserve">, </w:t>
      </w:r>
      <w:r w:rsidR="00BF4EB6" w:rsidRPr="00E537A9">
        <w:rPr>
          <w:sz w:val="24"/>
          <w:szCs w:val="24"/>
        </w:rPr>
        <w:br/>
      </w:r>
      <w:r w:rsidR="00766105" w:rsidRPr="00E537A9">
        <w:rPr>
          <w:sz w:val="24"/>
          <w:szCs w:val="24"/>
          <w:lang w:eastAsia="en-US"/>
        </w:rPr>
        <w:t xml:space="preserve">по </w:t>
      </w:r>
      <w:r w:rsidR="003E3E40" w:rsidRPr="00E537A9">
        <w:rPr>
          <w:sz w:val="24"/>
          <w:szCs w:val="24"/>
          <w:lang w:eastAsia="en-US"/>
        </w:rPr>
        <w:t xml:space="preserve">результатам </w:t>
      </w:r>
      <w:r w:rsidR="007120C4" w:rsidRPr="00E537A9">
        <w:rPr>
          <w:sz w:val="24"/>
          <w:szCs w:val="24"/>
          <w:lang w:eastAsia="en-US"/>
        </w:rPr>
        <w:t xml:space="preserve">проведенной Покупателем </w:t>
      </w:r>
      <w:r w:rsidR="003E3E40" w:rsidRPr="00E537A9">
        <w:rPr>
          <w:sz w:val="24"/>
          <w:szCs w:val="24"/>
          <w:lang w:eastAsia="en-US"/>
        </w:rPr>
        <w:t xml:space="preserve">конкурентной </w:t>
      </w:r>
      <w:r w:rsidR="008061C0" w:rsidRPr="00E537A9">
        <w:rPr>
          <w:sz w:val="24"/>
          <w:szCs w:val="24"/>
          <w:lang w:eastAsia="en-US"/>
        </w:rPr>
        <w:t xml:space="preserve">процедуры </w:t>
      </w:r>
      <w:r w:rsidR="003E3E40" w:rsidRPr="00E537A9">
        <w:rPr>
          <w:sz w:val="24"/>
          <w:szCs w:val="24"/>
          <w:lang w:eastAsia="en-US"/>
        </w:rPr>
        <w:t>по лоту</w:t>
      </w:r>
      <w:r w:rsidR="00BF4EB6" w:rsidRPr="00E537A9">
        <w:rPr>
          <w:sz w:val="24"/>
          <w:szCs w:val="24"/>
          <w:lang w:eastAsia="en-US"/>
        </w:rPr>
        <w:t xml:space="preserve"> </w:t>
      </w:r>
      <w:r w:rsidR="00AE122F" w:rsidRPr="00E537A9">
        <w:rPr>
          <w:sz w:val="24"/>
          <w:szCs w:val="24"/>
        </w:rPr>
        <w:t>№00</w:t>
      </w:r>
      <w:r w:rsidR="008B7B8B">
        <w:rPr>
          <w:sz w:val="24"/>
          <w:szCs w:val="24"/>
        </w:rPr>
        <w:t>12</w:t>
      </w:r>
      <w:r w:rsidR="00AE122F" w:rsidRPr="00E537A9">
        <w:rPr>
          <w:sz w:val="24"/>
          <w:szCs w:val="24"/>
        </w:rPr>
        <w:t>-</w:t>
      </w:r>
      <w:r w:rsidR="008B7B8B">
        <w:rPr>
          <w:sz w:val="24"/>
          <w:szCs w:val="24"/>
        </w:rPr>
        <w:t>ПРО ДЭК</w:t>
      </w:r>
      <w:r w:rsidR="00AE122F" w:rsidRPr="00E537A9">
        <w:rPr>
          <w:sz w:val="24"/>
          <w:szCs w:val="24"/>
        </w:rPr>
        <w:t>-2020-ЧЭСК «Приобретение телефонных комплектов для клиентских офисов»</w:t>
      </w:r>
      <w:r w:rsidR="007D3615" w:rsidRPr="00E537A9">
        <w:rPr>
          <w:sz w:val="24"/>
          <w:szCs w:val="24"/>
        </w:rPr>
        <w:t xml:space="preserve"> (</w:t>
      </w:r>
      <w:r w:rsidR="00AE122F" w:rsidRPr="00E537A9">
        <w:rPr>
          <w:sz w:val="24"/>
          <w:szCs w:val="24"/>
        </w:rPr>
        <w:t>запрос предложений</w:t>
      </w:r>
      <w:r w:rsidR="00D94C14">
        <w:rPr>
          <w:sz w:val="24"/>
          <w:szCs w:val="24"/>
        </w:rPr>
        <w:t xml:space="preserve"> в электронной форме,</w:t>
      </w:r>
      <w:r w:rsidR="00380E7A" w:rsidRPr="00380E7A">
        <w:rPr>
          <w:sz w:val="24"/>
          <w:szCs w:val="24"/>
        </w:rPr>
        <w:t xml:space="preserve"> </w:t>
      </w:r>
      <w:r w:rsidR="00380E7A" w:rsidRPr="00380E7A">
        <w:rPr>
          <w:sz w:val="24"/>
          <w:szCs w:val="24"/>
        </w:rPr>
        <w:t>участниками которого могут быть только субъекты малого и среднего предпринимательства</w:t>
      </w:r>
      <w:r w:rsidR="007D3615" w:rsidRPr="00E537A9">
        <w:rPr>
          <w:sz w:val="24"/>
          <w:szCs w:val="24"/>
        </w:rPr>
        <w:t xml:space="preserve">) </w:t>
      </w:r>
      <w:r w:rsidR="008061C0" w:rsidRPr="00E537A9">
        <w:rPr>
          <w:sz w:val="24"/>
          <w:szCs w:val="24"/>
          <w:lang w:eastAsia="en-US"/>
        </w:rPr>
        <w:t xml:space="preserve"> и на основании </w:t>
      </w:r>
      <w:r w:rsidR="000C75FB">
        <w:rPr>
          <w:sz w:val="24"/>
          <w:szCs w:val="24"/>
          <w:lang w:eastAsia="en-US"/>
        </w:rPr>
        <w:t>П</w:t>
      </w:r>
      <w:r w:rsidR="00BF4EB6" w:rsidRPr="00E537A9">
        <w:rPr>
          <w:sz w:val="24"/>
          <w:szCs w:val="24"/>
          <w:lang w:eastAsia="en-US"/>
        </w:rPr>
        <w:t xml:space="preserve">ротокола </w:t>
      </w:r>
      <w:r w:rsidR="008061C0" w:rsidRPr="00E537A9">
        <w:rPr>
          <w:sz w:val="24"/>
          <w:szCs w:val="24"/>
          <w:lang w:eastAsia="en-US"/>
        </w:rPr>
        <w:t>______</w:t>
      </w:r>
      <w:r w:rsidR="00BF4EB6" w:rsidRPr="00E537A9">
        <w:rPr>
          <w:sz w:val="24"/>
          <w:szCs w:val="24"/>
          <w:lang w:eastAsia="en-US"/>
        </w:rPr>
        <w:t>____</w:t>
      </w:r>
      <w:r w:rsidR="008061C0" w:rsidRPr="00E537A9">
        <w:rPr>
          <w:sz w:val="24"/>
          <w:szCs w:val="24"/>
          <w:lang w:eastAsia="en-US"/>
        </w:rPr>
        <w:t xml:space="preserve"> </w:t>
      </w:r>
      <w:r w:rsidR="007D3615" w:rsidRPr="00E537A9">
        <w:rPr>
          <w:sz w:val="24"/>
          <w:szCs w:val="24"/>
          <w:lang w:eastAsia="en-US"/>
        </w:rPr>
        <w:t xml:space="preserve">от «___» </w:t>
      </w:r>
      <w:r w:rsidR="00B5264E" w:rsidRPr="00E537A9">
        <w:rPr>
          <w:sz w:val="24"/>
          <w:szCs w:val="24"/>
          <w:lang w:eastAsia="en-US"/>
        </w:rPr>
        <w:t>_________</w:t>
      </w:r>
      <w:r w:rsidR="00E239C5" w:rsidRPr="00E537A9">
        <w:rPr>
          <w:sz w:val="24"/>
          <w:szCs w:val="24"/>
          <w:lang w:eastAsia="en-US"/>
        </w:rPr>
        <w:t xml:space="preserve"> </w:t>
      </w:r>
      <w:r w:rsidR="0089228B" w:rsidRPr="00E537A9">
        <w:rPr>
          <w:sz w:val="24"/>
          <w:szCs w:val="24"/>
          <w:lang w:eastAsia="en-US"/>
        </w:rPr>
        <w:t>20</w:t>
      </w:r>
      <w:r w:rsidR="00AE122F" w:rsidRPr="00E537A9">
        <w:rPr>
          <w:sz w:val="24"/>
          <w:szCs w:val="24"/>
          <w:lang w:eastAsia="en-US"/>
        </w:rPr>
        <w:t>20</w:t>
      </w:r>
      <w:r w:rsidR="00B5264E" w:rsidRPr="00E537A9">
        <w:rPr>
          <w:sz w:val="24"/>
          <w:szCs w:val="24"/>
          <w:lang w:eastAsia="en-US"/>
        </w:rPr>
        <w:t xml:space="preserve"> </w:t>
      </w:r>
      <w:r w:rsidR="007D3615" w:rsidRPr="00E537A9">
        <w:rPr>
          <w:sz w:val="24"/>
          <w:szCs w:val="24"/>
          <w:lang w:eastAsia="en-US"/>
        </w:rPr>
        <w:t>г</w:t>
      </w:r>
      <w:r w:rsidR="00B5264E" w:rsidRPr="00E537A9">
        <w:rPr>
          <w:sz w:val="24"/>
          <w:szCs w:val="24"/>
          <w:lang w:eastAsia="en-US"/>
        </w:rPr>
        <w:t>ода</w:t>
      </w:r>
      <w:r w:rsidR="007D3615" w:rsidRPr="00E537A9">
        <w:rPr>
          <w:sz w:val="24"/>
          <w:szCs w:val="24"/>
          <w:lang w:eastAsia="en-US"/>
        </w:rPr>
        <w:t xml:space="preserve">, </w:t>
      </w:r>
      <w:r w:rsidR="00766105" w:rsidRPr="00E537A9">
        <w:rPr>
          <w:snapToGrid w:val="0"/>
          <w:sz w:val="24"/>
          <w:szCs w:val="24"/>
        </w:rPr>
        <w:t xml:space="preserve">заключили настоящий </w:t>
      </w:r>
      <w:r w:rsidR="00C756A8">
        <w:rPr>
          <w:snapToGrid w:val="0"/>
          <w:sz w:val="24"/>
          <w:szCs w:val="24"/>
        </w:rPr>
        <w:t>Д</w:t>
      </w:r>
      <w:bookmarkStart w:id="0" w:name="_GoBack"/>
      <w:bookmarkEnd w:id="0"/>
      <w:r w:rsidR="00766105" w:rsidRPr="00E537A9">
        <w:rPr>
          <w:snapToGrid w:val="0"/>
          <w:sz w:val="24"/>
          <w:szCs w:val="24"/>
        </w:rPr>
        <w:t>оговор</w:t>
      </w:r>
      <w:r w:rsidR="00ED68B7" w:rsidRPr="00E537A9">
        <w:rPr>
          <w:snapToGrid w:val="0"/>
          <w:sz w:val="24"/>
          <w:szCs w:val="24"/>
        </w:rPr>
        <w:t xml:space="preserve"> </w:t>
      </w:r>
      <w:r w:rsidR="008061C0" w:rsidRPr="00E537A9">
        <w:rPr>
          <w:snapToGrid w:val="0"/>
          <w:sz w:val="24"/>
          <w:szCs w:val="24"/>
        </w:rPr>
        <w:t xml:space="preserve">поставки </w:t>
      </w:r>
      <w:r w:rsidR="00766105" w:rsidRPr="00E537A9">
        <w:rPr>
          <w:snapToGrid w:val="0"/>
          <w:sz w:val="24"/>
          <w:szCs w:val="24"/>
        </w:rPr>
        <w:t>(далее – «Договор») о нижеследующем:</w:t>
      </w:r>
    </w:p>
    <w:p w14:paraId="7A477803" w14:textId="77777777" w:rsidR="00317F9F" w:rsidRPr="00E537A9" w:rsidRDefault="00317F9F" w:rsidP="00AF564B">
      <w:pPr>
        <w:ind w:firstLine="709"/>
        <w:jc w:val="both"/>
        <w:rPr>
          <w:bCs/>
          <w:sz w:val="24"/>
          <w:szCs w:val="24"/>
        </w:rPr>
      </w:pPr>
    </w:p>
    <w:p w14:paraId="22D41376" w14:textId="77777777" w:rsidR="00863EBD" w:rsidRPr="00E537A9" w:rsidRDefault="00863EBD" w:rsidP="005154EE">
      <w:pPr>
        <w:shd w:val="clear" w:color="auto" w:fill="FFFFFF"/>
        <w:jc w:val="center"/>
        <w:rPr>
          <w:b/>
          <w:bCs/>
          <w:sz w:val="24"/>
          <w:szCs w:val="24"/>
        </w:rPr>
      </w:pPr>
      <w:r w:rsidRPr="00E537A9">
        <w:rPr>
          <w:b/>
          <w:bCs/>
          <w:sz w:val="24"/>
          <w:szCs w:val="24"/>
        </w:rPr>
        <w:t>Термины и определения</w:t>
      </w:r>
    </w:p>
    <w:p w14:paraId="3CFB5FD2" w14:textId="77777777" w:rsidR="00BF4EB6" w:rsidRPr="00E537A9" w:rsidRDefault="00BF4EB6" w:rsidP="00B418A9">
      <w:pPr>
        <w:shd w:val="clear" w:color="auto" w:fill="FFFFFF"/>
        <w:ind w:firstLine="709"/>
        <w:jc w:val="both"/>
        <w:rPr>
          <w:bCs/>
          <w:sz w:val="24"/>
          <w:szCs w:val="24"/>
        </w:rPr>
      </w:pPr>
      <w:r w:rsidRPr="00E537A9">
        <w:rPr>
          <w:bCs/>
          <w:sz w:val="24"/>
          <w:szCs w:val="24"/>
        </w:rPr>
        <w:t>Термины и определения, приведенные в настоящем разделе, предназначены для однозначного понимания формулировок Договора, и будут иметь по тексту Договора следующие значения, если иное прямо не указано в Договоре:</w:t>
      </w:r>
    </w:p>
    <w:p w14:paraId="1297DFD9" w14:textId="77777777" w:rsidR="00D7205C" w:rsidRPr="00E537A9" w:rsidRDefault="00D7205C" w:rsidP="005154EE">
      <w:pPr>
        <w:pStyle w:val="af2"/>
        <w:shd w:val="clear" w:color="auto" w:fill="FFFFFF"/>
        <w:tabs>
          <w:tab w:val="left" w:pos="0"/>
        </w:tabs>
        <w:overflowPunct w:val="0"/>
        <w:ind w:left="0" w:firstLine="709"/>
        <w:jc w:val="both"/>
        <w:textAlignment w:val="baseline"/>
        <w:rPr>
          <w:sz w:val="24"/>
          <w:szCs w:val="24"/>
          <w:lang w:eastAsia="en-US"/>
        </w:rPr>
      </w:pPr>
      <w:r w:rsidRPr="00E537A9">
        <w:rPr>
          <w:b/>
          <w:sz w:val="24"/>
          <w:szCs w:val="24"/>
          <w:lang w:eastAsia="en-US"/>
        </w:rPr>
        <w:t>«Акт рекламации»</w:t>
      </w:r>
      <w:r w:rsidRPr="00E537A9">
        <w:rPr>
          <w:sz w:val="24"/>
          <w:szCs w:val="24"/>
          <w:lang w:eastAsia="en-US"/>
        </w:rPr>
        <w:t xml:space="preserve"> – документ, оформляемый по унифицированным формам </w:t>
      </w:r>
      <w:r w:rsidRPr="00E537A9">
        <w:rPr>
          <w:sz w:val="24"/>
          <w:szCs w:val="24"/>
          <w:lang w:eastAsia="en-US"/>
        </w:rPr>
        <w:br/>
        <w:t xml:space="preserve">№ ТОРГ-2 «Акт об установленном расхождении по количеству и качеству при приемке товарно-материальных ценностей» и </w:t>
      </w:r>
      <w:r w:rsidR="00D24088" w:rsidRPr="00E537A9">
        <w:rPr>
          <w:sz w:val="24"/>
          <w:szCs w:val="24"/>
          <w:lang w:eastAsia="en-US"/>
        </w:rPr>
        <w:t xml:space="preserve">№ </w:t>
      </w:r>
      <w:r w:rsidRPr="00E537A9">
        <w:rPr>
          <w:sz w:val="24"/>
          <w:szCs w:val="24"/>
          <w:lang w:eastAsia="en-US"/>
        </w:rPr>
        <w:t>ТОРГ-3 «</w:t>
      </w:r>
      <w:r w:rsidR="00BD0BB2" w:rsidRPr="00E537A9">
        <w:rPr>
          <w:sz w:val="24"/>
          <w:szCs w:val="24"/>
          <w:lang w:eastAsia="en-US"/>
        </w:rPr>
        <w:t xml:space="preserve">Акт </w:t>
      </w:r>
      <w:r w:rsidRPr="00E537A9">
        <w:rPr>
          <w:sz w:val="24"/>
          <w:szCs w:val="24"/>
          <w:lang w:eastAsia="en-US"/>
        </w:rPr>
        <w:t xml:space="preserve">об установленном расхождении </w:t>
      </w:r>
      <w:r w:rsidRPr="00E537A9">
        <w:rPr>
          <w:sz w:val="24"/>
          <w:szCs w:val="24"/>
          <w:lang w:eastAsia="en-US"/>
        </w:rPr>
        <w:br/>
        <w:t xml:space="preserve">по количеству и качеству при приемке импортных товаров», утвержденным постановлением Госкомстата РФ от 25.12.1998 № 132, подписываемый Сторонами при приемке поставленного </w:t>
      </w:r>
      <w:r w:rsidR="00813110" w:rsidRPr="00E537A9">
        <w:rPr>
          <w:sz w:val="24"/>
          <w:szCs w:val="24"/>
          <w:lang w:eastAsia="en-US"/>
        </w:rPr>
        <w:t>Товара</w:t>
      </w:r>
      <w:r w:rsidRPr="00E537A9">
        <w:rPr>
          <w:sz w:val="24"/>
          <w:szCs w:val="24"/>
          <w:lang w:eastAsia="en-US"/>
        </w:rPr>
        <w:t>.</w:t>
      </w:r>
    </w:p>
    <w:p w14:paraId="6773322A" w14:textId="77777777" w:rsidR="00580670" w:rsidRPr="00E537A9" w:rsidRDefault="00901F39" w:rsidP="00580670">
      <w:pPr>
        <w:pStyle w:val="af2"/>
        <w:shd w:val="clear" w:color="auto" w:fill="FFFFFF"/>
        <w:tabs>
          <w:tab w:val="left" w:pos="567"/>
          <w:tab w:val="left" w:pos="1134"/>
        </w:tabs>
        <w:overflowPunct w:val="0"/>
        <w:ind w:left="0" w:firstLine="708"/>
        <w:jc w:val="both"/>
        <w:textAlignment w:val="baseline"/>
        <w:rPr>
          <w:sz w:val="24"/>
          <w:szCs w:val="24"/>
          <w:lang w:eastAsia="en-US"/>
        </w:rPr>
      </w:pPr>
      <w:r w:rsidRPr="00E537A9">
        <w:rPr>
          <w:b/>
          <w:sz w:val="24"/>
          <w:szCs w:val="24"/>
          <w:lang w:eastAsia="en-US"/>
        </w:rPr>
        <w:t xml:space="preserve"> </w:t>
      </w:r>
      <w:r w:rsidR="00580670" w:rsidRPr="00E537A9">
        <w:rPr>
          <w:b/>
          <w:sz w:val="24"/>
          <w:szCs w:val="24"/>
          <w:lang w:eastAsia="en-US"/>
        </w:rPr>
        <w:t>«Гарантийный срок»</w:t>
      </w:r>
      <w:r w:rsidR="00580670" w:rsidRPr="00E537A9">
        <w:rPr>
          <w:sz w:val="24"/>
          <w:szCs w:val="24"/>
        </w:rPr>
        <w:t xml:space="preserve"> </w:t>
      </w:r>
      <w:r w:rsidR="00580670" w:rsidRPr="00E537A9">
        <w:rPr>
          <w:sz w:val="24"/>
          <w:szCs w:val="24"/>
          <w:lang w:eastAsia="en-US"/>
        </w:rPr>
        <w:t>– период, в течение которого качество поставленного Товара должно соответствовать требованиям Договора и Применимого права, и Поставщик обязуется устранять все выявленные Покупателем недостатки, несоответствия и / или дефекты за свой счет. Гарантийный срок, если иное прямо не предусмотрено Договором, распространяется на все составляющие Товара.</w:t>
      </w:r>
    </w:p>
    <w:p w14:paraId="49586726" w14:textId="77777777" w:rsidR="00D7205C" w:rsidRPr="00E537A9" w:rsidRDefault="00D7205C" w:rsidP="005154EE">
      <w:pPr>
        <w:pStyle w:val="af2"/>
        <w:shd w:val="clear" w:color="auto" w:fill="FFFFFF"/>
        <w:tabs>
          <w:tab w:val="left" w:pos="0"/>
        </w:tabs>
        <w:overflowPunct w:val="0"/>
        <w:ind w:left="0" w:firstLine="709"/>
        <w:jc w:val="both"/>
        <w:textAlignment w:val="baseline"/>
        <w:rPr>
          <w:sz w:val="24"/>
          <w:szCs w:val="24"/>
          <w:lang w:eastAsia="en-US"/>
        </w:rPr>
      </w:pPr>
      <w:r w:rsidRPr="00E537A9">
        <w:rPr>
          <w:b/>
          <w:sz w:val="24"/>
          <w:szCs w:val="24"/>
          <w:lang w:eastAsia="en-US"/>
        </w:rPr>
        <w:t>«Договор»</w:t>
      </w:r>
      <w:r w:rsidRPr="00E537A9">
        <w:rPr>
          <w:sz w:val="24"/>
          <w:szCs w:val="24"/>
          <w:lang w:eastAsia="en-US"/>
        </w:rPr>
        <w:t xml:space="preserve"> – настоящий договор, подписанный </w:t>
      </w:r>
      <w:r w:rsidR="00C734BE" w:rsidRPr="00E537A9">
        <w:rPr>
          <w:sz w:val="24"/>
          <w:szCs w:val="24"/>
          <w:lang w:eastAsia="en-US"/>
        </w:rPr>
        <w:t>Покупателем и Поставщиком, включая все п</w:t>
      </w:r>
      <w:r w:rsidRPr="00E537A9">
        <w:rPr>
          <w:sz w:val="24"/>
          <w:szCs w:val="24"/>
          <w:lang w:eastAsia="en-US"/>
        </w:rPr>
        <w:t xml:space="preserve">риложения к нему, а также дополнительные соглашения к Договору при условии, </w:t>
      </w:r>
      <w:r w:rsidRPr="00E537A9">
        <w:rPr>
          <w:sz w:val="24"/>
          <w:szCs w:val="24"/>
          <w:lang w:eastAsia="en-US"/>
        </w:rPr>
        <w:br/>
        <w:t>что они заключены надлежащим образом, и из них явно следует, что они составляют часть Договора.</w:t>
      </w:r>
    </w:p>
    <w:p w14:paraId="5F79FA3D" w14:textId="77777777" w:rsidR="00D7205C" w:rsidRPr="00E537A9" w:rsidRDefault="00D7205C" w:rsidP="005154EE">
      <w:pPr>
        <w:pStyle w:val="af2"/>
        <w:shd w:val="clear" w:color="auto" w:fill="FFFFFF"/>
        <w:tabs>
          <w:tab w:val="left" w:pos="0"/>
        </w:tabs>
        <w:overflowPunct w:val="0"/>
        <w:ind w:left="0" w:firstLine="709"/>
        <w:jc w:val="both"/>
        <w:textAlignment w:val="baseline"/>
        <w:rPr>
          <w:sz w:val="24"/>
          <w:szCs w:val="24"/>
          <w:lang w:eastAsia="en-US"/>
        </w:rPr>
      </w:pPr>
      <w:r w:rsidRPr="00E537A9">
        <w:rPr>
          <w:b/>
          <w:sz w:val="24"/>
          <w:szCs w:val="24"/>
          <w:lang w:eastAsia="en-US"/>
        </w:rPr>
        <w:t>«Коммерческая тайна»</w:t>
      </w:r>
      <w:r w:rsidRPr="00E537A9">
        <w:rPr>
          <w:sz w:val="24"/>
          <w:szCs w:val="24"/>
          <w:lang w:eastAsia="en-US"/>
        </w:rPr>
        <w:t xml:space="preserve"> – режим конфиденциальности информации, позволяющий </w:t>
      </w:r>
      <w:r w:rsidRPr="00E537A9">
        <w:rPr>
          <w:sz w:val="24"/>
          <w:szCs w:val="24"/>
          <w:lang w:eastAsia="en-US"/>
        </w:rPr>
        <w:br/>
        <w:t xml:space="preserve">ее обладателю при существующих или возможных обстоятельствах увеличить доходы, избежать неоправданных расходов, сохранить положение на рынке товаров, работ, услуг </w:t>
      </w:r>
      <w:r w:rsidRPr="00E537A9">
        <w:rPr>
          <w:sz w:val="24"/>
          <w:szCs w:val="24"/>
          <w:lang w:eastAsia="en-US"/>
        </w:rPr>
        <w:br/>
        <w:t xml:space="preserve">или получить иную коммерческую выгоду. </w:t>
      </w:r>
    </w:p>
    <w:p w14:paraId="6581E367" w14:textId="77777777" w:rsidR="005674EA" w:rsidRPr="00E537A9" w:rsidRDefault="005674EA" w:rsidP="005154EE">
      <w:pPr>
        <w:pStyle w:val="af2"/>
        <w:shd w:val="clear" w:color="auto" w:fill="FFFFFF"/>
        <w:tabs>
          <w:tab w:val="left" w:pos="0"/>
        </w:tabs>
        <w:overflowPunct w:val="0"/>
        <w:ind w:left="0" w:firstLine="709"/>
        <w:jc w:val="both"/>
        <w:textAlignment w:val="baseline"/>
        <w:rPr>
          <w:sz w:val="24"/>
          <w:szCs w:val="24"/>
          <w:lang w:eastAsia="en-US"/>
        </w:rPr>
      </w:pPr>
      <w:r w:rsidRPr="00E537A9">
        <w:rPr>
          <w:b/>
          <w:sz w:val="24"/>
          <w:szCs w:val="24"/>
          <w:lang w:eastAsia="en-US"/>
        </w:rPr>
        <w:t>«Лицензия»</w:t>
      </w:r>
      <w:r w:rsidRPr="00E537A9">
        <w:rPr>
          <w:sz w:val="24"/>
          <w:szCs w:val="24"/>
          <w:lang w:eastAsia="en-US"/>
        </w:rPr>
        <w:t xml:space="preserve"> - неисключительные право, дающее право на использование программного обеспечения. Так же дает право использовать ранее заблокированный функционал оборудования.</w:t>
      </w:r>
    </w:p>
    <w:p w14:paraId="42FDE02D" w14:textId="77777777" w:rsidR="00D7205C" w:rsidRPr="00E537A9" w:rsidRDefault="00D7205C" w:rsidP="005154EE">
      <w:pPr>
        <w:pStyle w:val="af2"/>
        <w:shd w:val="clear" w:color="auto" w:fill="FFFFFF"/>
        <w:tabs>
          <w:tab w:val="left" w:pos="0"/>
        </w:tabs>
        <w:overflowPunct w:val="0"/>
        <w:ind w:left="0" w:firstLine="709"/>
        <w:jc w:val="both"/>
        <w:textAlignment w:val="baseline"/>
        <w:rPr>
          <w:b/>
          <w:sz w:val="24"/>
          <w:szCs w:val="24"/>
          <w:lang w:eastAsia="en-US"/>
        </w:rPr>
      </w:pPr>
      <w:r w:rsidRPr="00E537A9">
        <w:rPr>
          <w:b/>
          <w:sz w:val="24"/>
          <w:szCs w:val="24"/>
          <w:lang w:eastAsia="en-US"/>
        </w:rPr>
        <w:t xml:space="preserve">«Накладная ТОРГ-12» </w:t>
      </w:r>
      <w:r w:rsidRPr="00E537A9">
        <w:rPr>
          <w:sz w:val="24"/>
          <w:szCs w:val="24"/>
          <w:lang w:eastAsia="en-US"/>
        </w:rPr>
        <w:t>–</w:t>
      </w:r>
      <w:r w:rsidRPr="00E537A9">
        <w:rPr>
          <w:b/>
          <w:sz w:val="24"/>
          <w:szCs w:val="24"/>
          <w:lang w:eastAsia="en-US"/>
        </w:rPr>
        <w:t xml:space="preserve"> </w:t>
      </w:r>
      <w:r w:rsidRPr="00E537A9">
        <w:rPr>
          <w:sz w:val="24"/>
          <w:szCs w:val="24"/>
          <w:lang w:eastAsia="en-US"/>
        </w:rPr>
        <w:t xml:space="preserve">документ, оформляемый по унифицированной форме </w:t>
      </w:r>
      <w:r w:rsidRPr="00E537A9">
        <w:rPr>
          <w:sz w:val="24"/>
          <w:szCs w:val="24"/>
          <w:lang w:eastAsia="en-US"/>
        </w:rPr>
        <w:br/>
        <w:t xml:space="preserve">№ ТОРГ-12 «Товарная накладная», утвержденной постановлением Госкомстата РФ </w:t>
      </w:r>
      <w:r w:rsidRPr="00E537A9">
        <w:rPr>
          <w:sz w:val="24"/>
          <w:szCs w:val="24"/>
          <w:lang w:eastAsia="en-US"/>
        </w:rPr>
        <w:br/>
      </w:r>
      <w:r w:rsidRPr="00E537A9">
        <w:rPr>
          <w:sz w:val="24"/>
          <w:szCs w:val="24"/>
          <w:lang w:eastAsia="en-US"/>
        </w:rPr>
        <w:lastRenderedPageBreak/>
        <w:t xml:space="preserve">от 25.12.1998 № 132, подписываемый Сторонами после завершения приемки </w:t>
      </w:r>
      <w:r w:rsidR="00C734BE" w:rsidRPr="00E537A9">
        <w:rPr>
          <w:sz w:val="24"/>
          <w:szCs w:val="24"/>
          <w:lang w:eastAsia="en-US"/>
        </w:rPr>
        <w:t xml:space="preserve">Товара </w:t>
      </w:r>
      <w:r w:rsidRPr="00E537A9">
        <w:rPr>
          <w:sz w:val="24"/>
          <w:szCs w:val="24"/>
          <w:lang w:eastAsia="en-US"/>
        </w:rPr>
        <w:t>по количеству, качеству и комплектности.</w:t>
      </w:r>
    </w:p>
    <w:p w14:paraId="208DFE8F" w14:textId="77777777" w:rsidR="00D7205C" w:rsidRPr="00E537A9" w:rsidRDefault="00D7205C" w:rsidP="005154EE">
      <w:pPr>
        <w:pStyle w:val="af2"/>
        <w:shd w:val="clear" w:color="auto" w:fill="FFFFFF"/>
        <w:tabs>
          <w:tab w:val="left" w:pos="0"/>
        </w:tabs>
        <w:overflowPunct w:val="0"/>
        <w:ind w:left="0" w:firstLine="709"/>
        <w:jc w:val="both"/>
        <w:textAlignment w:val="baseline"/>
        <w:rPr>
          <w:sz w:val="24"/>
          <w:szCs w:val="24"/>
          <w:lang w:eastAsia="en-US"/>
        </w:rPr>
      </w:pPr>
      <w:r w:rsidRPr="00E537A9">
        <w:rPr>
          <w:b/>
          <w:sz w:val="24"/>
          <w:szCs w:val="24"/>
          <w:lang w:eastAsia="en-US"/>
        </w:rPr>
        <w:t xml:space="preserve">«Отказ от Договора» </w:t>
      </w:r>
      <w:r w:rsidRPr="00E537A9">
        <w:rPr>
          <w:sz w:val="24"/>
          <w:szCs w:val="24"/>
          <w:lang w:eastAsia="en-US"/>
        </w:rPr>
        <w:t xml:space="preserve">– односторонний внесудебный отказ от исполнения Договора, совершенный Стороной в соответствии со статьей 450.1 ГК РФ в случаях, установленных Договором. </w:t>
      </w:r>
      <w:r w:rsidR="007D6F07" w:rsidRPr="00E537A9">
        <w:rPr>
          <w:b/>
          <w:sz w:val="24"/>
          <w:szCs w:val="24"/>
          <w:lang w:eastAsia="en-US"/>
        </w:rPr>
        <w:t xml:space="preserve"> </w:t>
      </w:r>
    </w:p>
    <w:p w14:paraId="026B701F" w14:textId="77777777" w:rsidR="00D7205C" w:rsidRPr="00E537A9" w:rsidRDefault="00D7205C" w:rsidP="000A4FE8">
      <w:pPr>
        <w:pStyle w:val="30"/>
        <w:keepNext w:val="0"/>
        <w:tabs>
          <w:tab w:val="left" w:pos="0"/>
        </w:tabs>
        <w:overflowPunct w:val="0"/>
        <w:spacing w:before="0"/>
        <w:ind w:firstLine="709"/>
        <w:jc w:val="both"/>
        <w:textAlignment w:val="baseline"/>
        <w:rPr>
          <w:rFonts w:ascii="Times New Roman" w:hAnsi="Times New Roman"/>
          <w:b w:val="0"/>
          <w:color w:val="auto"/>
          <w:sz w:val="24"/>
          <w:szCs w:val="24"/>
          <w:lang w:eastAsia="en-US"/>
        </w:rPr>
      </w:pPr>
      <w:r w:rsidRPr="00E537A9">
        <w:rPr>
          <w:rFonts w:ascii="Times New Roman" w:hAnsi="Times New Roman"/>
          <w:color w:val="auto"/>
          <w:sz w:val="24"/>
          <w:szCs w:val="24"/>
          <w:lang w:eastAsia="en-US"/>
        </w:rPr>
        <w:t>«Применимое право»</w:t>
      </w:r>
      <w:r w:rsidRPr="00E537A9">
        <w:rPr>
          <w:rFonts w:ascii="Times New Roman" w:hAnsi="Times New Roman"/>
          <w:b w:val="0"/>
          <w:color w:val="auto"/>
          <w:sz w:val="24"/>
          <w:szCs w:val="24"/>
          <w:lang w:eastAsia="en-US"/>
        </w:rPr>
        <w:t xml:space="preserve"> – обязательные для Сторон в процессе исполнения Договора международные соглашения и законодательство Российской Федерации, нормативные правовые акты органов государственной власти Российской Федерации и местного самоуправления, технические регламенты, национальные стандарты (ГОСТ Р), иные </w:t>
      </w:r>
      <w:r w:rsidR="00C61E40" w:rsidRPr="00E537A9">
        <w:rPr>
          <w:rFonts w:ascii="Times New Roman" w:hAnsi="Times New Roman"/>
          <w:b w:val="0"/>
          <w:color w:val="auto"/>
          <w:sz w:val="24"/>
          <w:szCs w:val="24"/>
          <w:lang w:eastAsia="en-US"/>
        </w:rPr>
        <w:t xml:space="preserve">нормативные </w:t>
      </w:r>
      <w:r w:rsidRPr="00E537A9">
        <w:rPr>
          <w:rFonts w:ascii="Times New Roman" w:hAnsi="Times New Roman"/>
          <w:b w:val="0"/>
          <w:color w:val="auto"/>
          <w:sz w:val="24"/>
          <w:szCs w:val="24"/>
          <w:lang w:eastAsia="en-US"/>
        </w:rPr>
        <w:t>правовые и нормативно-технические документы Российской Федерации, содержащие экологические нормы, санитарно-гигиенические правила, требования промышленной</w:t>
      </w:r>
      <w:r w:rsidR="00F33911" w:rsidRPr="00E537A9">
        <w:rPr>
          <w:rFonts w:ascii="Times New Roman" w:hAnsi="Times New Roman"/>
          <w:b w:val="0"/>
          <w:color w:val="auto"/>
          <w:sz w:val="24"/>
          <w:szCs w:val="24"/>
          <w:lang w:eastAsia="en-US"/>
        </w:rPr>
        <w:t xml:space="preserve"> и противопожарной безопасности</w:t>
      </w:r>
      <w:r w:rsidR="00473F52" w:rsidRPr="00E537A9">
        <w:rPr>
          <w:rFonts w:ascii="Times New Roman" w:hAnsi="Times New Roman"/>
          <w:b w:val="0"/>
          <w:color w:val="auto"/>
          <w:sz w:val="24"/>
          <w:szCs w:val="24"/>
          <w:lang w:eastAsia="en-US"/>
        </w:rPr>
        <w:t>, относящиеся к Товару</w:t>
      </w:r>
      <w:r w:rsidRPr="00E537A9">
        <w:rPr>
          <w:rFonts w:ascii="Times New Roman" w:hAnsi="Times New Roman"/>
          <w:b w:val="0"/>
          <w:color w:val="auto"/>
          <w:sz w:val="24"/>
          <w:szCs w:val="24"/>
          <w:lang w:eastAsia="en-US"/>
        </w:rPr>
        <w:t>.</w:t>
      </w:r>
    </w:p>
    <w:p w14:paraId="6EB90344" w14:textId="77777777" w:rsidR="005674EA" w:rsidRPr="00E537A9" w:rsidRDefault="005674EA" w:rsidP="005674EA">
      <w:pPr>
        <w:ind w:firstLine="708"/>
        <w:rPr>
          <w:sz w:val="24"/>
          <w:szCs w:val="24"/>
          <w:lang w:eastAsia="en-US"/>
        </w:rPr>
      </w:pPr>
      <w:r w:rsidRPr="00E537A9">
        <w:rPr>
          <w:b/>
          <w:sz w:val="24"/>
          <w:szCs w:val="24"/>
          <w:lang w:eastAsia="en-US"/>
        </w:rPr>
        <w:t>«ПО»</w:t>
      </w:r>
      <w:r w:rsidRPr="00E537A9">
        <w:rPr>
          <w:sz w:val="24"/>
          <w:szCs w:val="24"/>
          <w:lang w:eastAsia="en-US"/>
        </w:rPr>
        <w:t xml:space="preserve"> - программное обеспечение.</w:t>
      </w:r>
    </w:p>
    <w:p w14:paraId="4ABF35C6" w14:textId="77777777" w:rsidR="00D7205C" w:rsidRPr="00E537A9" w:rsidRDefault="00D7205C" w:rsidP="000C4D8D">
      <w:pPr>
        <w:tabs>
          <w:tab w:val="left" w:pos="0"/>
        </w:tabs>
        <w:ind w:firstLine="708"/>
        <w:jc w:val="both"/>
        <w:rPr>
          <w:sz w:val="24"/>
          <w:szCs w:val="24"/>
          <w:lang w:eastAsia="en-US"/>
        </w:rPr>
      </w:pPr>
      <w:r w:rsidRPr="00E537A9">
        <w:rPr>
          <w:b/>
          <w:sz w:val="24"/>
          <w:szCs w:val="24"/>
          <w:lang w:eastAsia="en-US"/>
        </w:rPr>
        <w:t>«Рабочий день»</w:t>
      </w:r>
      <w:r w:rsidRPr="00E537A9">
        <w:rPr>
          <w:sz w:val="24"/>
          <w:szCs w:val="24"/>
          <w:lang w:eastAsia="en-US"/>
        </w:rPr>
        <w:t xml:space="preserve"> – день, который в соответствии с Применимым правом, является рабочим днем в Российской Федерации.</w:t>
      </w:r>
    </w:p>
    <w:p w14:paraId="247ED741" w14:textId="77777777" w:rsidR="005674EA" w:rsidRPr="00E537A9" w:rsidRDefault="005674EA" w:rsidP="000C4D8D">
      <w:pPr>
        <w:tabs>
          <w:tab w:val="left" w:pos="0"/>
        </w:tabs>
        <w:ind w:firstLine="708"/>
        <w:jc w:val="both"/>
        <w:rPr>
          <w:sz w:val="24"/>
          <w:szCs w:val="24"/>
          <w:lang w:eastAsia="en-US"/>
        </w:rPr>
      </w:pPr>
      <w:r w:rsidRPr="00E537A9">
        <w:rPr>
          <w:b/>
          <w:sz w:val="24"/>
          <w:szCs w:val="24"/>
        </w:rPr>
        <w:t>«Система»</w:t>
      </w:r>
      <w:r w:rsidRPr="00E537A9">
        <w:rPr>
          <w:sz w:val="24"/>
          <w:szCs w:val="24"/>
        </w:rPr>
        <w:t>- программно-аппаратный комплекс, включающий в себя оборудование и программное обеспечение.</w:t>
      </w:r>
    </w:p>
    <w:p w14:paraId="3114A8CA" w14:textId="77777777" w:rsidR="000C4D8D" w:rsidRPr="00E537A9" w:rsidRDefault="00AA2E53" w:rsidP="000C4D8D">
      <w:pPr>
        <w:ind w:firstLine="708"/>
        <w:rPr>
          <w:sz w:val="24"/>
          <w:szCs w:val="24"/>
          <w:lang w:eastAsia="en-US"/>
        </w:rPr>
      </w:pPr>
      <w:r w:rsidRPr="00E537A9">
        <w:rPr>
          <w:b/>
          <w:sz w:val="24"/>
          <w:szCs w:val="24"/>
          <w:lang w:eastAsia="en-US"/>
        </w:rPr>
        <w:t>«СМП»</w:t>
      </w:r>
      <w:r w:rsidRPr="00E537A9">
        <w:rPr>
          <w:sz w:val="24"/>
          <w:szCs w:val="24"/>
          <w:lang w:eastAsia="en-US"/>
        </w:rPr>
        <w:t xml:space="preserve"> – субъект малого и среднего предпринимательства.</w:t>
      </w:r>
    </w:p>
    <w:p w14:paraId="009C0E80" w14:textId="77777777" w:rsidR="00697E10" w:rsidRPr="00E537A9" w:rsidRDefault="00ED0FFF" w:rsidP="000C4D8D">
      <w:pPr>
        <w:pStyle w:val="30"/>
        <w:keepNext w:val="0"/>
        <w:tabs>
          <w:tab w:val="left" w:pos="0"/>
        </w:tabs>
        <w:overflowPunct w:val="0"/>
        <w:spacing w:before="0"/>
        <w:ind w:firstLine="708"/>
        <w:jc w:val="both"/>
        <w:textAlignment w:val="baseline"/>
        <w:rPr>
          <w:rFonts w:ascii="Times New Roman" w:hAnsi="Times New Roman"/>
          <w:b w:val="0"/>
          <w:color w:val="auto"/>
          <w:sz w:val="24"/>
          <w:szCs w:val="24"/>
          <w:lang w:eastAsia="en-US"/>
        </w:rPr>
      </w:pPr>
      <w:r w:rsidRPr="00E537A9">
        <w:rPr>
          <w:rFonts w:ascii="Times New Roman" w:hAnsi="Times New Roman"/>
          <w:color w:val="auto"/>
          <w:sz w:val="24"/>
          <w:szCs w:val="24"/>
          <w:lang w:eastAsia="en-US"/>
        </w:rPr>
        <w:t xml:space="preserve"> </w:t>
      </w:r>
      <w:r w:rsidR="00D7205C" w:rsidRPr="00E537A9">
        <w:rPr>
          <w:rFonts w:ascii="Times New Roman" w:hAnsi="Times New Roman"/>
          <w:color w:val="auto"/>
          <w:sz w:val="24"/>
          <w:szCs w:val="24"/>
          <w:lang w:eastAsia="en-US"/>
        </w:rPr>
        <w:t>«Цена Договора»</w:t>
      </w:r>
      <w:r w:rsidR="00D7205C" w:rsidRPr="00E537A9">
        <w:rPr>
          <w:rFonts w:ascii="Times New Roman" w:hAnsi="Times New Roman"/>
          <w:b w:val="0"/>
          <w:color w:val="auto"/>
          <w:sz w:val="24"/>
          <w:szCs w:val="24"/>
          <w:lang w:eastAsia="en-US"/>
        </w:rPr>
        <w:t xml:space="preserve"> – определяемая в соответствии с разделом</w:t>
      </w:r>
      <w:r w:rsidR="0038414F" w:rsidRPr="00E537A9">
        <w:rPr>
          <w:rFonts w:ascii="Times New Roman" w:hAnsi="Times New Roman"/>
          <w:b w:val="0"/>
          <w:color w:val="auto"/>
          <w:sz w:val="24"/>
          <w:szCs w:val="24"/>
          <w:lang w:eastAsia="en-US"/>
        </w:rPr>
        <w:t xml:space="preserve"> 2</w:t>
      </w:r>
      <w:r w:rsidR="00D7205C" w:rsidRPr="00E537A9">
        <w:rPr>
          <w:rFonts w:ascii="Times New Roman" w:hAnsi="Times New Roman"/>
          <w:b w:val="0"/>
          <w:color w:val="auto"/>
          <w:sz w:val="24"/>
          <w:szCs w:val="24"/>
          <w:lang w:eastAsia="en-US"/>
        </w:rPr>
        <w:t xml:space="preserve"> Договора сумма, которую </w:t>
      </w:r>
      <w:r w:rsidR="00F33911" w:rsidRPr="00E537A9">
        <w:rPr>
          <w:rFonts w:ascii="Times New Roman" w:hAnsi="Times New Roman"/>
          <w:b w:val="0"/>
          <w:color w:val="auto"/>
          <w:sz w:val="24"/>
          <w:szCs w:val="24"/>
          <w:lang w:eastAsia="en-US"/>
        </w:rPr>
        <w:t>Покупатель</w:t>
      </w:r>
      <w:r w:rsidR="00D7205C" w:rsidRPr="00E537A9">
        <w:rPr>
          <w:rFonts w:ascii="Times New Roman" w:hAnsi="Times New Roman"/>
          <w:b w:val="0"/>
          <w:color w:val="auto"/>
          <w:sz w:val="24"/>
          <w:szCs w:val="24"/>
          <w:lang w:eastAsia="en-US"/>
        </w:rPr>
        <w:t xml:space="preserve"> обязуется уплатить </w:t>
      </w:r>
      <w:r w:rsidR="00F33911" w:rsidRPr="00E537A9">
        <w:rPr>
          <w:rFonts w:ascii="Times New Roman" w:hAnsi="Times New Roman"/>
          <w:b w:val="0"/>
          <w:color w:val="auto"/>
          <w:sz w:val="24"/>
          <w:szCs w:val="24"/>
          <w:lang w:eastAsia="en-US"/>
        </w:rPr>
        <w:t>Поставщику</w:t>
      </w:r>
      <w:r w:rsidR="00D7205C" w:rsidRPr="00E537A9">
        <w:rPr>
          <w:rFonts w:ascii="Times New Roman" w:hAnsi="Times New Roman"/>
          <w:b w:val="0"/>
          <w:color w:val="auto"/>
          <w:sz w:val="24"/>
          <w:szCs w:val="24"/>
          <w:lang w:eastAsia="en-US"/>
        </w:rPr>
        <w:t xml:space="preserve"> в порядке и на условиях, установленных Договором</w:t>
      </w:r>
      <w:r w:rsidR="00473F52" w:rsidRPr="00E537A9">
        <w:rPr>
          <w:rFonts w:ascii="Times New Roman" w:hAnsi="Times New Roman"/>
          <w:b w:val="0"/>
          <w:color w:val="auto"/>
          <w:sz w:val="24"/>
          <w:szCs w:val="24"/>
          <w:lang w:eastAsia="en-US"/>
        </w:rPr>
        <w:t>, включающая компенсацию всех издержек Поставщика и причитающееся ему вознаграждение, а также инфляционные риски на весь период действия Договора</w:t>
      </w:r>
      <w:r w:rsidR="00697E10" w:rsidRPr="00E537A9">
        <w:rPr>
          <w:rFonts w:ascii="Times New Roman" w:hAnsi="Times New Roman"/>
          <w:b w:val="0"/>
          <w:color w:val="auto"/>
          <w:sz w:val="24"/>
          <w:szCs w:val="24"/>
          <w:lang w:eastAsia="en-US"/>
        </w:rPr>
        <w:t>.</w:t>
      </w:r>
    </w:p>
    <w:p w14:paraId="7DE4F20E" w14:textId="77777777" w:rsidR="00317F9F" w:rsidRPr="00E537A9" w:rsidRDefault="00317F9F" w:rsidP="00317F9F">
      <w:pPr>
        <w:rPr>
          <w:lang w:eastAsia="en-US"/>
        </w:rPr>
      </w:pPr>
    </w:p>
    <w:p w14:paraId="5326EDB6" w14:textId="77777777" w:rsidR="00A264B0" w:rsidRPr="00E537A9" w:rsidRDefault="00A264B0" w:rsidP="00377289">
      <w:pPr>
        <w:numPr>
          <w:ilvl w:val="0"/>
          <w:numId w:val="1"/>
        </w:numPr>
        <w:shd w:val="clear" w:color="auto" w:fill="FFFFFF"/>
        <w:tabs>
          <w:tab w:val="clear" w:pos="360"/>
          <w:tab w:val="num" w:pos="284"/>
        </w:tabs>
        <w:ind w:left="0" w:firstLine="0"/>
        <w:jc w:val="center"/>
        <w:rPr>
          <w:b/>
          <w:bCs/>
          <w:sz w:val="24"/>
          <w:szCs w:val="24"/>
        </w:rPr>
      </w:pPr>
      <w:r w:rsidRPr="00E537A9">
        <w:rPr>
          <w:b/>
          <w:bCs/>
          <w:sz w:val="24"/>
          <w:szCs w:val="24"/>
        </w:rPr>
        <w:t>Предмет Договора</w:t>
      </w:r>
    </w:p>
    <w:p w14:paraId="177A306B" w14:textId="67CD14C0" w:rsidR="004959A8" w:rsidRPr="00E537A9" w:rsidRDefault="000449A5" w:rsidP="00ED0FFF">
      <w:pPr>
        <w:numPr>
          <w:ilvl w:val="1"/>
          <w:numId w:val="1"/>
        </w:numPr>
        <w:shd w:val="clear" w:color="auto" w:fill="FFFFFF"/>
        <w:tabs>
          <w:tab w:val="num" w:pos="1134"/>
        </w:tabs>
        <w:ind w:left="0" w:firstLine="709"/>
        <w:jc w:val="both"/>
        <w:rPr>
          <w:bCs/>
          <w:sz w:val="24"/>
          <w:szCs w:val="24"/>
        </w:rPr>
      </w:pPr>
      <w:r w:rsidRPr="00E537A9">
        <w:rPr>
          <w:bCs/>
          <w:sz w:val="24"/>
          <w:szCs w:val="24"/>
        </w:rPr>
        <w:t xml:space="preserve">Поставщик обязуется </w:t>
      </w:r>
      <w:r w:rsidR="004959A8" w:rsidRPr="00E537A9">
        <w:rPr>
          <w:bCs/>
          <w:sz w:val="24"/>
          <w:szCs w:val="24"/>
        </w:rPr>
        <w:t xml:space="preserve">в порядке и сроки, установленные Договором, </w:t>
      </w:r>
      <w:r w:rsidRPr="00E537A9">
        <w:rPr>
          <w:bCs/>
          <w:sz w:val="24"/>
          <w:szCs w:val="24"/>
        </w:rPr>
        <w:t xml:space="preserve">передать </w:t>
      </w:r>
      <w:r w:rsidR="00FA1F11" w:rsidRPr="00E537A9">
        <w:rPr>
          <w:bCs/>
          <w:sz w:val="24"/>
          <w:szCs w:val="24"/>
        </w:rPr>
        <w:t xml:space="preserve">в собственность </w:t>
      </w:r>
      <w:r w:rsidRPr="00E537A9">
        <w:rPr>
          <w:bCs/>
          <w:sz w:val="24"/>
          <w:szCs w:val="24"/>
        </w:rPr>
        <w:t>Покупателю</w:t>
      </w:r>
      <w:r w:rsidR="00766105" w:rsidRPr="00E537A9">
        <w:rPr>
          <w:rFonts w:eastAsia="Calibri"/>
          <w:bCs/>
          <w:sz w:val="24"/>
          <w:szCs w:val="24"/>
          <w:lang w:eastAsia="en-US"/>
        </w:rPr>
        <w:t xml:space="preserve"> </w:t>
      </w:r>
      <w:r w:rsidR="00F02962" w:rsidRPr="00E537A9">
        <w:rPr>
          <w:bCs/>
          <w:sz w:val="24"/>
          <w:szCs w:val="24"/>
        </w:rPr>
        <w:t>телефонные комплекты для клиентских офисов</w:t>
      </w:r>
      <w:r w:rsidR="003A1EB3" w:rsidRPr="00E537A9">
        <w:rPr>
          <w:bCs/>
          <w:sz w:val="24"/>
          <w:szCs w:val="24"/>
        </w:rPr>
        <w:t xml:space="preserve"> (далее – Оборудование) </w:t>
      </w:r>
      <w:r w:rsidR="005674EA" w:rsidRPr="00E537A9">
        <w:rPr>
          <w:bCs/>
          <w:sz w:val="24"/>
          <w:szCs w:val="24"/>
        </w:rPr>
        <w:t xml:space="preserve">и лицензии на Систему </w:t>
      </w:r>
      <w:r w:rsidR="005674EA" w:rsidRPr="00E537A9">
        <w:rPr>
          <w:bCs/>
          <w:sz w:val="24"/>
          <w:szCs w:val="24"/>
          <w:lang w:val="en-US"/>
        </w:rPr>
        <w:t>IP</w:t>
      </w:r>
      <w:r w:rsidR="00C643EE">
        <w:rPr>
          <w:bCs/>
          <w:sz w:val="24"/>
          <w:szCs w:val="24"/>
        </w:rPr>
        <w:t>-телефонии Покупателя</w:t>
      </w:r>
      <w:r w:rsidR="005674EA" w:rsidRPr="00E537A9">
        <w:rPr>
          <w:bCs/>
          <w:sz w:val="24"/>
          <w:szCs w:val="24"/>
        </w:rPr>
        <w:t xml:space="preserve"> </w:t>
      </w:r>
      <w:r w:rsidR="003A1EB3" w:rsidRPr="00E537A9">
        <w:rPr>
          <w:bCs/>
          <w:sz w:val="24"/>
          <w:szCs w:val="24"/>
        </w:rPr>
        <w:t xml:space="preserve">(далее – ПО) </w:t>
      </w:r>
      <w:r w:rsidR="005674EA" w:rsidRPr="00E537A9">
        <w:rPr>
          <w:bCs/>
          <w:sz w:val="24"/>
          <w:szCs w:val="24"/>
        </w:rPr>
        <w:t xml:space="preserve">для возможности подключения </w:t>
      </w:r>
      <w:r w:rsidR="005674EA" w:rsidRPr="00E537A9">
        <w:rPr>
          <w:bCs/>
          <w:sz w:val="24"/>
          <w:szCs w:val="24"/>
          <w:lang w:val="en-US"/>
        </w:rPr>
        <w:t>IP</w:t>
      </w:r>
      <w:r w:rsidR="005674EA" w:rsidRPr="00E537A9">
        <w:rPr>
          <w:bCs/>
          <w:sz w:val="24"/>
          <w:szCs w:val="24"/>
        </w:rPr>
        <w:t xml:space="preserve"> телефонов</w:t>
      </w:r>
      <w:r w:rsidR="003A1EB3" w:rsidRPr="00E537A9">
        <w:rPr>
          <w:bCs/>
          <w:sz w:val="24"/>
          <w:szCs w:val="24"/>
        </w:rPr>
        <w:t xml:space="preserve"> (далее</w:t>
      </w:r>
      <w:r w:rsidR="00740190" w:rsidRPr="00E537A9">
        <w:rPr>
          <w:bCs/>
          <w:sz w:val="24"/>
          <w:szCs w:val="24"/>
        </w:rPr>
        <w:t xml:space="preserve"> </w:t>
      </w:r>
      <w:r w:rsidR="00670366" w:rsidRPr="00E537A9">
        <w:rPr>
          <w:bCs/>
          <w:sz w:val="24"/>
          <w:szCs w:val="24"/>
        </w:rPr>
        <w:t xml:space="preserve">при </w:t>
      </w:r>
      <w:r w:rsidR="00740190" w:rsidRPr="00E537A9">
        <w:rPr>
          <w:bCs/>
          <w:sz w:val="24"/>
          <w:szCs w:val="24"/>
        </w:rPr>
        <w:t>совместно</w:t>
      </w:r>
      <w:r w:rsidR="00670366" w:rsidRPr="00E537A9">
        <w:rPr>
          <w:bCs/>
          <w:sz w:val="24"/>
          <w:szCs w:val="24"/>
        </w:rPr>
        <w:t>м упоминании</w:t>
      </w:r>
      <w:r w:rsidR="003A1EB3" w:rsidRPr="00E537A9">
        <w:rPr>
          <w:bCs/>
          <w:sz w:val="24"/>
          <w:szCs w:val="24"/>
        </w:rPr>
        <w:t xml:space="preserve"> – «Товар»)</w:t>
      </w:r>
      <w:r w:rsidR="005674EA" w:rsidRPr="00E537A9">
        <w:rPr>
          <w:bCs/>
          <w:sz w:val="24"/>
          <w:szCs w:val="24"/>
        </w:rPr>
        <w:t xml:space="preserve"> </w:t>
      </w:r>
      <w:r w:rsidR="004959A8" w:rsidRPr="00E537A9">
        <w:rPr>
          <w:bCs/>
          <w:sz w:val="24"/>
          <w:szCs w:val="24"/>
        </w:rPr>
        <w:t>в соответствии со Спецификацией (Приложение №1 к До</w:t>
      </w:r>
      <w:r w:rsidR="00ED0FFF" w:rsidRPr="00E537A9">
        <w:rPr>
          <w:bCs/>
          <w:sz w:val="24"/>
          <w:szCs w:val="24"/>
        </w:rPr>
        <w:t>говору)</w:t>
      </w:r>
      <w:r w:rsidR="008D177D" w:rsidRPr="00E537A9">
        <w:rPr>
          <w:bCs/>
          <w:sz w:val="24"/>
          <w:szCs w:val="24"/>
        </w:rPr>
        <w:t xml:space="preserve"> и Техническими </w:t>
      </w:r>
      <w:r w:rsidR="00D86240" w:rsidRPr="00E537A9">
        <w:rPr>
          <w:bCs/>
          <w:sz w:val="24"/>
          <w:szCs w:val="24"/>
        </w:rPr>
        <w:t>характеристиками товара</w:t>
      </w:r>
      <w:r w:rsidR="008D177D" w:rsidRPr="00E537A9">
        <w:rPr>
          <w:bCs/>
          <w:sz w:val="24"/>
          <w:szCs w:val="24"/>
        </w:rPr>
        <w:t xml:space="preserve"> (Приложение №2 к Договору)</w:t>
      </w:r>
      <w:r w:rsidR="000C4D8D" w:rsidRPr="00E537A9">
        <w:rPr>
          <w:bCs/>
          <w:sz w:val="24"/>
          <w:szCs w:val="24"/>
        </w:rPr>
        <w:t>,</w:t>
      </w:r>
      <w:r w:rsidR="00096533" w:rsidRPr="00E537A9">
        <w:rPr>
          <w:bCs/>
          <w:sz w:val="24"/>
          <w:szCs w:val="24"/>
        </w:rPr>
        <w:t xml:space="preserve"> </w:t>
      </w:r>
      <w:r w:rsidR="00766105" w:rsidRPr="00E537A9">
        <w:rPr>
          <w:bCs/>
          <w:sz w:val="24"/>
          <w:szCs w:val="24"/>
        </w:rPr>
        <w:t>а Покупател</w:t>
      </w:r>
      <w:r w:rsidR="00ED0FFF" w:rsidRPr="00E537A9">
        <w:rPr>
          <w:bCs/>
          <w:sz w:val="24"/>
          <w:szCs w:val="24"/>
        </w:rPr>
        <w:t>ь обязуется принять Товар</w:t>
      </w:r>
      <w:r w:rsidR="004959A8" w:rsidRPr="00E537A9">
        <w:rPr>
          <w:bCs/>
          <w:sz w:val="24"/>
          <w:szCs w:val="24"/>
        </w:rPr>
        <w:t xml:space="preserve"> и уплатить </w:t>
      </w:r>
      <w:r w:rsidR="00963EA8" w:rsidRPr="00E537A9">
        <w:rPr>
          <w:bCs/>
          <w:sz w:val="24"/>
          <w:szCs w:val="24"/>
        </w:rPr>
        <w:t>стоимость поставленного Товара</w:t>
      </w:r>
      <w:r w:rsidR="00ED0FFF" w:rsidRPr="00E537A9">
        <w:rPr>
          <w:bCs/>
          <w:sz w:val="24"/>
          <w:szCs w:val="24"/>
        </w:rPr>
        <w:t>.</w:t>
      </w:r>
      <w:r w:rsidR="004959A8" w:rsidRPr="00E537A9">
        <w:rPr>
          <w:bCs/>
          <w:sz w:val="24"/>
          <w:szCs w:val="24"/>
        </w:rPr>
        <w:t xml:space="preserve"> </w:t>
      </w:r>
    </w:p>
    <w:p w14:paraId="45A02F6B" w14:textId="77777777" w:rsidR="00F02962" w:rsidRPr="00E537A9" w:rsidRDefault="00F02962" w:rsidP="00F02962">
      <w:pPr>
        <w:pStyle w:val="af2"/>
        <w:numPr>
          <w:ilvl w:val="1"/>
          <w:numId w:val="1"/>
        </w:numPr>
        <w:tabs>
          <w:tab w:val="clear" w:pos="1851"/>
          <w:tab w:val="left" w:pos="1134"/>
        </w:tabs>
        <w:ind w:left="0" w:firstLine="709"/>
        <w:jc w:val="both"/>
        <w:rPr>
          <w:spacing w:val="-2"/>
          <w:sz w:val="24"/>
          <w:szCs w:val="24"/>
        </w:rPr>
      </w:pPr>
      <w:r w:rsidRPr="00E537A9">
        <w:rPr>
          <w:spacing w:val="-2"/>
          <w:sz w:val="24"/>
          <w:szCs w:val="24"/>
        </w:rPr>
        <w:t>Поставщик гарантирует, что поставляемый Товар</w:t>
      </w:r>
      <w:r w:rsidR="00D1562B" w:rsidRPr="00E537A9">
        <w:rPr>
          <w:spacing w:val="-2"/>
          <w:sz w:val="24"/>
          <w:szCs w:val="24"/>
        </w:rPr>
        <w:t xml:space="preserve"> </w:t>
      </w:r>
      <w:r w:rsidRPr="00E537A9">
        <w:rPr>
          <w:spacing w:val="-2"/>
          <w:sz w:val="24"/>
          <w:szCs w:val="24"/>
        </w:rPr>
        <w:t>не заложен, не наход</w:t>
      </w:r>
      <w:r w:rsidR="003A1EB3" w:rsidRPr="00E537A9">
        <w:rPr>
          <w:spacing w:val="-2"/>
          <w:sz w:val="24"/>
          <w:szCs w:val="24"/>
        </w:rPr>
        <w:t>и</w:t>
      </w:r>
      <w:r w:rsidRPr="00E537A9">
        <w:rPr>
          <w:spacing w:val="-2"/>
          <w:sz w:val="24"/>
          <w:szCs w:val="24"/>
        </w:rPr>
        <w:t>тся под арестом и свобод</w:t>
      </w:r>
      <w:r w:rsidR="003A1EB3" w:rsidRPr="00E537A9">
        <w:rPr>
          <w:spacing w:val="-2"/>
          <w:sz w:val="24"/>
          <w:szCs w:val="24"/>
        </w:rPr>
        <w:t>е</w:t>
      </w:r>
      <w:r w:rsidR="00D1562B" w:rsidRPr="00E537A9">
        <w:rPr>
          <w:spacing w:val="-2"/>
          <w:sz w:val="24"/>
          <w:szCs w:val="24"/>
        </w:rPr>
        <w:t>н</w:t>
      </w:r>
      <w:r w:rsidRPr="00E537A9">
        <w:rPr>
          <w:spacing w:val="-2"/>
          <w:sz w:val="24"/>
          <w:szCs w:val="24"/>
        </w:rPr>
        <w:t xml:space="preserve"> от притязаний третьих лиц.</w:t>
      </w:r>
    </w:p>
    <w:p w14:paraId="2D47FEB4" w14:textId="77777777" w:rsidR="007A65C5" w:rsidRPr="00E537A9" w:rsidRDefault="0024702E" w:rsidP="00F02962">
      <w:pPr>
        <w:numPr>
          <w:ilvl w:val="1"/>
          <w:numId w:val="1"/>
        </w:numPr>
        <w:shd w:val="clear" w:color="auto" w:fill="FFFFFF"/>
        <w:tabs>
          <w:tab w:val="clear" w:pos="1851"/>
          <w:tab w:val="num" w:pos="1134"/>
        </w:tabs>
        <w:ind w:left="0" w:firstLine="709"/>
        <w:jc w:val="both"/>
        <w:rPr>
          <w:sz w:val="24"/>
          <w:szCs w:val="24"/>
        </w:rPr>
      </w:pPr>
      <w:r w:rsidRPr="00E537A9">
        <w:rPr>
          <w:bCs/>
          <w:sz w:val="24"/>
          <w:szCs w:val="24"/>
        </w:rPr>
        <w:t xml:space="preserve">Место поставки </w:t>
      </w:r>
      <w:r w:rsidR="00ED68B7" w:rsidRPr="00E537A9">
        <w:rPr>
          <w:bCs/>
          <w:sz w:val="24"/>
          <w:szCs w:val="24"/>
        </w:rPr>
        <w:t>Товара</w:t>
      </w:r>
      <w:r w:rsidR="007A65C5" w:rsidRPr="00E537A9">
        <w:rPr>
          <w:bCs/>
          <w:sz w:val="24"/>
          <w:szCs w:val="24"/>
        </w:rPr>
        <w:t xml:space="preserve">: </w:t>
      </w:r>
      <w:r w:rsidR="00901F39" w:rsidRPr="00E537A9">
        <w:rPr>
          <w:sz w:val="24"/>
          <w:szCs w:val="24"/>
        </w:rPr>
        <w:t xml:space="preserve">г.Чебоксары, </w:t>
      </w:r>
      <w:r w:rsidR="008F7EE5" w:rsidRPr="00E537A9">
        <w:rPr>
          <w:sz w:val="24"/>
          <w:szCs w:val="24"/>
        </w:rPr>
        <w:t>ул.Гладкова, дом 13А</w:t>
      </w:r>
      <w:r w:rsidR="00E01EB8" w:rsidRPr="00E537A9">
        <w:rPr>
          <w:sz w:val="24"/>
          <w:szCs w:val="24"/>
        </w:rPr>
        <w:t xml:space="preserve"> </w:t>
      </w:r>
      <w:r w:rsidR="00766105" w:rsidRPr="00E537A9">
        <w:rPr>
          <w:sz w:val="24"/>
          <w:szCs w:val="24"/>
        </w:rPr>
        <w:t>(далее – «Место поставки»).</w:t>
      </w:r>
    </w:p>
    <w:p w14:paraId="3E030945" w14:textId="77777777" w:rsidR="00317F9F" w:rsidRPr="00E537A9" w:rsidRDefault="00740190" w:rsidP="00740190">
      <w:pPr>
        <w:shd w:val="clear" w:color="auto" w:fill="FFFFFF"/>
        <w:jc w:val="both"/>
        <w:rPr>
          <w:spacing w:val="-2"/>
          <w:sz w:val="24"/>
          <w:szCs w:val="24"/>
        </w:rPr>
      </w:pPr>
      <w:r w:rsidRPr="00E537A9">
        <w:rPr>
          <w:sz w:val="24"/>
          <w:szCs w:val="24"/>
        </w:rPr>
        <w:t xml:space="preserve"> </w:t>
      </w:r>
    </w:p>
    <w:p w14:paraId="158779A8" w14:textId="77777777" w:rsidR="0073039C" w:rsidRPr="00E537A9" w:rsidRDefault="0073039C" w:rsidP="00377289">
      <w:pPr>
        <w:numPr>
          <w:ilvl w:val="0"/>
          <w:numId w:val="1"/>
        </w:numPr>
        <w:shd w:val="clear" w:color="auto" w:fill="FFFFFF"/>
        <w:tabs>
          <w:tab w:val="clear" w:pos="360"/>
          <w:tab w:val="num" w:pos="284"/>
        </w:tabs>
        <w:ind w:left="0" w:firstLine="0"/>
        <w:jc w:val="center"/>
        <w:rPr>
          <w:b/>
          <w:bCs/>
          <w:sz w:val="24"/>
          <w:szCs w:val="24"/>
        </w:rPr>
      </w:pPr>
      <w:r w:rsidRPr="00E537A9">
        <w:rPr>
          <w:b/>
          <w:bCs/>
          <w:sz w:val="24"/>
          <w:szCs w:val="24"/>
        </w:rPr>
        <w:t xml:space="preserve">Цена Договора и порядок </w:t>
      </w:r>
      <w:r w:rsidR="00377289" w:rsidRPr="00E537A9">
        <w:rPr>
          <w:b/>
          <w:bCs/>
          <w:sz w:val="24"/>
          <w:szCs w:val="24"/>
        </w:rPr>
        <w:t>расчетов</w:t>
      </w:r>
    </w:p>
    <w:p w14:paraId="0952D07E" w14:textId="63508A8F" w:rsidR="00D1562B" w:rsidRPr="00E537A9" w:rsidRDefault="00172C9F" w:rsidP="003A1EB3">
      <w:pPr>
        <w:numPr>
          <w:ilvl w:val="1"/>
          <w:numId w:val="1"/>
        </w:numPr>
        <w:shd w:val="clear" w:color="auto" w:fill="FFFFFF"/>
        <w:tabs>
          <w:tab w:val="num" w:pos="0"/>
          <w:tab w:val="left" w:pos="1134"/>
        </w:tabs>
        <w:ind w:left="0" w:firstLine="709"/>
        <w:jc w:val="both"/>
        <w:rPr>
          <w:bCs/>
          <w:sz w:val="24"/>
          <w:szCs w:val="24"/>
        </w:rPr>
      </w:pPr>
      <w:r w:rsidRPr="00E537A9">
        <w:rPr>
          <w:sz w:val="24"/>
          <w:szCs w:val="24"/>
        </w:rPr>
        <w:t>Ц</w:t>
      </w:r>
      <w:r w:rsidR="0073039C" w:rsidRPr="00E537A9">
        <w:rPr>
          <w:sz w:val="24"/>
          <w:szCs w:val="24"/>
        </w:rPr>
        <w:t>ена Договора</w:t>
      </w:r>
      <w:r w:rsidR="00FB4225" w:rsidRPr="00E537A9">
        <w:rPr>
          <w:sz w:val="24"/>
          <w:szCs w:val="24"/>
        </w:rPr>
        <w:t xml:space="preserve"> в соответствии со Спецификацией (Приложение</w:t>
      </w:r>
      <w:r w:rsidR="00C61E40" w:rsidRPr="00E537A9">
        <w:rPr>
          <w:sz w:val="24"/>
          <w:szCs w:val="24"/>
        </w:rPr>
        <w:t xml:space="preserve"> </w:t>
      </w:r>
      <w:r w:rsidR="00FB4225" w:rsidRPr="00E537A9">
        <w:rPr>
          <w:sz w:val="24"/>
          <w:szCs w:val="24"/>
        </w:rPr>
        <w:t>№</w:t>
      </w:r>
      <w:r w:rsidR="00C61E40" w:rsidRPr="00E537A9">
        <w:rPr>
          <w:sz w:val="24"/>
          <w:szCs w:val="24"/>
        </w:rPr>
        <w:t xml:space="preserve"> </w:t>
      </w:r>
      <w:r w:rsidR="00FB4225" w:rsidRPr="00E537A9">
        <w:rPr>
          <w:sz w:val="24"/>
          <w:szCs w:val="24"/>
        </w:rPr>
        <w:t>1 к Договору</w:t>
      </w:r>
      <w:r w:rsidR="00377289" w:rsidRPr="00E537A9">
        <w:rPr>
          <w:sz w:val="24"/>
          <w:szCs w:val="24"/>
        </w:rPr>
        <w:t>)</w:t>
      </w:r>
      <w:r w:rsidR="000035F6" w:rsidRPr="00E537A9">
        <w:rPr>
          <w:bCs/>
          <w:sz w:val="24"/>
          <w:szCs w:val="24"/>
        </w:rPr>
        <w:t xml:space="preserve"> составляет </w:t>
      </w:r>
      <w:r w:rsidR="000035F6" w:rsidRPr="00E537A9">
        <w:rPr>
          <w:sz w:val="24"/>
          <w:szCs w:val="24"/>
        </w:rPr>
        <w:t>_____</w:t>
      </w:r>
      <w:r w:rsidR="00477907" w:rsidRPr="00E537A9">
        <w:rPr>
          <w:sz w:val="24"/>
          <w:szCs w:val="24"/>
        </w:rPr>
        <w:t>_____</w:t>
      </w:r>
      <w:r w:rsidR="000035F6" w:rsidRPr="00E537A9">
        <w:rPr>
          <w:sz w:val="24"/>
          <w:szCs w:val="24"/>
        </w:rPr>
        <w:t>__</w:t>
      </w:r>
      <w:r w:rsidR="000035F6" w:rsidRPr="00E537A9">
        <w:rPr>
          <w:bCs/>
          <w:sz w:val="24"/>
          <w:szCs w:val="24"/>
        </w:rPr>
        <w:t xml:space="preserve"> (</w:t>
      </w:r>
      <w:r w:rsidR="000035F6" w:rsidRPr="00E537A9">
        <w:rPr>
          <w:sz w:val="24"/>
          <w:szCs w:val="24"/>
        </w:rPr>
        <w:t>_</w:t>
      </w:r>
      <w:r w:rsidR="00477907" w:rsidRPr="00E537A9">
        <w:rPr>
          <w:sz w:val="24"/>
          <w:szCs w:val="24"/>
        </w:rPr>
        <w:t>__________________</w:t>
      </w:r>
      <w:r w:rsidR="000035F6" w:rsidRPr="00E537A9">
        <w:rPr>
          <w:sz w:val="24"/>
          <w:szCs w:val="24"/>
        </w:rPr>
        <w:t>_________________</w:t>
      </w:r>
      <w:r w:rsidR="000035F6" w:rsidRPr="00E537A9">
        <w:rPr>
          <w:bCs/>
          <w:sz w:val="24"/>
          <w:szCs w:val="24"/>
        </w:rPr>
        <w:t xml:space="preserve">) рублей </w:t>
      </w:r>
      <w:r w:rsidR="000035F6" w:rsidRPr="00E537A9">
        <w:rPr>
          <w:sz w:val="24"/>
          <w:szCs w:val="24"/>
        </w:rPr>
        <w:t>___</w:t>
      </w:r>
      <w:r w:rsidR="000035F6" w:rsidRPr="00E537A9">
        <w:rPr>
          <w:bCs/>
          <w:sz w:val="24"/>
          <w:szCs w:val="24"/>
        </w:rPr>
        <w:t xml:space="preserve"> копеек </w:t>
      </w:r>
      <w:r w:rsidR="00590EB2" w:rsidRPr="00E537A9">
        <w:rPr>
          <w:bCs/>
          <w:sz w:val="24"/>
          <w:szCs w:val="24"/>
        </w:rPr>
        <w:t>без учета НДС, при этом НДС исчисляется дополнительно по ставке, установленной ст. 164 Н</w:t>
      </w:r>
      <w:r w:rsidR="00493A50" w:rsidRPr="00E537A9">
        <w:rPr>
          <w:bCs/>
          <w:sz w:val="24"/>
          <w:szCs w:val="24"/>
        </w:rPr>
        <w:t xml:space="preserve">алогового </w:t>
      </w:r>
      <w:r w:rsidR="00590EB2" w:rsidRPr="00E537A9">
        <w:rPr>
          <w:bCs/>
          <w:sz w:val="24"/>
          <w:szCs w:val="24"/>
        </w:rPr>
        <w:t>К</w:t>
      </w:r>
      <w:r w:rsidR="00493A50" w:rsidRPr="00E537A9">
        <w:rPr>
          <w:bCs/>
          <w:sz w:val="24"/>
          <w:szCs w:val="24"/>
        </w:rPr>
        <w:t>одекса</w:t>
      </w:r>
      <w:r w:rsidR="00590EB2" w:rsidRPr="00E537A9">
        <w:rPr>
          <w:bCs/>
          <w:sz w:val="24"/>
          <w:szCs w:val="24"/>
        </w:rPr>
        <w:t xml:space="preserve"> РФ</w:t>
      </w:r>
      <w:r w:rsidR="00A527E5">
        <w:rPr>
          <w:bCs/>
          <w:sz w:val="24"/>
          <w:szCs w:val="24"/>
        </w:rPr>
        <w:t>/Поставщик не является плательщиком НДС.</w:t>
      </w:r>
    </w:p>
    <w:p w14:paraId="49151690" w14:textId="77777777" w:rsidR="00B23B3F" w:rsidRPr="00E537A9" w:rsidRDefault="00172C9F" w:rsidP="00B418A9">
      <w:pPr>
        <w:numPr>
          <w:ilvl w:val="1"/>
          <w:numId w:val="1"/>
        </w:numPr>
        <w:shd w:val="clear" w:color="auto" w:fill="FFFFFF"/>
        <w:tabs>
          <w:tab w:val="num" w:pos="1134"/>
        </w:tabs>
        <w:ind w:left="0" w:firstLine="709"/>
        <w:jc w:val="both"/>
        <w:rPr>
          <w:bCs/>
          <w:sz w:val="24"/>
          <w:szCs w:val="24"/>
        </w:rPr>
      </w:pPr>
      <w:r w:rsidRPr="00E537A9">
        <w:rPr>
          <w:sz w:val="24"/>
          <w:szCs w:val="24"/>
        </w:rPr>
        <w:t>Ц</w:t>
      </w:r>
      <w:r w:rsidR="00F35C49" w:rsidRPr="00E537A9">
        <w:rPr>
          <w:sz w:val="24"/>
          <w:szCs w:val="24"/>
        </w:rPr>
        <w:t>ена</w:t>
      </w:r>
      <w:r w:rsidRPr="00E537A9">
        <w:rPr>
          <w:sz w:val="24"/>
          <w:szCs w:val="24"/>
        </w:rPr>
        <w:t xml:space="preserve"> договора</w:t>
      </w:r>
      <w:r w:rsidR="00F35C49" w:rsidRPr="00E537A9">
        <w:rPr>
          <w:sz w:val="24"/>
          <w:szCs w:val="24"/>
        </w:rPr>
        <w:t xml:space="preserve"> </w:t>
      </w:r>
      <w:r w:rsidR="0073039C" w:rsidRPr="00E537A9">
        <w:rPr>
          <w:bCs/>
          <w:sz w:val="24"/>
          <w:szCs w:val="24"/>
        </w:rPr>
        <w:t xml:space="preserve">включает прибыль Поставщика, а также </w:t>
      </w:r>
      <w:r w:rsidR="00B23B3F" w:rsidRPr="00E537A9">
        <w:rPr>
          <w:bCs/>
          <w:sz w:val="24"/>
          <w:szCs w:val="24"/>
        </w:rPr>
        <w:t xml:space="preserve">все </w:t>
      </w:r>
      <w:r w:rsidR="0073039C" w:rsidRPr="00E537A9">
        <w:rPr>
          <w:bCs/>
          <w:sz w:val="24"/>
          <w:szCs w:val="24"/>
        </w:rPr>
        <w:t>расходы</w:t>
      </w:r>
      <w:r w:rsidR="00B23B3F" w:rsidRPr="00E537A9">
        <w:rPr>
          <w:bCs/>
          <w:sz w:val="24"/>
          <w:szCs w:val="24"/>
        </w:rPr>
        <w:t xml:space="preserve"> и затраты </w:t>
      </w:r>
      <w:r w:rsidR="0073039C" w:rsidRPr="00E537A9">
        <w:rPr>
          <w:bCs/>
          <w:sz w:val="24"/>
          <w:szCs w:val="24"/>
        </w:rPr>
        <w:t>Поставщика на</w:t>
      </w:r>
      <w:r w:rsidR="00B23B3F" w:rsidRPr="00E537A9">
        <w:rPr>
          <w:bCs/>
          <w:sz w:val="24"/>
          <w:szCs w:val="24"/>
        </w:rPr>
        <w:t>:</w:t>
      </w:r>
      <w:r w:rsidR="0073039C" w:rsidRPr="00E537A9">
        <w:rPr>
          <w:bCs/>
          <w:sz w:val="24"/>
          <w:szCs w:val="24"/>
        </w:rPr>
        <w:t xml:space="preserve"> </w:t>
      </w:r>
    </w:p>
    <w:p w14:paraId="490F7345" w14:textId="77777777" w:rsidR="00982F4D" w:rsidRPr="00E537A9" w:rsidRDefault="0073039C" w:rsidP="00172C9F">
      <w:pPr>
        <w:pStyle w:val="af2"/>
        <w:numPr>
          <w:ilvl w:val="2"/>
          <w:numId w:val="1"/>
        </w:numPr>
        <w:shd w:val="clear" w:color="auto" w:fill="FFFFFF"/>
        <w:tabs>
          <w:tab w:val="left" w:pos="1418"/>
        </w:tabs>
        <w:ind w:left="0" w:firstLine="709"/>
        <w:jc w:val="both"/>
        <w:rPr>
          <w:bCs/>
          <w:sz w:val="24"/>
          <w:szCs w:val="24"/>
        </w:rPr>
      </w:pPr>
      <w:r w:rsidRPr="00E537A9">
        <w:rPr>
          <w:bCs/>
          <w:sz w:val="24"/>
          <w:szCs w:val="24"/>
        </w:rPr>
        <w:t xml:space="preserve">производство </w:t>
      </w:r>
      <w:r w:rsidR="00A11159" w:rsidRPr="00E537A9">
        <w:rPr>
          <w:bCs/>
          <w:sz w:val="24"/>
          <w:szCs w:val="24"/>
        </w:rPr>
        <w:t>и</w:t>
      </w:r>
      <w:r w:rsidR="00B23B3F" w:rsidRPr="00E537A9">
        <w:rPr>
          <w:bCs/>
          <w:sz w:val="24"/>
          <w:szCs w:val="24"/>
        </w:rPr>
        <w:t xml:space="preserve"> </w:t>
      </w:r>
      <w:r w:rsidR="00A11159" w:rsidRPr="00E537A9">
        <w:rPr>
          <w:bCs/>
          <w:sz w:val="24"/>
          <w:szCs w:val="24"/>
        </w:rPr>
        <w:t>/</w:t>
      </w:r>
      <w:r w:rsidR="00B23B3F" w:rsidRPr="00E537A9">
        <w:rPr>
          <w:bCs/>
          <w:sz w:val="24"/>
          <w:szCs w:val="24"/>
        </w:rPr>
        <w:t xml:space="preserve"> </w:t>
      </w:r>
      <w:r w:rsidRPr="00E537A9">
        <w:rPr>
          <w:bCs/>
          <w:sz w:val="24"/>
          <w:szCs w:val="24"/>
        </w:rPr>
        <w:t>или приобретение</w:t>
      </w:r>
      <w:r w:rsidR="00A11159" w:rsidRPr="00E537A9">
        <w:rPr>
          <w:bCs/>
          <w:sz w:val="24"/>
          <w:szCs w:val="24"/>
        </w:rPr>
        <w:t xml:space="preserve"> </w:t>
      </w:r>
      <w:r w:rsidR="000E437C" w:rsidRPr="00E537A9">
        <w:rPr>
          <w:bCs/>
          <w:sz w:val="24"/>
          <w:szCs w:val="24"/>
        </w:rPr>
        <w:t>оборудования, лицензии на ПО</w:t>
      </w:r>
      <w:r w:rsidR="00B23B3F" w:rsidRPr="00E537A9">
        <w:rPr>
          <w:bCs/>
          <w:sz w:val="24"/>
          <w:szCs w:val="24"/>
        </w:rPr>
        <w:t>;</w:t>
      </w:r>
    </w:p>
    <w:p w14:paraId="70C5F98D" w14:textId="77777777" w:rsidR="00982F4D" w:rsidRPr="00E537A9" w:rsidRDefault="00982F4D" w:rsidP="00172C9F">
      <w:pPr>
        <w:pStyle w:val="af2"/>
        <w:numPr>
          <w:ilvl w:val="2"/>
          <w:numId w:val="1"/>
        </w:numPr>
        <w:shd w:val="clear" w:color="auto" w:fill="FFFFFF"/>
        <w:tabs>
          <w:tab w:val="left" w:pos="1418"/>
        </w:tabs>
        <w:ind w:left="0" w:firstLine="709"/>
        <w:jc w:val="both"/>
        <w:rPr>
          <w:bCs/>
          <w:sz w:val="24"/>
          <w:szCs w:val="24"/>
        </w:rPr>
      </w:pPr>
      <w:r w:rsidRPr="00E537A9">
        <w:rPr>
          <w:bCs/>
          <w:sz w:val="24"/>
          <w:szCs w:val="24"/>
        </w:rPr>
        <w:t xml:space="preserve">транспортировку </w:t>
      </w:r>
      <w:r w:rsidR="000E437C" w:rsidRPr="00E537A9">
        <w:rPr>
          <w:bCs/>
          <w:sz w:val="24"/>
          <w:szCs w:val="24"/>
        </w:rPr>
        <w:t>оборудования</w:t>
      </w:r>
      <w:r w:rsidR="00D1562B" w:rsidRPr="00E537A9">
        <w:rPr>
          <w:bCs/>
          <w:sz w:val="24"/>
          <w:szCs w:val="24"/>
        </w:rPr>
        <w:t xml:space="preserve"> </w:t>
      </w:r>
      <w:r w:rsidRPr="00E537A9">
        <w:rPr>
          <w:bCs/>
          <w:sz w:val="24"/>
          <w:szCs w:val="24"/>
        </w:rPr>
        <w:t>до Места поставки, погрузку, разгрузку, сборку, стоимость тары и упаковки, лицензий, необх</w:t>
      </w:r>
      <w:r w:rsidR="003A1EB3" w:rsidRPr="00E537A9">
        <w:rPr>
          <w:bCs/>
          <w:sz w:val="24"/>
          <w:szCs w:val="24"/>
        </w:rPr>
        <w:t xml:space="preserve">одимых для использования </w:t>
      </w:r>
      <w:r w:rsidR="000E437C" w:rsidRPr="00E537A9">
        <w:rPr>
          <w:bCs/>
          <w:sz w:val="24"/>
          <w:szCs w:val="24"/>
        </w:rPr>
        <w:t>оборудования</w:t>
      </w:r>
      <w:r w:rsidRPr="00E537A9">
        <w:rPr>
          <w:bCs/>
          <w:sz w:val="24"/>
          <w:szCs w:val="24"/>
        </w:rPr>
        <w:t>;</w:t>
      </w:r>
    </w:p>
    <w:p w14:paraId="76038E1B" w14:textId="77777777" w:rsidR="00982F4D" w:rsidRPr="00E537A9" w:rsidRDefault="00B42A39" w:rsidP="00172C9F">
      <w:pPr>
        <w:pStyle w:val="af2"/>
        <w:numPr>
          <w:ilvl w:val="2"/>
          <w:numId w:val="1"/>
        </w:numPr>
        <w:shd w:val="clear" w:color="auto" w:fill="FFFFFF"/>
        <w:tabs>
          <w:tab w:val="left" w:pos="1418"/>
        </w:tabs>
        <w:ind w:left="0" w:firstLine="709"/>
        <w:jc w:val="both"/>
        <w:rPr>
          <w:bCs/>
          <w:sz w:val="24"/>
          <w:szCs w:val="24"/>
        </w:rPr>
      </w:pPr>
      <w:r w:rsidRPr="00E537A9">
        <w:rPr>
          <w:bCs/>
          <w:sz w:val="24"/>
          <w:szCs w:val="24"/>
        </w:rPr>
        <w:t>подлежащие уплате налоги, сборы и пошлины (в том числе по таможенному оформлению Товара, если применимо);</w:t>
      </w:r>
    </w:p>
    <w:p w14:paraId="016F93A1" w14:textId="77777777" w:rsidR="00B42A39" w:rsidRPr="00E537A9" w:rsidRDefault="00B42A39" w:rsidP="00172C9F">
      <w:pPr>
        <w:pStyle w:val="af2"/>
        <w:numPr>
          <w:ilvl w:val="2"/>
          <w:numId w:val="1"/>
        </w:numPr>
        <w:shd w:val="clear" w:color="auto" w:fill="FFFFFF"/>
        <w:tabs>
          <w:tab w:val="left" w:pos="1418"/>
        </w:tabs>
        <w:ind w:left="0" w:firstLine="709"/>
        <w:jc w:val="both"/>
        <w:rPr>
          <w:bCs/>
          <w:sz w:val="24"/>
          <w:szCs w:val="24"/>
        </w:rPr>
      </w:pPr>
      <w:r w:rsidRPr="00E537A9">
        <w:rPr>
          <w:bCs/>
          <w:sz w:val="24"/>
          <w:szCs w:val="24"/>
        </w:rPr>
        <w:t>заработную плату, накладные и командировочные расходы, перемещение и размещение персонала Поставщика;</w:t>
      </w:r>
    </w:p>
    <w:p w14:paraId="307F37AB" w14:textId="77777777" w:rsidR="00D1562B" w:rsidRPr="00E537A9" w:rsidRDefault="00D1562B" w:rsidP="00D1562B">
      <w:pPr>
        <w:pStyle w:val="af2"/>
        <w:numPr>
          <w:ilvl w:val="2"/>
          <w:numId w:val="1"/>
        </w:numPr>
        <w:shd w:val="clear" w:color="auto" w:fill="FFFFFF"/>
        <w:tabs>
          <w:tab w:val="left" w:pos="1418"/>
        </w:tabs>
        <w:ind w:left="0" w:firstLine="709"/>
        <w:jc w:val="both"/>
        <w:rPr>
          <w:bCs/>
          <w:sz w:val="24"/>
          <w:szCs w:val="24"/>
        </w:rPr>
      </w:pPr>
      <w:r w:rsidRPr="00E537A9">
        <w:rPr>
          <w:bCs/>
          <w:sz w:val="24"/>
          <w:szCs w:val="24"/>
        </w:rPr>
        <w:t xml:space="preserve">стоимость гарантийной поддержки работоспособности и сопровождения </w:t>
      </w:r>
      <w:r w:rsidR="003A1EB3" w:rsidRPr="00E537A9">
        <w:rPr>
          <w:bCs/>
          <w:sz w:val="24"/>
          <w:szCs w:val="24"/>
        </w:rPr>
        <w:t>Поставщиком</w:t>
      </w:r>
      <w:r w:rsidRPr="00E537A9">
        <w:rPr>
          <w:bCs/>
          <w:sz w:val="24"/>
          <w:szCs w:val="24"/>
        </w:rPr>
        <w:t xml:space="preserve"> Системы в объеме, предусмотренном разделом </w:t>
      </w:r>
      <w:r w:rsidR="00D8120D" w:rsidRPr="00E537A9">
        <w:rPr>
          <w:bCs/>
          <w:sz w:val="24"/>
          <w:szCs w:val="24"/>
        </w:rPr>
        <w:t>4</w:t>
      </w:r>
      <w:r w:rsidRPr="00E537A9">
        <w:rPr>
          <w:bCs/>
          <w:sz w:val="24"/>
          <w:szCs w:val="24"/>
        </w:rPr>
        <w:t xml:space="preserve"> настоящего Договора</w:t>
      </w:r>
    </w:p>
    <w:p w14:paraId="1B876D19" w14:textId="77777777" w:rsidR="00B42A39" w:rsidRPr="00E537A9" w:rsidRDefault="00B42A39" w:rsidP="00172C9F">
      <w:pPr>
        <w:pStyle w:val="af2"/>
        <w:numPr>
          <w:ilvl w:val="2"/>
          <w:numId w:val="1"/>
        </w:numPr>
        <w:shd w:val="clear" w:color="auto" w:fill="FFFFFF"/>
        <w:tabs>
          <w:tab w:val="left" w:pos="1418"/>
        </w:tabs>
        <w:ind w:left="0" w:firstLine="709"/>
        <w:jc w:val="both"/>
        <w:rPr>
          <w:bCs/>
          <w:sz w:val="24"/>
          <w:szCs w:val="24"/>
        </w:rPr>
      </w:pPr>
      <w:r w:rsidRPr="00E537A9">
        <w:rPr>
          <w:bCs/>
          <w:sz w:val="24"/>
          <w:szCs w:val="24"/>
        </w:rPr>
        <w:t xml:space="preserve">все прочие затраты и расходы Поставщика, связанные с поставкой Товара и исполнением иных обязательств по Договору, а также все непредвиденные расходы, которые </w:t>
      </w:r>
      <w:r w:rsidRPr="00E537A9">
        <w:rPr>
          <w:bCs/>
          <w:sz w:val="24"/>
          <w:szCs w:val="24"/>
        </w:rPr>
        <w:lastRenderedPageBreak/>
        <w:t>могут возникнуть у Поставщика в течение срока действия Договора.</w:t>
      </w:r>
    </w:p>
    <w:p w14:paraId="460216FA" w14:textId="348B67E4" w:rsidR="002D2D1F" w:rsidRPr="00426883" w:rsidRDefault="00FB1B04" w:rsidP="00690B3E">
      <w:pPr>
        <w:numPr>
          <w:ilvl w:val="1"/>
          <w:numId w:val="1"/>
        </w:numPr>
        <w:shd w:val="clear" w:color="auto" w:fill="FFFFFF"/>
        <w:tabs>
          <w:tab w:val="num" w:pos="0"/>
          <w:tab w:val="num" w:pos="568"/>
          <w:tab w:val="left" w:pos="1134"/>
        </w:tabs>
        <w:ind w:left="0" w:firstLine="709"/>
        <w:jc w:val="both"/>
        <w:rPr>
          <w:sz w:val="24"/>
          <w:szCs w:val="24"/>
        </w:rPr>
      </w:pPr>
      <w:r w:rsidRPr="00426883">
        <w:rPr>
          <w:sz w:val="24"/>
          <w:szCs w:val="24"/>
        </w:rPr>
        <w:t xml:space="preserve"> </w:t>
      </w:r>
      <w:r w:rsidR="00426883" w:rsidRPr="00426883">
        <w:rPr>
          <w:sz w:val="24"/>
          <w:szCs w:val="24"/>
        </w:rPr>
        <w:t xml:space="preserve"> </w:t>
      </w:r>
      <w:r w:rsidR="002D2D1F" w:rsidRPr="00426883">
        <w:rPr>
          <w:sz w:val="24"/>
          <w:szCs w:val="24"/>
        </w:rPr>
        <w:t>Оплата по Договору осуществляется Покупателем не позднее 15 (пятнадцати) рабочих дней с даты подписания Сторонами накладной ТОРГ-12, акта сдачи-приемки неисключительных прав на основании счета, выставленного Поставщиком, и с учетом пункта 2.</w:t>
      </w:r>
      <w:r w:rsidRPr="00426883">
        <w:rPr>
          <w:sz w:val="24"/>
          <w:szCs w:val="24"/>
        </w:rPr>
        <w:t>3</w:t>
      </w:r>
      <w:r w:rsidR="002D2D1F" w:rsidRPr="00426883">
        <w:rPr>
          <w:sz w:val="24"/>
          <w:szCs w:val="24"/>
        </w:rPr>
        <w:t>.</w:t>
      </w:r>
      <w:r w:rsidRPr="00426883">
        <w:rPr>
          <w:sz w:val="24"/>
          <w:szCs w:val="24"/>
        </w:rPr>
        <w:t>1</w:t>
      </w:r>
      <w:r w:rsidR="002D2D1F" w:rsidRPr="00426883">
        <w:rPr>
          <w:sz w:val="24"/>
          <w:szCs w:val="24"/>
        </w:rPr>
        <w:t xml:space="preserve"> Договора.</w:t>
      </w:r>
    </w:p>
    <w:p w14:paraId="593861C4" w14:textId="77777777" w:rsidR="002E358A" w:rsidRPr="00E537A9" w:rsidRDefault="00F66B01" w:rsidP="0066715B">
      <w:pPr>
        <w:pStyle w:val="af2"/>
        <w:widowControl/>
        <w:numPr>
          <w:ilvl w:val="2"/>
          <w:numId w:val="1"/>
        </w:numPr>
        <w:shd w:val="clear" w:color="auto" w:fill="FFFFFF"/>
        <w:tabs>
          <w:tab w:val="num" w:pos="0"/>
          <w:tab w:val="left" w:pos="1418"/>
        </w:tabs>
        <w:autoSpaceDE/>
        <w:autoSpaceDN/>
        <w:ind w:left="0" w:firstLine="709"/>
        <w:jc w:val="both"/>
        <w:rPr>
          <w:sz w:val="24"/>
          <w:szCs w:val="24"/>
        </w:rPr>
      </w:pPr>
      <w:r w:rsidRPr="00E537A9">
        <w:rPr>
          <w:sz w:val="24"/>
          <w:szCs w:val="24"/>
        </w:rPr>
        <w:t xml:space="preserve">В случае выставления </w:t>
      </w:r>
      <w:r w:rsidR="00CF21EF" w:rsidRPr="00E537A9">
        <w:rPr>
          <w:sz w:val="24"/>
          <w:szCs w:val="24"/>
        </w:rPr>
        <w:t>Поставщиком</w:t>
      </w:r>
      <w:r w:rsidRPr="00E537A9">
        <w:rPr>
          <w:sz w:val="24"/>
          <w:szCs w:val="24"/>
        </w:rPr>
        <w:t xml:space="preserve"> счета на сумму менее размера предусмотренного Договором платежа, оплата осуществляется по сумме счета. В случае выставления текущего или дополнительных счетов в отношении того же платежа на сумму, превышающую размер предусмотренного Договором платежа, такой счет к оплате </w:t>
      </w:r>
      <w:r w:rsidR="00CF21EF" w:rsidRPr="00E537A9">
        <w:rPr>
          <w:sz w:val="24"/>
          <w:szCs w:val="24"/>
        </w:rPr>
        <w:t>Покупателем</w:t>
      </w:r>
      <w:r w:rsidRPr="00E537A9">
        <w:rPr>
          <w:sz w:val="24"/>
          <w:szCs w:val="24"/>
        </w:rPr>
        <w:t xml:space="preserve"> не принимается и подлежит замене </w:t>
      </w:r>
      <w:r w:rsidR="00CF21EF" w:rsidRPr="00E537A9">
        <w:rPr>
          <w:sz w:val="24"/>
          <w:szCs w:val="24"/>
        </w:rPr>
        <w:t>Поставщиком</w:t>
      </w:r>
      <w:r w:rsidRPr="00E537A9">
        <w:rPr>
          <w:sz w:val="24"/>
          <w:szCs w:val="24"/>
        </w:rPr>
        <w:t xml:space="preserve"> независим</w:t>
      </w:r>
      <w:r w:rsidR="00CF21EF" w:rsidRPr="00E537A9">
        <w:rPr>
          <w:sz w:val="24"/>
          <w:szCs w:val="24"/>
        </w:rPr>
        <w:t>о от его фактического вручения Покупателю</w:t>
      </w:r>
      <w:r w:rsidRPr="00E537A9">
        <w:rPr>
          <w:sz w:val="24"/>
          <w:szCs w:val="24"/>
        </w:rPr>
        <w:t xml:space="preserve">. В случае выставления </w:t>
      </w:r>
      <w:r w:rsidR="00CF21EF" w:rsidRPr="00E537A9">
        <w:rPr>
          <w:sz w:val="24"/>
          <w:szCs w:val="24"/>
        </w:rPr>
        <w:t>Поставщиком</w:t>
      </w:r>
      <w:r w:rsidRPr="00E537A9">
        <w:rPr>
          <w:sz w:val="24"/>
          <w:szCs w:val="24"/>
        </w:rPr>
        <w:t xml:space="preserve"> счета позднее чем за 10 (десять) календарных дней до предусмотренной Договором даты платежа, оплата осуществляется в течение 10 (десяти) календарных дней с даты фактического получения счета </w:t>
      </w:r>
      <w:r w:rsidR="00CF21EF" w:rsidRPr="00E537A9">
        <w:rPr>
          <w:sz w:val="24"/>
          <w:szCs w:val="24"/>
        </w:rPr>
        <w:t>Покупателем</w:t>
      </w:r>
      <w:r w:rsidRPr="00E537A9">
        <w:rPr>
          <w:sz w:val="24"/>
          <w:szCs w:val="24"/>
        </w:rPr>
        <w:t>.</w:t>
      </w:r>
    </w:p>
    <w:p w14:paraId="630B7A16" w14:textId="77777777" w:rsidR="002E358A" w:rsidRPr="00E537A9" w:rsidRDefault="002E358A" w:rsidP="00EB2E4F">
      <w:pPr>
        <w:pStyle w:val="af2"/>
        <w:widowControl/>
        <w:numPr>
          <w:ilvl w:val="1"/>
          <w:numId w:val="1"/>
        </w:numPr>
        <w:shd w:val="clear" w:color="auto" w:fill="FFFFFF"/>
        <w:tabs>
          <w:tab w:val="num" w:pos="0"/>
          <w:tab w:val="left" w:pos="1134"/>
        </w:tabs>
        <w:autoSpaceDE/>
        <w:autoSpaceDN/>
        <w:ind w:left="0" w:firstLine="709"/>
        <w:jc w:val="both"/>
        <w:rPr>
          <w:bCs/>
          <w:sz w:val="24"/>
          <w:szCs w:val="24"/>
        </w:rPr>
      </w:pPr>
      <w:r w:rsidRPr="00E537A9">
        <w:rPr>
          <w:bCs/>
          <w:sz w:val="24"/>
          <w:szCs w:val="24"/>
        </w:rPr>
        <w:t xml:space="preserve">Расчеты по Договору осуществляются в валюте Российской Федерации. Оплата производится </w:t>
      </w:r>
      <w:r w:rsidR="00330BB5" w:rsidRPr="00E537A9">
        <w:rPr>
          <w:bCs/>
          <w:sz w:val="24"/>
          <w:szCs w:val="24"/>
        </w:rPr>
        <w:t>Покупателем</w:t>
      </w:r>
      <w:r w:rsidRPr="00E537A9">
        <w:rPr>
          <w:bCs/>
          <w:sz w:val="24"/>
          <w:szCs w:val="24"/>
        </w:rPr>
        <w:t xml:space="preserve"> путем перечисления денежных средств на расчетный счет </w:t>
      </w:r>
      <w:r w:rsidR="00103684" w:rsidRPr="00E537A9">
        <w:rPr>
          <w:bCs/>
          <w:sz w:val="24"/>
          <w:szCs w:val="24"/>
        </w:rPr>
        <w:t>Поставщика</w:t>
      </w:r>
      <w:r w:rsidRPr="00E537A9">
        <w:rPr>
          <w:bCs/>
          <w:sz w:val="24"/>
          <w:szCs w:val="24"/>
        </w:rPr>
        <w:t>, указанный в</w:t>
      </w:r>
      <w:r w:rsidR="0008776A" w:rsidRPr="00E537A9">
        <w:rPr>
          <w:bCs/>
          <w:sz w:val="24"/>
          <w:szCs w:val="24"/>
        </w:rPr>
        <w:t xml:space="preserve"> разделе 16 </w:t>
      </w:r>
      <w:r w:rsidRPr="00E537A9">
        <w:rPr>
          <w:bCs/>
          <w:sz w:val="24"/>
          <w:szCs w:val="24"/>
        </w:rPr>
        <w:t>Договор</w:t>
      </w:r>
      <w:r w:rsidR="0008776A" w:rsidRPr="00E537A9">
        <w:rPr>
          <w:bCs/>
          <w:sz w:val="24"/>
          <w:szCs w:val="24"/>
        </w:rPr>
        <w:t>а</w:t>
      </w:r>
      <w:r w:rsidRPr="00E537A9">
        <w:rPr>
          <w:bCs/>
          <w:sz w:val="24"/>
          <w:szCs w:val="24"/>
        </w:rPr>
        <w:t xml:space="preserve">. Обязательство </w:t>
      </w:r>
      <w:r w:rsidR="00330BB5" w:rsidRPr="00E537A9">
        <w:rPr>
          <w:bCs/>
          <w:sz w:val="24"/>
          <w:szCs w:val="24"/>
        </w:rPr>
        <w:t>Покупателя</w:t>
      </w:r>
      <w:r w:rsidRPr="00E537A9">
        <w:rPr>
          <w:bCs/>
          <w:sz w:val="24"/>
          <w:szCs w:val="24"/>
        </w:rPr>
        <w:t xml:space="preserve"> по осуществлению платежа считается исполненным с даты списания денежных средств с расчетного счета </w:t>
      </w:r>
      <w:r w:rsidR="00330BB5" w:rsidRPr="00E537A9">
        <w:rPr>
          <w:bCs/>
          <w:sz w:val="24"/>
          <w:szCs w:val="24"/>
        </w:rPr>
        <w:t>Покупателя</w:t>
      </w:r>
      <w:r w:rsidRPr="00E537A9">
        <w:rPr>
          <w:bCs/>
          <w:sz w:val="24"/>
          <w:szCs w:val="24"/>
        </w:rPr>
        <w:t>.</w:t>
      </w:r>
    </w:p>
    <w:p w14:paraId="4A578EAF" w14:textId="77777777" w:rsidR="00636E32" w:rsidRPr="00E537A9" w:rsidRDefault="00636E32" w:rsidP="00EB2E4F">
      <w:pPr>
        <w:numPr>
          <w:ilvl w:val="1"/>
          <w:numId w:val="1"/>
        </w:numPr>
        <w:shd w:val="clear" w:color="auto" w:fill="FFFFFF"/>
        <w:tabs>
          <w:tab w:val="num" w:pos="0"/>
          <w:tab w:val="left" w:pos="567"/>
          <w:tab w:val="num" w:pos="716"/>
          <w:tab w:val="left" w:pos="1134"/>
        </w:tabs>
        <w:ind w:left="0" w:firstLine="709"/>
        <w:jc w:val="both"/>
        <w:rPr>
          <w:sz w:val="24"/>
          <w:szCs w:val="24"/>
        </w:rPr>
      </w:pPr>
      <w:r w:rsidRPr="00E537A9">
        <w:rPr>
          <w:sz w:val="24"/>
          <w:szCs w:val="24"/>
        </w:rPr>
        <w:t xml:space="preserve">Индексация Цены Договора не </w:t>
      </w:r>
      <w:r w:rsidR="00480A6D" w:rsidRPr="00E537A9">
        <w:rPr>
          <w:sz w:val="24"/>
          <w:szCs w:val="24"/>
        </w:rPr>
        <w:t>допускается</w:t>
      </w:r>
      <w:r w:rsidRPr="00E537A9">
        <w:rPr>
          <w:sz w:val="24"/>
          <w:szCs w:val="24"/>
        </w:rPr>
        <w:t>.</w:t>
      </w:r>
    </w:p>
    <w:p w14:paraId="1C09B09C" w14:textId="5059D7D8" w:rsidR="008F7EE5" w:rsidRPr="00E537A9" w:rsidRDefault="008F7EE5" w:rsidP="008F7EE5">
      <w:pPr>
        <w:shd w:val="clear" w:color="auto" w:fill="FFFFFF"/>
        <w:tabs>
          <w:tab w:val="left" w:pos="567"/>
          <w:tab w:val="left" w:pos="1134"/>
        </w:tabs>
        <w:ind w:firstLine="284"/>
        <w:jc w:val="both"/>
        <w:rPr>
          <w:sz w:val="24"/>
          <w:szCs w:val="24"/>
        </w:rPr>
      </w:pPr>
      <w:r w:rsidRPr="00E537A9">
        <w:rPr>
          <w:sz w:val="24"/>
          <w:szCs w:val="24"/>
        </w:rPr>
        <w:tab/>
        <w:t xml:space="preserve">  2.</w:t>
      </w:r>
      <w:r w:rsidR="00FB1B04" w:rsidRPr="00E537A9">
        <w:rPr>
          <w:sz w:val="24"/>
          <w:szCs w:val="24"/>
        </w:rPr>
        <w:t>6</w:t>
      </w:r>
      <w:r w:rsidRPr="00E537A9">
        <w:rPr>
          <w:sz w:val="24"/>
          <w:szCs w:val="24"/>
        </w:rPr>
        <w:t xml:space="preserve">. Поставщик обязан представить Покупателю счет-фактуру, выставленную в сроки и оформленную в порядке, установленном законодательством Российской Федерации. В случае нарушения Поставщиком данного требования он обязан произвести замену счета-фактуры в течение 3 рабочих дней с даты получения соответствующего письменного требования Покупателя. В случае непредставления Поставщиком в течение 5-ти календарных дней с даты получения авансового платежа счета-фактуры, подтверждающего право Покупателя на вычет НДС, уплаченного дополнительно к такому авансу, Поставщик обязан в тот же срок возвратить Покупателю разницу между суммой, фактически перечисленной Покупателем, и суммой соответствующего авансового платежа, взятого без учета НДС. </w:t>
      </w:r>
    </w:p>
    <w:p w14:paraId="3AC90CC4" w14:textId="77777777" w:rsidR="008F7EE5" w:rsidRPr="00E537A9" w:rsidRDefault="008F7EE5" w:rsidP="008F7EE5">
      <w:pPr>
        <w:shd w:val="clear" w:color="auto" w:fill="FFFFFF"/>
        <w:tabs>
          <w:tab w:val="left" w:pos="567"/>
          <w:tab w:val="num" w:pos="716"/>
          <w:tab w:val="left" w:pos="1134"/>
          <w:tab w:val="num" w:pos="1851"/>
        </w:tabs>
        <w:jc w:val="both"/>
        <w:rPr>
          <w:sz w:val="24"/>
          <w:szCs w:val="24"/>
        </w:rPr>
      </w:pPr>
      <w:r w:rsidRPr="00E537A9">
        <w:rPr>
          <w:sz w:val="24"/>
          <w:szCs w:val="24"/>
        </w:rPr>
        <w:t>(Данный пункт действует в случае, если Поставщик является плательщиком НДС).</w:t>
      </w:r>
    </w:p>
    <w:p w14:paraId="4DFB889B" w14:textId="77777777" w:rsidR="00317F9F" w:rsidRPr="00E537A9" w:rsidRDefault="00317F9F" w:rsidP="008F7EE5">
      <w:pPr>
        <w:shd w:val="clear" w:color="auto" w:fill="FFFFFF"/>
        <w:tabs>
          <w:tab w:val="left" w:pos="567"/>
          <w:tab w:val="num" w:pos="716"/>
          <w:tab w:val="left" w:pos="1134"/>
          <w:tab w:val="num" w:pos="1851"/>
        </w:tabs>
        <w:jc w:val="both"/>
        <w:rPr>
          <w:sz w:val="24"/>
          <w:szCs w:val="24"/>
        </w:rPr>
      </w:pPr>
    </w:p>
    <w:p w14:paraId="45B46E23" w14:textId="77777777" w:rsidR="00A264B0" w:rsidRPr="00E537A9" w:rsidRDefault="00040075" w:rsidP="00C27672">
      <w:pPr>
        <w:numPr>
          <w:ilvl w:val="0"/>
          <w:numId w:val="1"/>
        </w:numPr>
        <w:shd w:val="clear" w:color="auto" w:fill="FFFFFF"/>
        <w:tabs>
          <w:tab w:val="clear" w:pos="360"/>
          <w:tab w:val="num" w:pos="284"/>
        </w:tabs>
        <w:ind w:left="0" w:firstLine="0"/>
        <w:jc w:val="center"/>
        <w:rPr>
          <w:b/>
          <w:bCs/>
          <w:sz w:val="24"/>
          <w:szCs w:val="24"/>
        </w:rPr>
      </w:pPr>
      <w:r w:rsidRPr="00E537A9">
        <w:rPr>
          <w:b/>
          <w:bCs/>
          <w:sz w:val="24"/>
          <w:szCs w:val="24"/>
        </w:rPr>
        <w:t>Порядок поставки и приемки Товара</w:t>
      </w:r>
    </w:p>
    <w:p w14:paraId="35F207A9" w14:textId="79F8E12D" w:rsidR="00172C9F" w:rsidRPr="00E537A9" w:rsidRDefault="00040075" w:rsidP="00172C9F">
      <w:pPr>
        <w:pStyle w:val="af2"/>
        <w:widowControl/>
        <w:numPr>
          <w:ilvl w:val="1"/>
          <w:numId w:val="1"/>
        </w:numPr>
        <w:shd w:val="clear" w:color="auto" w:fill="FFFFFF"/>
        <w:tabs>
          <w:tab w:val="clear" w:pos="1851"/>
          <w:tab w:val="num" w:pos="432"/>
          <w:tab w:val="left" w:pos="1134"/>
        </w:tabs>
        <w:autoSpaceDE/>
        <w:autoSpaceDN/>
        <w:ind w:left="0" w:firstLine="709"/>
        <w:jc w:val="both"/>
        <w:rPr>
          <w:color w:val="000000"/>
          <w:sz w:val="24"/>
          <w:szCs w:val="24"/>
        </w:rPr>
      </w:pPr>
      <w:r w:rsidRPr="00E537A9">
        <w:rPr>
          <w:sz w:val="24"/>
          <w:szCs w:val="24"/>
        </w:rPr>
        <w:t>Поставка Товара осуществляется в Мест</w:t>
      </w:r>
      <w:r w:rsidR="004624A2" w:rsidRPr="00E537A9">
        <w:rPr>
          <w:sz w:val="24"/>
          <w:szCs w:val="24"/>
        </w:rPr>
        <w:t>о</w:t>
      </w:r>
      <w:r w:rsidRPr="00E537A9">
        <w:rPr>
          <w:sz w:val="24"/>
          <w:szCs w:val="24"/>
        </w:rPr>
        <w:t xml:space="preserve"> поставки, указанно</w:t>
      </w:r>
      <w:r w:rsidR="004624A2" w:rsidRPr="00E537A9">
        <w:rPr>
          <w:sz w:val="24"/>
          <w:szCs w:val="24"/>
        </w:rPr>
        <w:t>е</w:t>
      </w:r>
      <w:r w:rsidRPr="00E537A9">
        <w:rPr>
          <w:sz w:val="24"/>
          <w:szCs w:val="24"/>
        </w:rPr>
        <w:t xml:space="preserve"> </w:t>
      </w:r>
      <w:r w:rsidR="00963EA8" w:rsidRPr="00E537A9">
        <w:rPr>
          <w:sz w:val="24"/>
          <w:szCs w:val="24"/>
        </w:rPr>
        <w:t xml:space="preserve">в </w:t>
      </w:r>
      <w:r w:rsidR="00B022F4" w:rsidRPr="00E537A9">
        <w:rPr>
          <w:sz w:val="24"/>
          <w:szCs w:val="24"/>
        </w:rPr>
        <w:t>п.1.3 Договора</w:t>
      </w:r>
      <w:r w:rsidR="00963EA8" w:rsidRPr="00E537A9">
        <w:rPr>
          <w:sz w:val="24"/>
          <w:szCs w:val="24"/>
        </w:rPr>
        <w:t>,</w:t>
      </w:r>
      <w:r w:rsidR="00DF50FB" w:rsidRPr="00E537A9">
        <w:rPr>
          <w:sz w:val="24"/>
          <w:szCs w:val="24"/>
        </w:rPr>
        <w:t xml:space="preserve"> в течение</w:t>
      </w:r>
      <w:r w:rsidR="00C4203A" w:rsidRPr="00E537A9">
        <w:rPr>
          <w:sz w:val="22"/>
          <w:szCs w:val="22"/>
        </w:rPr>
        <w:t xml:space="preserve"> </w:t>
      </w:r>
      <w:r w:rsidR="00FB1B04" w:rsidRPr="00E537A9">
        <w:rPr>
          <w:sz w:val="22"/>
          <w:szCs w:val="22"/>
        </w:rPr>
        <w:t xml:space="preserve">2-х месяцев </w:t>
      </w:r>
      <w:r w:rsidR="00C4203A" w:rsidRPr="00E537A9">
        <w:rPr>
          <w:sz w:val="24"/>
          <w:szCs w:val="24"/>
        </w:rPr>
        <w:t xml:space="preserve">с момента </w:t>
      </w:r>
      <w:r w:rsidR="00FB1B04" w:rsidRPr="00E537A9">
        <w:rPr>
          <w:sz w:val="24"/>
          <w:szCs w:val="24"/>
        </w:rPr>
        <w:t>подписания Договора</w:t>
      </w:r>
      <w:r w:rsidR="00963EA8" w:rsidRPr="00E537A9">
        <w:rPr>
          <w:sz w:val="24"/>
          <w:szCs w:val="24"/>
        </w:rPr>
        <w:t>.</w:t>
      </w:r>
      <w:r w:rsidR="00DF50FB" w:rsidRPr="00E537A9">
        <w:rPr>
          <w:sz w:val="24"/>
          <w:szCs w:val="24"/>
        </w:rPr>
        <w:t xml:space="preserve"> </w:t>
      </w:r>
      <w:r w:rsidR="007D6F07" w:rsidRPr="00E537A9">
        <w:rPr>
          <w:sz w:val="24"/>
          <w:szCs w:val="24"/>
        </w:rPr>
        <w:t xml:space="preserve"> </w:t>
      </w:r>
    </w:p>
    <w:p w14:paraId="211CBB28" w14:textId="77777777" w:rsidR="00564EFD" w:rsidRPr="00E537A9" w:rsidRDefault="00564EFD" w:rsidP="007D6F07">
      <w:pPr>
        <w:pStyle w:val="af2"/>
        <w:widowControl/>
        <w:numPr>
          <w:ilvl w:val="1"/>
          <w:numId w:val="1"/>
        </w:numPr>
        <w:shd w:val="clear" w:color="auto" w:fill="FFFFFF"/>
        <w:tabs>
          <w:tab w:val="clear" w:pos="1851"/>
          <w:tab w:val="left" w:pos="709"/>
        </w:tabs>
        <w:autoSpaceDE/>
        <w:autoSpaceDN/>
        <w:ind w:left="0" w:firstLine="709"/>
        <w:jc w:val="both"/>
        <w:rPr>
          <w:bCs/>
          <w:sz w:val="24"/>
          <w:szCs w:val="24"/>
        </w:rPr>
      </w:pPr>
      <w:r w:rsidRPr="00E537A9">
        <w:rPr>
          <w:bCs/>
          <w:sz w:val="24"/>
          <w:szCs w:val="24"/>
        </w:rPr>
        <w:t>Качество, комплектность, количество и ассортимент поставляемого по Договору Товара</w:t>
      </w:r>
      <w:r w:rsidR="0066715B" w:rsidRPr="00E537A9">
        <w:rPr>
          <w:bCs/>
          <w:sz w:val="24"/>
          <w:szCs w:val="24"/>
        </w:rPr>
        <w:t xml:space="preserve"> должны соответствовать</w:t>
      </w:r>
      <w:r w:rsidR="003A3785" w:rsidRPr="00E537A9">
        <w:rPr>
          <w:bCs/>
          <w:sz w:val="24"/>
          <w:szCs w:val="24"/>
        </w:rPr>
        <w:t xml:space="preserve"> </w:t>
      </w:r>
      <w:r w:rsidR="00EB2E4F" w:rsidRPr="00E537A9">
        <w:rPr>
          <w:bCs/>
          <w:sz w:val="24"/>
          <w:szCs w:val="24"/>
        </w:rPr>
        <w:t>требованиям</w:t>
      </w:r>
      <w:r w:rsidR="003A3785" w:rsidRPr="00E537A9">
        <w:rPr>
          <w:bCs/>
          <w:sz w:val="24"/>
          <w:szCs w:val="24"/>
        </w:rPr>
        <w:t xml:space="preserve"> </w:t>
      </w:r>
      <w:r w:rsidRPr="00E537A9">
        <w:rPr>
          <w:bCs/>
          <w:sz w:val="24"/>
          <w:szCs w:val="24"/>
        </w:rPr>
        <w:t xml:space="preserve">Договора и </w:t>
      </w:r>
      <w:r w:rsidR="003B1D6F" w:rsidRPr="00E537A9">
        <w:rPr>
          <w:bCs/>
          <w:sz w:val="24"/>
          <w:szCs w:val="24"/>
        </w:rPr>
        <w:t>Покупателя</w:t>
      </w:r>
      <w:r w:rsidRPr="00E537A9">
        <w:rPr>
          <w:bCs/>
          <w:sz w:val="24"/>
          <w:szCs w:val="24"/>
        </w:rPr>
        <w:t>, а также Применимого права.</w:t>
      </w:r>
    </w:p>
    <w:p w14:paraId="6644C26C" w14:textId="77777777" w:rsidR="000E437C" w:rsidRPr="00E537A9" w:rsidRDefault="00863EBD" w:rsidP="000E437C">
      <w:pPr>
        <w:pStyle w:val="aff5"/>
        <w:numPr>
          <w:ilvl w:val="1"/>
          <w:numId w:val="1"/>
        </w:numPr>
        <w:tabs>
          <w:tab w:val="clear" w:pos="1851"/>
          <w:tab w:val="clear" w:pos="9072"/>
          <w:tab w:val="left" w:pos="284"/>
          <w:tab w:val="left" w:pos="709"/>
          <w:tab w:val="left" w:pos="993"/>
        </w:tabs>
        <w:spacing w:before="0" w:after="0"/>
        <w:ind w:left="0" w:right="0" w:firstLine="709"/>
        <w:rPr>
          <w:sz w:val="24"/>
          <w:szCs w:val="24"/>
          <w:lang w:val="ru-RU"/>
        </w:rPr>
      </w:pPr>
      <w:r w:rsidRPr="00E537A9">
        <w:rPr>
          <w:bCs/>
          <w:sz w:val="24"/>
          <w:szCs w:val="24"/>
          <w:lang w:val="ru-RU"/>
        </w:rPr>
        <w:t>Поставляем</w:t>
      </w:r>
      <w:r w:rsidR="00670366" w:rsidRPr="00E537A9">
        <w:rPr>
          <w:bCs/>
          <w:sz w:val="24"/>
          <w:szCs w:val="24"/>
          <w:lang w:val="ru-RU"/>
        </w:rPr>
        <w:t>ое</w:t>
      </w:r>
      <w:r w:rsidRPr="00E537A9">
        <w:rPr>
          <w:bCs/>
          <w:sz w:val="24"/>
          <w:szCs w:val="24"/>
          <w:lang w:val="ru-RU"/>
        </w:rPr>
        <w:t xml:space="preserve"> </w:t>
      </w:r>
      <w:r w:rsidR="00670366" w:rsidRPr="00E537A9">
        <w:rPr>
          <w:bCs/>
          <w:sz w:val="24"/>
          <w:szCs w:val="24"/>
          <w:lang w:val="ru-RU"/>
        </w:rPr>
        <w:t>оборудование</w:t>
      </w:r>
      <w:r w:rsidRPr="00E537A9">
        <w:rPr>
          <w:bCs/>
          <w:sz w:val="24"/>
          <w:szCs w:val="24"/>
          <w:lang w:val="ru-RU"/>
        </w:rPr>
        <w:t xml:space="preserve"> </w:t>
      </w:r>
      <w:r w:rsidR="006005EA" w:rsidRPr="00E537A9">
        <w:rPr>
          <w:bCs/>
          <w:sz w:val="24"/>
          <w:szCs w:val="24"/>
          <w:lang w:val="ru-RU"/>
        </w:rPr>
        <w:t>долж</w:t>
      </w:r>
      <w:r w:rsidR="00670366" w:rsidRPr="00E537A9">
        <w:rPr>
          <w:bCs/>
          <w:sz w:val="24"/>
          <w:szCs w:val="24"/>
          <w:lang w:val="ru-RU"/>
        </w:rPr>
        <w:t>но</w:t>
      </w:r>
      <w:r w:rsidRPr="00E537A9">
        <w:rPr>
          <w:bCs/>
          <w:sz w:val="24"/>
          <w:szCs w:val="24"/>
          <w:lang w:val="ru-RU"/>
        </w:rPr>
        <w:t xml:space="preserve"> быть новым, не бывшим в употреблении, пригодным для использования по своему назначению. </w:t>
      </w:r>
      <w:r w:rsidR="006005EA" w:rsidRPr="00E537A9">
        <w:rPr>
          <w:bCs/>
          <w:sz w:val="24"/>
          <w:szCs w:val="24"/>
          <w:lang w:val="ru-RU"/>
        </w:rPr>
        <w:t>Поставщик</w:t>
      </w:r>
      <w:r w:rsidRPr="00E537A9">
        <w:rPr>
          <w:bCs/>
          <w:sz w:val="24"/>
          <w:szCs w:val="24"/>
          <w:lang w:val="ru-RU"/>
        </w:rPr>
        <w:t xml:space="preserve"> гарантирует, что </w:t>
      </w:r>
      <w:r w:rsidR="006005EA" w:rsidRPr="00E537A9">
        <w:rPr>
          <w:bCs/>
          <w:sz w:val="24"/>
          <w:szCs w:val="24"/>
          <w:lang w:val="ru-RU"/>
        </w:rPr>
        <w:t>Товар</w:t>
      </w:r>
      <w:r w:rsidRPr="00E537A9">
        <w:rPr>
          <w:bCs/>
          <w:sz w:val="24"/>
          <w:szCs w:val="24"/>
          <w:lang w:val="ru-RU"/>
        </w:rPr>
        <w:t xml:space="preserve"> принадлежит ему на законном основании, в споре, залоге или под арестом не состоит, </w:t>
      </w:r>
      <w:r w:rsidR="006005EA" w:rsidRPr="00E537A9">
        <w:rPr>
          <w:bCs/>
          <w:sz w:val="24"/>
          <w:szCs w:val="24"/>
          <w:lang w:val="ru-RU"/>
        </w:rPr>
        <w:t>и не обременен</w:t>
      </w:r>
      <w:r w:rsidRPr="00E537A9">
        <w:rPr>
          <w:bCs/>
          <w:sz w:val="24"/>
          <w:szCs w:val="24"/>
          <w:lang w:val="ru-RU"/>
        </w:rPr>
        <w:t xml:space="preserve"> правами третьих лиц.</w:t>
      </w:r>
      <w:r w:rsidR="000E437C" w:rsidRPr="00E537A9">
        <w:rPr>
          <w:lang w:val="ru-RU"/>
        </w:rPr>
        <w:t xml:space="preserve"> </w:t>
      </w:r>
    </w:p>
    <w:p w14:paraId="76E3A1B7" w14:textId="77777777" w:rsidR="000E437C" w:rsidRPr="00E537A9" w:rsidRDefault="000E437C" w:rsidP="000E437C">
      <w:pPr>
        <w:pStyle w:val="aff5"/>
        <w:numPr>
          <w:ilvl w:val="1"/>
          <w:numId w:val="1"/>
        </w:numPr>
        <w:tabs>
          <w:tab w:val="clear" w:pos="1851"/>
          <w:tab w:val="clear" w:pos="9072"/>
          <w:tab w:val="left" w:pos="284"/>
          <w:tab w:val="left" w:pos="709"/>
          <w:tab w:val="left" w:pos="993"/>
        </w:tabs>
        <w:spacing w:before="0" w:after="0"/>
        <w:ind w:left="0" w:right="0" w:firstLine="709"/>
        <w:rPr>
          <w:sz w:val="24"/>
          <w:szCs w:val="24"/>
          <w:lang w:val="ru-RU"/>
        </w:rPr>
      </w:pPr>
      <w:r w:rsidRPr="00E537A9">
        <w:rPr>
          <w:sz w:val="24"/>
          <w:szCs w:val="24"/>
          <w:lang w:val="ru-RU"/>
        </w:rPr>
        <w:t>Сдача и приемка Товара осуществляются:</w:t>
      </w:r>
    </w:p>
    <w:p w14:paraId="15BFECAF" w14:textId="77777777" w:rsidR="000E437C" w:rsidRPr="00E537A9" w:rsidRDefault="000E437C" w:rsidP="000E437C">
      <w:pPr>
        <w:pStyle w:val="aff5"/>
        <w:tabs>
          <w:tab w:val="clear" w:pos="9072"/>
          <w:tab w:val="left" w:pos="284"/>
          <w:tab w:val="left" w:pos="709"/>
          <w:tab w:val="left" w:pos="993"/>
        </w:tabs>
        <w:spacing w:before="0" w:after="0"/>
        <w:ind w:right="0" w:firstLine="709"/>
        <w:rPr>
          <w:sz w:val="24"/>
          <w:szCs w:val="24"/>
          <w:lang w:val="ru-RU"/>
        </w:rPr>
      </w:pPr>
      <w:r w:rsidRPr="00E537A9">
        <w:rPr>
          <w:sz w:val="24"/>
          <w:szCs w:val="24"/>
          <w:lang w:val="ru-RU"/>
        </w:rPr>
        <w:t xml:space="preserve">- приемка </w:t>
      </w:r>
      <w:r w:rsidR="00740190" w:rsidRPr="00E537A9">
        <w:rPr>
          <w:sz w:val="24"/>
          <w:szCs w:val="24"/>
          <w:lang w:val="ru-RU"/>
        </w:rPr>
        <w:t xml:space="preserve">лицензии на ПО </w:t>
      </w:r>
      <w:r w:rsidRPr="00E537A9">
        <w:rPr>
          <w:sz w:val="24"/>
          <w:szCs w:val="24"/>
          <w:lang w:val="ru-RU"/>
        </w:rPr>
        <w:t xml:space="preserve">осуществляется согласно Приложения №1 к настоящему Договору с подписанием обеими сторонами Акта сдачи-приемки неисключительных прав.  </w:t>
      </w:r>
    </w:p>
    <w:p w14:paraId="7EE7AB25" w14:textId="77777777" w:rsidR="00863EBD" w:rsidRPr="00E537A9" w:rsidRDefault="000E437C" w:rsidP="000E437C">
      <w:pPr>
        <w:pStyle w:val="af2"/>
        <w:widowControl/>
        <w:shd w:val="clear" w:color="auto" w:fill="FFFFFF"/>
        <w:tabs>
          <w:tab w:val="left" w:pos="1134"/>
        </w:tabs>
        <w:autoSpaceDE/>
        <w:autoSpaceDN/>
        <w:ind w:left="0" w:firstLine="709"/>
        <w:jc w:val="both"/>
        <w:rPr>
          <w:bCs/>
          <w:sz w:val="24"/>
          <w:szCs w:val="24"/>
        </w:rPr>
      </w:pPr>
      <w:r w:rsidRPr="00E537A9">
        <w:rPr>
          <w:sz w:val="24"/>
          <w:szCs w:val="24"/>
        </w:rPr>
        <w:t xml:space="preserve">- приемка </w:t>
      </w:r>
      <w:r w:rsidR="00740190" w:rsidRPr="00E537A9">
        <w:rPr>
          <w:sz w:val="24"/>
          <w:szCs w:val="24"/>
        </w:rPr>
        <w:t xml:space="preserve">оборудования </w:t>
      </w:r>
      <w:r w:rsidRPr="00E537A9">
        <w:rPr>
          <w:sz w:val="24"/>
          <w:szCs w:val="24"/>
        </w:rPr>
        <w:t>осуществляется согласно Приложения №1 к настоящему Договору по Товарной накладной.</w:t>
      </w:r>
    </w:p>
    <w:p w14:paraId="189DA5C7" w14:textId="77777777" w:rsidR="00863EBD" w:rsidRPr="00E537A9" w:rsidRDefault="00863EBD" w:rsidP="000E437C">
      <w:pPr>
        <w:pStyle w:val="af2"/>
        <w:widowControl/>
        <w:numPr>
          <w:ilvl w:val="1"/>
          <w:numId w:val="1"/>
        </w:numPr>
        <w:shd w:val="clear" w:color="auto" w:fill="FFFFFF"/>
        <w:tabs>
          <w:tab w:val="clear" w:pos="1851"/>
          <w:tab w:val="left" w:pos="1134"/>
        </w:tabs>
        <w:autoSpaceDE/>
        <w:autoSpaceDN/>
        <w:ind w:left="0" w:firstLine="709"/>
        <w:jc w:val="both"/>
        <w:rPr>
          <w:bCs/>
          <w:sz w:val="24"/>
          <w:szCs w:val="24"/>
        </w:rPr>
      </w:pPr>
      <w:r w:rsidRPr="00E537A9">
        <w:rPr>
          <w:bCs/>
          <w:sz w:val="24"/>
          <w:szCs w:val="24"/>
        </w:rPr>
        <w:t xml:space="preserve">Одновременно с передачей </w:t>
      </w:r>
      <w:r w:rsidR="006005EA" w:rsidRPr="00E537A9">
        <w:rPr>
          <w:bCs/>
          <w:sz w:val="24"/>
          <w:szCs w:val="24"/>
        </w:rPr>
        <w:t xml:space="preserve">Товара Поставщик </w:t>
      </w:r>
      <w:r w:rsidRPr="00E537A9">
        <w:rPr>
          <w:bCs/>
          <w:sz w:val="24"/>
          <w:szCs w:val="24"/>
        </w:rPr>
        <w:t xml:space="preserve">обязан передать </w:t>
      </w:r>
      <w:r w:rsidR="006005EA" w:rsidRPr="00E537A9">
        <w:rPr>
          <w:bCs/>
          <w:sz w:val="24"/>
          <w:szCs w:val="24"/>
        </w:rPr>
        <w:t>Покупателю</w:t>
      </w:r>
      <w:r w:rsidRPr="00E537A9">
        <w:rPr>
          <w:bCs/>
          <w:sz w:val="24"/>
          <w:szCs w:val="24"/>
        </w:rPr>
        <w:t xml:space="preserve"> оригиналы следующих относящихся к </w:t>
      </w:r>
      <w:r w:rsidR="006005EA" w:rsidRPr="00E537A9">
        <w:rPr>
          <w:bCs/>
          <w:sz w:val="24"/>
          <w:szCs w:val="24"/>
        </w:rPr>
        <w:t>Товару</w:t>
      </w:r>
      <w:r w:rsidRPr="00E537A9">
        <w:rPr>
          <w:bCs/>
          <w:sz w:val="24"/>
          <w:szCs w:val="24"/>
        </w:rPr>
        <w:t xml:space="preserve"> документов: </w:t>
      </w:r>
    </w:p>
    <w:p w14:paraId="66BDEF92" w14:textId="77777777" w:rsidR="000E437C" w:rsidRPr="00E537A9" w:rsidRDefault="000E437C" w:rsidP="000E437C">
      <w:pPr>
        <w:numPr>
          <w:ilvl w:val="0"/>
          <w:numId w:val="3"/>
        </w:numPr>
        <w:tabs>
          <w:tab w:val="clear" w:pos="1778"/>
          <w:tab w:val="left" w:pos="1418"/>
        </w:tabs>
        <w:ind w:left="0" w:firstLine="709"/>
        <w:jc w:val="both"/>
        <w:rPr>
          <w:sz w:val="24"/>
          <w:szCs w:val="24"/>
        </w:rPr>
      </w:pPr>
      <w:r w:rsidRPr="00E537A9">
        <w:rPr>
          <w:sz w:val="24"/>
          <w:szCs w:val="24"/>
        </w:rPr>
        <w:t>акт сдачи-приемки неисключительных прав;</w:t>
      </w:r>
    </w:p>
    <w:p w14:paraId="1F9CB392" w14:textId="77777777" w:rsidR="00863EBD" w:rsidRPr="00E537A9" w:rsidRDefault="00863EBD" w:rsidP="00B418A9">
      <w:pPr>
        <w:numPr>
          <w:ilvl w:val="0"/>
          <w:numId w:val="2"/>
        </w:numPr>
        <w:tabs>
          <w:tab w:val="clear" w:pos="1353"/>
          <w:tab w:val="left" w:pos="1418"/>
        </w:tabs>
        <w:ind w:left="0" w:firstLine="709"/>
        <w:jc w:val="both"/>
        <w:rPr>
          <w:sz w:val="24"/>
          <w:szCs w:val="24"/>
        </w:rPr>
      </w:pPr>
      <w:r w:rsidRPr="00E537A9">
        <w:rPr>
          <w:sz w:val="24"/>
          <w:szCs w:val="24"/>
        </w:rPr>
        <w:t xml:space="preserve">иные документы (сертификат соответствия, сертификат безопасности, сертификат пожаробезопасности, сертификат радиологической безопасности, санитарный сертификат, и т.п.) в зависимости от номенклатуры поставляемого </w:t>
      </w:r>
      <w:r w:rsidR="006005EA" w:rsidRPr="00E537A9">
        <w:rPr>
          <w:sz w:val="24"/>
          <w:szCs w:val="24"/>
        </w:rPr>
        <w:t>Товара</w:t>
      </w:r>
      <w:r w:rsidRPr="00E537A9">
        <w:rPr>
          <w:sz w:val="24"/>
          <w:szCs w:val="24"/>
        </w:rPr>
        <w:t>;</w:t>
      </w:r>
    </w:p>
    <w:p w14:paraId="59A1A15C" w14:textId="77777777" w:rsidR="00863EBD" w:rsidRPr="00E537A9" w:rsidRDefault="0066715B" w:rsidP="00EC3841">
      <w:pPr>
        <w:numPr>
          <w:ilvl w:val="0"/>
          <w:numId w:val="2"/>
        </w:numPr>
        <w:shd w:val="clear" w:color="auto" w:fill="FFFFFF"/>
        <w:tabs>
          <w:tab w:val="left" w:pos="1418"/>
        </w:tabs>
        <w:ind w:left="0" w:firstLine="709"/>
        <w:jc w:val="both"/>
        <w:rPr>
          <w:sz w:val="24"/>
          <w:szCs w:val="24"/>
        </w:rPr>
      </w:pPr>
      <w:r w:rsidRPr="00E537A9">
        <w:rPr>
          <w:sz w:val="24"/>
          <w:szCs w:val="24"/>
        </w:rPr>
        <w:t>накладная ТОРГ-12</w:t>
      </w:r>
      <w:r w:rsidR="00863EBD" w:rsidRPr="00E537A9">
        <w:rPr>
          <w:sz w:val="24"/>
          <w:szCs w:val="24"/>
        </w:rPr>
        <w:t>.</w:t>
      </w:r>
    </w:p>
    <w:p w14:paraId="28B81E8A" w14:textId="77777777" w:rsidR="00863EBD" w:rsidRPr="00E537A9" w:rsidRDefault="006005EA" w:rsidP="00791F08">
      <w:pPr>
        <w:pStyle w:val="af2"/>
        <w:widowControl/>
        <w:numPr>
          <w:ilvl w:val="1"/>
          <w:numId w:val="1"/>
        </w:numPr>
        <w:shd w:val="clear" w:color="auto" w:fill="FFFFFF"/>
        <w:tabs>
          <w:tab w:val="left" w:pos="1134"/>
          <w:tab w:val="left" w:pos="1418"/>
        </w:tabs>
        <w:autoSpaceDE/>
        <w:autoSpaceDN/>
        <w:ind w:left="0" w:firstLine="709"/>
        <w:jc w:val="both"/>
        <w:rPr>
          <w:bCs/>
          <w:sz w:val="24"/>
          <w:szCs w:val="24"/>
        </w:rPr>
      </w:pPr>
      <w:bookmarkStart w:id="1" w:name="_Ref361408232"/>
      <w:r w:rsidRPr="00E537A9">
        <w:rPr>
          <w:bCs/>
          <w:sz w:val="24"/>
          <w:szCs w:val="24"/>
        </w:rPr>
        <w:lastRenderedPageBreak/>
        <w:t>Поставщик</w:t>
      </w:r>
      <w:r w:rsidR="00863EBD" w:rsidRPr="00E537A9">
        <w:rPr>
          <w:bCs/>
          <w:sz w:val="24"/>
          <w:szCs w:val="24"/>
        </w:rPr>
        <w:t xml:space="preserve"> обязан обеспечить присутствие во время </w:t>
      </w:r>
      <w:r w:rsidR="00590EB2" w:rsidRPr="00E537A9">
        <w:rPr>
          <w:bCs/>
          <w:sz w:val="24"/>
          <w:szCs w:val="24"/>
        </w:rPr>
        <w:t xml:space="preserve">приемки </w:t>
      </w:r>
      <w:r w:rsidRPr="00E537A9">
        <w:rPr>
          <w:bCs/>
          <w:sz w:val="24"/>
          <w:szCs w:val="24"/>
        </w:rPr>
        <w:t xml:space="preserve">Товара и </w:t>
      </w:r>
      <w:r w:rsidR="00863EBD" w:rsidRPr="00E537A9">
        <w:rPr>
          <w:bCs/>
          <w:sz w:val="24"/>
          <w:szCs w:val="24"/>
        </w:rPr>
        <w:t xml:space="preserve">в </w:t>
      </w:r>
      <w:r w:rsidRPr="00E537A9">
        <w:rPr>
          <w:bCs/>
          <w:sz w:val="24"/>
          <w:szCs w:val="24"/>
        </w:rPr>
        <w:t>М</w:t>
      </w:r>
      <w:r w:rsidR="00863EBD" w:rsidRPr="00E537A9">
        <w:rPr>
          <w:bCs/>
          <w:sz w:val="24"/>
          <w:szCs w:val="24"/>
        </w:rPr>
        <w:t xml:space="preserve">есте поставки своего представителя, уполномоченного надлежащим образом оформленной доверенностью на передачу </w:t>
      </w:r>
      <w:r w:rsidRPr="00E537A9">
        <w:rPr>
          <w:bCs/>
          <w:sz w:val="24"/>
          <w:szCs w:val="24"/>
        </w:rPr>
        <w:t>Товара Покупателю</w:t>
      </w:r>
      <w:r w:rsidR="00863EBD" w:rsidRPr="00E537A9">
        <w:rPr>
          <w:bCs/>
          <w:sz w:val="24"/>
          <w:szCs w:val="24"/>
        </w:rPr>
        <w:t xml:space="preserve">, подписание Акта рекламации. При отсутствии представителя </w:t>
      </w:r>
      <w:r w:rsidRPr="00E537A9">
        <w:rPr>
          <w:bCs/>
          <w:sz w:val="24"/>
          <w:szCs w:val="24"/>
        </w:rPr>
        <w:t>Поставщика</w:t>
      </w:r>
      <w:r w:rsidR="00863EBD" w:rsidRPr="00E537A9">
        <w:rPr>
          <w:bCs/>
          <w:sz w:val="24"/>
          <w:szCs w:val="24"/>
        </w:rPr>
        <w:t xml:space="preserve"> или отсутствии у такого представителя надлежащим образом оформленной доверенности </w:t>
      </w:r>
      <w:r w:rsidRPr="00E537A9">
        <w:rPr>
          <w:bCs/>
          <w:sz w:val="24"/>
          <w:szCs w:val="24"/>
        </w:rPr>
        <w:t>Покупатель</w:t>
      </w:r>
      <w:r w:rsidR="00863EBD" w:rsidRPr="00E537A9">
        <w:rPr>
          <w:bCs/>
          <w:sz w:val="24"/>
          <w:szCs w:val="24"/>
        </w:rPr>
        <w:t xml:space="preserve"> вправе отказаться от приемки </w:t>
      </w:r>
      <w:r w:rsidRPr="00E537A9">
        <w:rPr>
          <w:bCs/>
          <w:sz w:val="24"/>
          <w:szCs w:val="24"/>
        </w:rPr>
        <w:t>Товара</w:t>
      </w:r>
      <w:r w:rsidR="00863EBD" w:rsidRPr="00E537A9">
        <w:rPr>
          <w:bCs/>
          <w:sz w:val="24"/>
          <w:szCs w:val="24"/>
        </w:rPr>
        <w:t xml:space="preserve">, при этом такой отказ не будет являться нарушением обязательств </w:t>
      </w:r>
      <w:r w:rsidRPr="00E537A9">
        <w:rPr>
          <w:bCs/>
          <w:sz w:val="24"/>
          <w:szCs w:val="24"/>
        </w:rPr>
        <w:t>Покупателя</w:t>
      </w:r>
      <w:r w:rsidR="00863EBD" w:rsidRPr="00E537A9">
        <w:rPr>
          <w:bCs/>
          <w:sz w:val="24"/>
          <w:szCs w:val="24"/>
        </w:rPr>
        <w:t xml:space="preserve"> по Договору. Стороны будут рассматривать неявку представителя </w:t>
      </w:r>
      <w:r w:rsidRPr="00E537A9">
        <w:rPr>
          <w:bCs/>
          <w:sz w:val="24"/>
          <w:szCs w:val="24"/>
        </w:rPr>
        <w:t>Поставщика</w:t>
      </w:r>
      <w:r w:rsidR="00863EBD" w:rsidRPr="00E537A9">
        <w:rPr>
          <w:bCs/>
          <w:sz w:val="24"/>
          <w:szCs w:val="24"/>
        </w:rPr>
        <w:t xml:space="preserve"> как просрочку поставки. </w:t>
      </w:r>
    </w:p>
    <w:p w14:paraId="3A785EFD" w14:textId="77777777" w:rsidR="00863EBD" w:rsidRPr="00E537A9" w:rsidRDefault="00863EBD" w:rsidP="00791F08">
      <w:pPr>
        <w:pStyle w:val="af2"/>
        <w:shd w:val="clear" w:color="auto" w:fill="FFFFFF"/>
        <w:tabs>
          <w:tab w:val="left" w:pos="1134"/>
          <w:tab w:val="left" w:pos="1418"/>
        </w:tabs>
        <w:ind w:left="0" w:firstLine="709"/>
        <w:jc w:val="both"/>
        <w:rPr>
          <w:bCs/>
          <w:sz w:val="24"/>
          <w:szCs w:val="24"/>
        </w:rPr>
      </w:pPr>
      <w:r w:rsidRPr="00E537A9">
        <w:rPr>
          <w:bCs/>
          <w:sz w:val="24"/>
          <w:szCs w:val="24"/>
        </w:rPr>
        <w:t xml:space="preserve">Оригинал доверенности представителя </w:t>
      </w:r>
      <w:r w:rsidR="006005EA" w:rsidRPr="00E537A9">
        <w:rPr>
          <w:bCs/>
          <w:sz w:val="24"/>
          <w:szCs w:val="24"/>
        </w:rPr>
        <w:t>Поставщика</w:t>
      </w:r>
      <w:r w:rsidRPr="00E537A9">
        <w:rPr>
          <w:bCs/>
          <w:sz w:val="24"/>
          <w:szCs w:val="24"/>
        </w:rPr>
        <w:t xml:space="preserve"> подлежит передаче </w:t>
      </w:r>
      <w:r w:rsidR="006005EA" w:rsidRPr="00E537A9">
        <w:rPr>
          <w:bCs/>
          <w:sz w:val="24"/>
          <w:szCs w:val="24"/>
        </w:rPr>
        <w:t>Покупателю</w:t>
      </w:r>
      <w:r w:rsidRPr="00E537A9">
        <w:rPr>
          <w:bCs/>
          <w:sz w:val="24"/>
          <w:szCs w:val="24"/>
        </w:rPr>
        <w:t>.</w:t>
      </w:r>
    </w:p>
    <w:p w14:paraId="36E0D4FF" w14:textId="77777777" w:rsidR="00863EBD" w:rsidRPr="00E537A9" w:rsidRDefault="00863EBD" w:rsidP="00791F08">
      <w:pPr>
        <w:pStyle w:val="af2"/>
        <w:widowControl/>
        <w:numPr>
          <w:ilvl w:val="1"/>
          <w:numId w:val="1"/>
        </w:numPr>
        <w:shd w:val="clear" w:color="auto" w:fill="FFFFFF"/>
        <w:tabs>
          <w:tab w:val="left" w:pos="1134"/>
          <w:tab w:val="left" w:pos="1418"/>
        </w:tabs>
        <w:autoSpaceDE/>
        <w:autoSpaceDN/>
        <w:ind w:left="0" w:firstLine="709"/>
        <w:jc w:val="both"/>
        <w:rPr>
          <w:bCs/>
          <w:sz w:val="24"/>
          <w:szCs w:val="24"/>
        </w:rPr>
      </w:pPr>
      <w:r w:rsidRPr="00E537A9">
        <w:rPr>
          <w:bCs/>
          <w:sz w:val="24"/>
          <w:szCs w:val="24"/>
        </w:rPr>
        <w:t xml:space="preserve">В случае неявки представителя </w:t>
      </w:r>
      <w:r w:rsidR="006005EA" w:rsidRPr="00E537A9">
        <w:rPr>
          <w:bCs/>
          <w:sz w:val="24"/>
          <w:szCs w:val="24"/>
        </w:rPr>
        <w:t>Поставщика</w:t>
      </w:r>
      <w:r w:rsidRPr="00E537A9">
        <w:rPr>
          <w:bCs/>
          <w:sz w:val="24"/>
          <w:szCs w:val="24"/>
        </w:rPr>
        <w:t xml:space="preserve"> и / или его отказа от подписания Акта рекламации при приемке </w:t>
      </w:r>
      <w:r w:rsidR="006005EA" w:rsidRPr="00E537A9">
        <w:rPr>
          <w:bCs/>
          <w:sz w:val="24"/>
          <w:szCs w:val="24"/>
        </w:rPr>
        <w:t>Товара</w:t>
      </w:r>
      <w:r w:rsidRPr="00E537A9">
        <w:rPr>
          <w:bCs/>
          <w:sz w:val="24"/>
          <w:szCs w:val="24"/>
        </w:rPr>
        <w:t xml:space="preserve">, составленный и подписанный </w:t>
      </w:r>
      <w:r w:rsidR="006005EA" w:rsidRPr="00E537A9">
        <w:rPr>
          <w:bCs/>
          <w:sz w:val="24"/>
          <w:szCs w:val="24"/>
        </w:rPr>
        <w:t>Покупателем</w:t>
      </w:r>
      <w:r w:rsidR="00791F08" w:rsidRPr="00E537A9">
        <w:rPr>
          <w:bCs/>
          <w:sz w:val="24"/>
          <w:szCs w:val="24"/>
        </w:rPr>
        <w:t xml:space="preserve"> </w:t>
      </w:r>
      <w:r w:rsidRPr="00E537A9">
        <w:rPr>
          <w:bCs/>
          <w:sz w:val="24"/>
          <w:szCs w:val="24"/>
        </w:rPr>
        <w:t xml:space="preserve">в одностороннем порядке Акт рекламации будет являться достаточным основанием для применения к </w:t>
      </w:r>
      <w:r w:rsidR="006005EA" w:rsidRPr="00E537A9">
        <w:rPr>
          <w:bCs/>
          <w:sz w:val="24"/>
          <w:szCs w:val="24"/>
        </w:rPr>
        <w:t>Поставщику</w:t>
      </w:r>
      <w:r w:rsidRPr="00E537A9">
        <w:rPr>
          <w:bCs/>
          <w:sz w:val="24"/>
          <w:szCs w:val="24"/>
        </w:rPr>
        <w:t xml:space="preserve"> мер ответственности, установленных Договором.</w:t>
      </w:r>
    </w:p>
    <w:p w14:paraId="6A58003E" w14:textId="77777777" w:rsidR="00863EBD" w:rsidRPr="00E537A9" w:rsidRDefault="002F1BA1" w:rsidP="00813FAF">
      <w:pPr>
        <w:pStyle w:val="af2"/>
        <w:widowControl/>
        <w:numPr>
          <w:ilvl w:val="1"/>
          <w:numId w:val="1"/>
        </w:numPr>
        <w:shd w:val="clear" w:color="auto" w:fill="FFFFFF"/>
        <w:tabs>
          <w:tab w:val="left" w:pos="1134"/>
          <w:tab w:val="left" w:pos="1418"/>
        </w:tabs>
        <w:autoSpaceDE/>
        <w:autoSpaceDN/>
        <w:ind w:left="0" w:firstLine="709"/>
        <w:jc w:val="both"/>
        <w:rPr>
          <w:bCs/>
          <w:sz w:val="24"/>
          <w:szCs w:val="24"/>
        </w:rPr>
      </w:pPr>
      <w:bookmarkStart w:id="2" w:name="_Ref361408474"/>
      <w:r w:rsidRPr="00E537A9">
        <w:rPr>
          <w:bCs/>
          <w:sz w:val="24"/>
          <w:szCs w:val="24"/>
        </w:rPr>
        <w:t>Товар должен</w:t>
      </w:r>
      <w:r w:rsidR="00863EBD" w:rsidRPr="00E537A9">
        <w:rPr>
          <w:bCs/>
          <w:sz w:val="24"/>
          <w:szCs w:val="24"/>
        </w:rPr>
        <w:t xml:space="preserve"> отгружаться По</w:t>
      </w:r>
      <w:r w:rsidRPr="00E537A9">
        <w:rPr>
          <w:bCs/>
          <w:sz w:val="24"/>
          <w:szCs w:val="24"/>
        </w:rPr>
        <w:t xml:space="preserve">ставщиком </w:t>
      </w:r>
      <w:r w:rsidR="00863EBD" w:rsidRPr="00E537A9">
        <w:rPr>
          <w:bCs/>
          <w:sz w:val="24"/>
          <w:szCs w:val="24"/>
        </w:rPr>
        <w:t>в т</w:t>
      </w:r>
      <w:r w:rsidR="007B61AB" w:rsidRPr="00E537A9">
        <w:rPr>
          <w:bCs/>
          <w:sz w:val="24"/>
          <w:szCs w:val="24"/>
        </w:rPr>
        <w:t xml:space="preserve">аре и упаковке, обеспечивающих </w:t>
      </w:r>
      <w:r w:rsidR="00863EBD" w:rsidRPr="00E537A9">
        <w:rPr>
          <w:bCs/>
          <w:sz w:val="24"/>
          <w:szCs w:val="24"/>
        </w:rPr>
        <w:t xml:space="preserve">полную сохранность </w:t>
      </w:r>
      <w:r w:rsidRPr="00E537A9">
        <w:rPr>
          <w:bCs/>
          <w:sz w:val="24"/>
          <w:szCs w:val="24"/>
        </w:rPr>
        <w:t xml:space="preserve">Товара </w:t>
      </w:r>
      <w:r w:rsidR="00863EBD" w:rsidRPr="00E537A9">
        <w:rPr>
          <w:bCs/>
          <w:sz w:val="24"/>
          <w:szCs w:val="24"/>
        </w:rPr>
        <w:t>от всякого рода поврежд</w:t>
      </w:r>
      <w:r w:rsidR="001953C9" w:rsidRPr="00E537A9">
        <w:rPr>
          <w:bCs/>
          <w:sz w:val="24"/>
          <w:szCs w:val="24"/>
        </w:rPr>
        <w:t>ений и порчи</w:t>
      </w:r>
      <w:r w:rsidR="00097893" w:rsidRPr="00E537A9">
        <w:rPr>
          <w:bCs/>
          <w:sz w:val="24"/>
          <w:szCs w:val="24"/>
        </w:rPr>
        <w:t>,</w:t>
      </w:r>
      <w:r w:rsidR="00EB668A" w:rsidRPr="00E537A9">
        <w:rPr>
          <w:bCs/>
          <w:sz w:val="24"/>
          <w:szCs w:val="24"/>
        </w:rPr>
        <w:t xml:space="preserve"> </w:t>
      </w:r>
      <w:r w:rsidR="001953C9" w:rsidRPr="00E537A9">
        <w:rPr>
          <w:bCs/>
          <w:sz w:val="24"/>
          <w:szCs w:val="24"/>
        </w:rPr>
        <w:t>с учетом возможных</w:t>
      </w:r>
      <w:r w:rsidR="00791F08" w:rsidRPr="00E537A9">
        <w:rPr>
          <w:bCs/>
          <w:sz w:val="24"/>
          <w:szCs w:val="24"/>
        </w:rPr>
        <w:t xml:space="preserve"> </w:t>
      </w:r>
      <w:r w:rsidR="001953C9" w:rsidRPr="00E537A9">
        <w:rPr>
          <w:bCs/>
          <w:sz w:val="24"/>
          <w:szCs w:val="24"/>
        </w:rPr>
        <w:t xml:space="preserve">перегрузок </w:t>
      </w:r>
      <w:r w:rsidR="00863EBD" w:rsidRPr="00E537A9">
        <w:rPr>
          <w:bCs/>
          <w:sz w:val="24"/>
          <w:szCs w:val="24"/>
        </w:rPr>
        <w:t>и длительного хранения.</w:t>
      </w:r>
      <w:bookmarkEnd w:id="2"/>
      <w:r w:rsidR="00863EBD" w:rsidRPr="00E537A9">
        <w:rPr>
          <w:bCs/>
          <w:sz w:val="24"/>
          <w:szCs w:val="24"/>
        </w:rPr>
        <w:t xml:space="preserve"> </w:t>
      </w:r>
      <w:r w:rsidRPr="00E537A9">
        <w:rPr>
          <w:bCs/>
          <w:sz w:val="24"/>
          <w:szCs w:val="24"/>
        </w:rPr>
        <w:t>Поставщик</w:t>
      </w:r>
      <w:r w:rsidR="00863EBD" w:rsidRPr="00E537A9">
        <w:rPr>
          <w:bCs/>
          <w:sz w:val="24"/>
          <w:szCs w:val="24"/>
        </w:rPr>
        <w:t xml:space="preserve"> обязан сообщить </w:t>
      </w:r>
      <w:r w:rsidRPr="00E537A9">
        <w:rPr>
          <w:bCs/>
          <w:sz w:val="24"/>
          <w:szCs w:val="24"/>
        </w:rPr>
        <w:t>Покупателю</w:t>
      </w:r>
      <w:r w:rsidR="00863EBD" w:rsidRPr="00E537A9">
        <w:rPr>
          <w:bCs/>
          <w:sz w:val="24"/>
          <w:szCs w:val="24"/>
        </w:rPr>
        <w:t xml:space="preserve"> условия длительного хранения поставленного </w:t>
      </w:r>
      <w:r w:rsidRPr="00E537A9">
        <w:rPr>
          <w:bCs/>
          <w:sz w:val="24"/>
          <w:szCs w:val="24"/>
        </w:rPr>
        <w:t>Товара</w:t>
      </w:r>
      <w:r w:rsidR="00863EBD" w:rsidRPr="00E537A9">
        <w:rPr>
          <w:bCs/>
          <w:sz w:val="24"/>
          <w:szCs w:val="24"/>
        </w:rPr>
        <w:t xml:space="preserve"> (допускается определение условий хранения </w:t>
      </w:r>
      <w:r w:rsidR="00097893" w:rsidRPr="00E537A9">
        <w:rPr>
          <w:bCs/>
          <w:sz w:val="24"/>
          <w:szCs w:val="24"/>
        </w:rPr>
        <w:t xml:space="preserve">в сопроводительных документах). </w:t>
      </w:r>
      <w:r w:rsidR="00863EBD" w:rsidRPr="00E537A9">
        <w:rPr>
          <w:bCs/>
          <w:sz w:val="24"/>
          <w:szCs w:val="24"/>
        </w:rPr>
        <w:t>Тара и упаковка возврату</w:t>
      </w:r>
      <w:r w:rsidR="00097893" w:rsidRPr="00E537A9">
        <w:rPr>
          <w:bCs/>
          <w:sz w:val="24"/>
          <w:szCs w:val="24"/>
          <w:lang w:val="en-US"/>
        </w:rPr>
        <w:t xml:space="preserve"> </w:t>
      </w:r>
      <w:r w:rsidR="00863EBD" w:rsidRPr="00E537A9">
        <w:rPr>
          <w:bCs/>
          <w:sz w:val="24"/>
          <w:szCs w:val="24"/>
        </w:rPr>
        <w:t xml:space="preserve">не подлежат. </w:t>
      </w:r>
    </w:p>
    <w:p w14:paraId="4D0E40E9" w14:textId="77777777" w:rsidR="00B022F4" w:rsidRPr="00E537A9" w:rsidRDefault="00B022F4" w:rsidP="001660BE">
      <w:pPr>
        <w:pStyle w:val="af2"/>
        <w:widowControl/>
        <w:numPr>
          <w:ilvl w:val="1"/>
          <w:numId w:val="1"/>
        </w:numPr>
        <w:shd w:val="clear" w:color="auto" w:fill="FFFFFF"/>
        <w:tabs>
          <w:tab w:val="left" w:pos="1134"/>
          <w:tab w:val="left" w:pos="1418"/>
        </w:tabs>
        <w:autoSpaceDE/>
        <w:autoSpaceDN/>
        <w:ind w:left="0" w:firstLine="709"/>
        <w:jc w:val="both"/>
        <w:rPr>
          <w:bCs/>
          <w:sz w:val="24"/>
          <w:szCs w:val="24"/>
        </w:rPr>
      </w:pPr>
      <w:bookmarkStart w:id="3" w:name="_Ref361396594"/>
      <w:r w:rsidRPr="00E537A9">
        <w:rPr>
          <w:bCs/>
          <w:sz w:val="24"/>
          <w:szCs w:val="24"/>
        </w:rPr>
        <w:t>Досрочная поставка Товара допускается только при условии получения Поставщиком письменного согласия Покупателя.</w:t>
      </w:r>
    </w:p>
    <w:p w14:paraId="36DD042F" w14:textId="77777777" w:rsidR="00863EBD" w:rsidRPr="00E537A9" w:rsidRDefault="00863EBD" w:rsidP="001660BE">
      <w:pPr>
        <w:pStyle w:val="af2"/>
        <w:widowControl/>
        <w:numPr>
          <w:ilvl w:val="1"/>
          <w:numId w:val="1"/>
        </w:numPr>
        <w:shd w:val="clear" w:color="auto" w:fill="FFFFFF"/>
        <w:tabs>
          <w:tab w:val="left" w:pos="1134"/>
          <w:tab w:val="left" w:pos="1418"/>
        </w:tabs>
        <w:autoSpaceDE/>
        <w:autoSpaceDN/>
        <w:ind w:left="0" w:firstLine="709"/>
        <w:jc w:val="both"/>
        <w:rPr>
          <w:bCs/>
          <w:sz w:val="24"/>
          <w:szCs w:val="24"/>
        </w:rPr>
      </w:pPr>
      <w:r w:rsidRPr="00E537A9">
        <w:rPr>
          <w:bCs/>
          <w:sz w:val="24"/>
          <w:szCs w:val="24"/>
        </w:rPr>
        <w:t xml:space="preserve">Датой поставки </w:t>
      </w:r>
      <w:r w:rsidR="002F1BA1" w:rsidRPr="00E537A9">
        <w:rPr>
          <w:bCs/>
          <w:sz w:val="24"/>
          <w:szCs w:val="24"/>
        </w:rPr>
        <w:t>Товара</w:t>
      </w:r>
      <w:r w:rsidRPr="00E537A9">
        <w:rPr>
          <w:bCs/>
          <w:sz w:val="24"/>
          <w:szCs w:val="24"/>
        </w:rPr>
        <w:t xml:space="preserve"> является дата подписания Сторонами накладной </w:t>
      </w:r>
      <w:r w:rsidR="00791F08" w:rsidRPr="00E537A9">
        <w:rPr>
          <w:bCs/>
          <w:sz w:val="24"/>
          <w:szCs w:val="24"/>
        </w:rPr>
        <w:br/>
      </w:r>
      <w:r w:rsidRPr="00E537A9">
        <w:rPr>
          <w:bCs/>
          <w:sz w:val="24"/>
          <w:szCs w:val="24"/>
        </w:rPr>
        <w:t>ТОРГ-12</w:t>
      </w:r>
      <w:bookmarkEnd w:id="3"/>
      <w:r w:rsidR="00740190" w:rsidRPr="00E537A9">
        <w:rPr>
          <w:bCs/>
          <w:sz w:val="24"/>
          <w:szCs w:val="24"/>
        </w:rPr>
        <w:t xml:space="preserve"> и </w:t>
      </w:r>
      <w:r w:rsidR="00740190" w:rsidRPr="00E537A9">
        <w:rPr>
          <w:sz w:val="24"/>
          <w:szCs w:val="24"/>
        </w:rPr>
        <w:t>акта сдачи-приемки неисключительных прав.</w:t>
      </w:r>
    </w:p>
    <w:p w14:paraId="57F65B3C" w14:textId="225BF8FD" w:rsidR="00863EBD" w:rsidRPr="00E537A9" w:rsidRDefault="00863EBD" w:rsidP="001660BE">
      <w:pPr>
        <w:pStyle w:val="af2"/>
        <w:widowControl/>
        <w:numPr>
          <w:ilvl w:val="1"/>
          <w:numId w:val="1"/>
        </w:numPr>
        <w:shd w:val="clear" w:color="auto" w:fill="FFFFFF"/>
        <w:tabs>
          <w:tab w:val="left" w:pos="1134"/>
          <w:tab w:val="left" w:pos="1418"/>
        </w:tabs>
        <w:autoSpaceDE/>
        <w:autoSpaceDN/>
        <w:ind w:left="0" w:firstLine="709"/>
        <w:jc w:val="both"/>
        <w:rPr>
          <w:bCs/>
          <w:sz w:val="24"/>
          <w:szCs w:val="24"/>
        </w:rPr>
      </w:pPr>
      <w:r w:rsidRPr="00E537A9">
        <w:rPr>
          <w:bCs/>
          <w:sz w:val="24"/>
          <w:szCs w:val="24"/>
        </w:rPr>
        <w:t xml:space="preserve">Приемка </w:t>
      </w:r>
      <w:r w:rsidR="002F1BA1" w:rsidRPr="00E537A9">
        <w:rPr>
          <w:bCs/>
          <w:sz w:val="24"/>
          <w:szCs w:val="24"/>
        </w:rPr>
        <w:t>Товара</w:t>
      </w:r>
      <w:r w:rsidRPr="00E537A9">
        <w:rPr>
          <w:bCs/>
          <w:sz w:val="24"/>
          <w:szCs w:val="24"/>
        </w:rPr>
        <w:t xml:space="preserve"> по количеству тар и упаковок, в которых производилась отгрузка</w:t>
      </w:r>
      <w:r w:rsidR="002F1BA1" w:rsidRPr="00E537A9">
        <w:rPr>
          <w:bCs/>
          <w:sz w:val="24"/>
          <w:szCs w:val="24"/>
        </w:rPr>
        <w:t xml:space="preserve"> Товара</w:t>
      </w:r>
      <w:r w:rsidRPr="00E537A9">
        <w:rPr>
          <w:bCs/>
          <w:sz w:val="24"/>
          <w:szCs w:val="24"/>
        </w:rPr>
        <w:t xml:space="preserve">, осуществляется </w:t>
      </w:r>
      <w:r w:rsidR="002F1BA1" w:rsidRPr="00E537A9">
        <w:rPr>
          <w:bCs/>
          <w:sz w:val="24"/>
          <w:szCs w:val="24"/>
        </w:rPr>
        <w:t>Покупателем</w:t>
      </w:r>
      <w:r w:rsidRPr="00E537A9">
        <w:rPr>
          <w:bCs/>
          <w:sz w:val="24"/>
          <w:szCs w:val="24"/>
        </w:rPr>
        <w:t xml:space="preserve"> в день поставки в присутствии представителя </w:t>
      </w:r>
      <w:r w:rsidR="002F1BA1" w:rsidRPr="00E537A9">
        <w:rPr>
          <w:bCs/>
          <w:sz w:val="24"/>
          <w:szCs w:val="24"/>
        </w:rPr>
        <w:t>Поставщика</w:t>
      </w:r>
      <w:r w:rsidRPr="00E537A9">
        <w:rPr>
          <w:bCs/>
          <w:sz w:val="24"/>
          <w:szCs w:val="24"/>
        </w:rPr>
        <w:t xml:space="preserve"> согласно представленным транспортным и сопроводительным документам, указанным в п</w:t>
      </w:r>
      <w:r w:rsidR="00791F08" w:rsidRPr="00E537A9">
        <w:rPr>
          <w:bCs/>
          <w:sz w:val="24"/>
          <w:szCs w:val="24"/>
        </w:rPr>
        <w:t xml:space="preserve">ункте </w:t>
      </w:r>
      <w:r w:rsidR="002F1BA1" w:rsidRPr="00E537A9">
        <w:rPr>
          <w:bCs/>
          <w:sz w:val="24"/>
          <w:szCs w:val="24"/>
        </w:rPr>
        <w:t>3.</w:t>
      </w:r>
      <w:r w:rsidR="00426883">
        <w:rPr>
          <w:bCs/>
          <w:sz w:val="24"/>
          <w:szCs w:val="24"/>
        </w:rPr>
        <w:t>5</w:t>
      </w:r>
      <w:r w:rsidR="00383569" w:rsidRPr="00E537A9">
        <w:rPr>
          <w:bCs/>
          <w:sz w:val="24"/>
          <w:szCs w:val="24"/>
        </w:rPr>
        <w:t xml:space="preserve"> </w:t>
      </w:r>
      <w:r w:rsidRPr="00E537A9">
        <w:rPr>
          <w:bCs/>
          <w:sz w:val="24"/>
          <w:szCs w:val="24"/>
        </w:rPr>
        <w:t xml:space="preserve">Договора. По результатам проверки количества упаковочных мест </w:t>
      </w:r>
      <w:r w:rsidR="002F1BA1" w:rsidRPr="00E537A9">
        <w:rPr>
          <w:bCs/>
          <w:sz w:val="24"/>
          <w:szCs w:val="24"/>
        </w:rPr>
        <w:t>Покупатель</w:t>
      </w:r>
      <w:r w:rsidRPr="00E537A9">
        <w:rPr>
          <w:bCs/>
          <w:sz w:val="24"/>
          <w:szCs w:val="24"/>
        </w:rPr>
        <w:t xml:space="preserve"> подписывает представленные транспортные документы. </w:t>
      </w:r>
    </w:p>
    <w:p w14:paraId="2116F6AC" w14:textId="77777777" w:rsidR="00863EBD" w:rsidRPr="00E537A9" w:rsidRDefault="00863EBD" w:rsidP="001660BE">
      <w:pPr>
        <w:pStyle w:val="af2"/>
        <w:widowControl/>
        <w:numPr>
          <w:ilvl w:val="1"/>
          <w:numId w:val="1"/>
        </w:numPr>
        <w:shd w:val="clear" w:color="auto" w:fill="FFFFFF"/>
        <w:tabs>
          <w:tab w:val="left" w:pos="1134"/>
          <w:tab w:val="left" w:pos="1418"/>
        </w:tabs>
        <w:autoSpaceDE/>
        <w:autoSpaceDN/>
        <w:ind w:left="0" w:firstLine="709"/>
        <w:jc w:val="both"/>
        <w:rPr>
          <w:sz w:val="24"/>
          <w:szCs w:val="24"/>
        </w:rPr>
      </w:pPr>
      <w:r w:rsidRPr="00E537A9">
        <w:rPr>
          <w:bCs/>
          <w:sz w:val="24"/>
          <w:szCs w:val="24"/>
        </w:rPr>
        <w:t xml:space="preserve">При обнаружении фактов некомплектности, недопоставки </w:t>
      </w:r>
      <w:r w:rsidR="002F1BA1" w:rsidRPr="00E537A9">
        <w:rPr>
          <w:bCs/>
          <w:sz w:val="24"/>
          <w:szCs w:val="24"/>
        </w:rPr>
        <w:t>Товара</w:t>
      </w:r>
      <w:r w:rsidRPr="00E537A9">
        <w:rPr>
          <w:bCs/>
          <w:sz w:val="24"/>
          <w:szCs w:val="24"/>
        </w:rPr>
        <w:t xml:space="preserve">, отсутствия необходимых принадлежностей и/или документов, относящихся к </w:t>
      </w:r>
      <w:r w:rsidR="002F1BA1" w:rsidRPr="00E537A9">
        <w:rPr>
          <w:bCs/>
          <w:sz w:val="24"/>
          <w:szCs w:val="24"/>
        </w:rPr>
        <w:t>Товару</w:t>
      </w:r>
      <w:r w:rsidRPr="00E537A9">
        <w:rPr>
          <w:bCs/>
          <w:sz w:val="24"/>
          <w:szCs w:val="24"/>
        </w:rPr>
        <w:t xml:space="preserve">, </w:t>
      </w:r>
      <w:r w:rsidR="002F1BA1" w:rsidRPr="00E537A9">
        <w:rPr>
          <w:bCs/>
          <w:sz w:val="24"/>
          <w:szCs w:val="24"/>
        </w:rPr>
        <w:t>Покупатель</w:t>
      </w:r>
      <w:r w:rsidRPr="00E537A9">
        <w:rPr>
          <w:bCs/>
          <w:sz w:val="24"/>
          <w:szCs w:val="24"/>
        </w:rPr>
        <w:t xml:space="preserve"> вправе прекратить приемку </w:t>
      </w:r>
      <w:r w:rsidR="002F1BA1" w:rsidRPr="00E537A9">
        <w:rPr>
          <w:bCs/>
          <w:sz w:val="24"/>
          <w:szCs w:val="24"/>
        </w:rPr>
        <w:t>Товара</w:t>
      </w:r>
      <w:r w:rsidRPr="00E537A9">
        <w:rPr>
          <w:bCs/>
          <w:sz w:val="24"/>
          <w:szCs w:val="24"/>
        </w:rPr>
        <w:t xml:space="preserve"> до момента устранения выявленных нарушений. </w:t>
      </w:r>
      <w:r w:rsidR="002F1BA1" w:rsidRPr="00E537A9">
        <w:rPr>
          <w:bCs/>
          <w:sz w:val="24"/>
          <w:szCs w:val="24"/>
        </w:rPr>
        <w:t>Поставщик</w:t>
      </w:r>
      <w:r w:rsidRPr="00E537A9">
        <w:rPr>
          <w:bCs/>
          <w:sz w:val="24"/>
          <w:szCs w:val="24"/>
        </w:rPr>
        <w:t xml:space="preserve"> обязан</w:t>
      </w:r>
      <w:r w:rsidRPr="00E537A9">
        <w:rPr>
          <w:sz w:val="24"/>
          <w:szCs w:val="24"/>
        </w:rPr>
        <w:t xml:space="preserve"> в течение 3 (трех) календарных дней с даты выявления указанных нарушений представить </w:t>
      </w:r>
      <w:r w:rsidR="002F1BA1" w:rsidRPr="00E537A9">
        <w:rPr>
          <w:sz w:val="24"/>
          <w:szCs w:val="24"/>
        </w:rPr>
        <w:t>Покупателю</w:t>
      </w:r>
      <w:r w:rsidRPr="00E537A9">
        <w:rPr>
          <w:sz w:val="24"/>
          <w:szCs w:val="24"/>
        </w:rPr>
        <w:t xml:space="preserve"> необходимые принадлежности и / или документы, а также восполнить недопоставку </w:t>
      </w:r>
      <w:r w:rsidR="002F1BA1" w:rsidRPr="00E537A9">
        <w:rPr>
          <w:sz w:val="24"/>
          <w:szCs w:val="24"/>
        </w:rPr>
        <w:t>Товара</w:t>
      </w:r>
      <w:r w:rsidRPr="00E537A9">
        <w:rPr>
          <w:sz w:val="24"/>
          <w:szCs w:val="24"/>
        </w:rPr>
        <w:t xml:space="preserve"> в срок, письменно согласованный с </w:t>
      </w:r>
      <w:r w:rsidR="002F1BA1" w:rsidRPr="00E537A9">
        <w:rPr>
          <w:sz w:val="24"/>
          <w:szCs w:val="24"/>
        </w:rPr>
        <w:t>Покупателем</w:t>
      </w:r>
      <w:r w:rsidRPr="00E537A9">
        <w:rPr>
          <w:sz w:val="24"/>
          <w:szCs w:val="24"/>
        </w:rPr>
        <w:t xml:space="preserve">. </w:t>
      </w:r>
    </w:p>
    <w:p w14:paraId="0901F137" w14:textId="77777777" w:rsidR="00863EBD" w:rsidRPr="00E537A9" w:rsidRDefault="00863EBD" w:rsidP="00903838">
      <w:pPr>
        <w:pStyle w:val="af2"/>
        <w:shd w:val="clear" w:color="auto" w:fill="FFFFFF"/>
        <w:tabs>
          <w:tab w:val="left" w:pos="1418"/>
        </w:tabs>
        <w:ind w:left="0" w:firstLine="709"/>
        <w:jc w:val="both"/>
        <w:rPr>
          <w:sz w:val="24"/>
          <w:szCs w:val="24"/>
        </w:rPr>
      </w:pPr>
      <w:r w:rsidRPr="00E537A9">
        <w:rPr>
          <w:sz w:val="24"/>
          <w:szCs w:val="24"/>
        </w:rPr>
        <w:t xml:space="preserve">Устранение допущенных нарушений не освобождает </w:t>
      </w:r>
      <w:r w:rsidR="002F1BA1" w:rsidRPr="00E537A9">
        <w:rPr>
          <w:sz w:val="24"/>
          <w:szCs w:val="24"/>
        </w:rPr>
        <w:t>Поставщика</w:t>
      </w:r>
      <w:r w:rsidRPr="00E537A9">
        <w:rPr>
          <w:sz w:val="24"/>
          <w:szCs w:val="24"/>
        </w:rPr>
        <w:t xml:space="preserve"> от ответственности за убытки, причиненные </w:t>
      </w:r>
      <w:r w:rsidR="002F1BA1" w:rsidRPr="00E537A9">
        <w:rPr>
          <w:sz w:val="24"/>
          <w:szCs w:val="24"/>
        </w:rPr>
        <w:t>Покупателю</w:t>
      </w:r>
      <w:r w:rsidRPr="00E537A9">
        <w:rPr>
          <w:sz w:val="24"/>
          <w:szCs w:val="24"/>
        </w:rPr>
        <w:t xml:space="preserve"> нарушением условий поставки.</w:t>
      </w:r>
      <w:bookmarkEnd w:id="1"/>
      <w:r w:rsidRPr="00E537A9">
        <w:rPr>
          <w:sz w:val="24"/>
          <w:szCs w:val="24"/>
        </w:rPr>
        <w:t xml:space="preserve"> </w:t>
      </w:r>
    </w:p>
    <w:p w14:paraId="2A8F7E75" w14:textId="784A1C29" w:rsidR="00863EBD" w:rsidRPr="00E537A9" w:rsidRDefault="00863EBD" w:rsidP="001660BE">
      <w:pPr>
        <w:pStyle w:val="af2"/>
        <w:widowControl/>
        <w:numPr>
          <w:ilvl w:val="1"/>
          <w:numId w:val="1"/>
        </w:numPr>
        <w:shd w:val="clear" w:color="auto" w:fill="FFFFFF"/>
        <w:tabs>
          <w:tab w:val="left" w:pos="1134"/>
          <w:tab w:val="left" w:pos="1418"/>
        </w:tabs>
        <w:autoSpaceDE/>
        <w:autoSpaceDN/>
        <w:ind w:left="0" w:firstLine="709"/>
        <w:jc w:val="both"/>
        <w:rPr>
          <w:bCs/>
          <w:sz w:val="24"/>
          <w:szCs w:val="24"/>
        </w:rPr>
      </w:pPr>
      <w:r w:rsidRPr="00E537A9">
        <w:rPr>
          <w:sz w:val="24"/>
          <w:szCs w:val="24"/>
        </w:rPr>
        <w:t xml:space="preserve">Приемка </w:t>
      </w:r>
      <w:r w:rsidR="00D001E6" w:rsidRPr="00E537A9">
        <w:rPr>
          <w:sz w:val="24"/>
          <w:szCs w:val="24"/>
        </w:rPr>
        <w:t>Товара</w:t>
      </w:r>
      <w:r w:rsidRPr="00E537A9">
        <w:rPr>
          <w:sz w:val="24"/>
          <w:szCs w:val="24"/>
        </w:rPr>
        <w:t xml:space="preserve"> со вскрытием тары и упаковки производится </w:t>
      </w:r>
      <w:r w:rsidR="002F1BA1" w:rsidRPr="00E537A9">
        <w:rPr>
          <w:sz w:val="24"/>
          <w:szCs w:val="24"/>
        </w:rPr>
        <w:t>Покупателем</w:t>
      </w:r>
      <w:r w:rsidRPr="00E537A9">
        <w:rPr>
          <w:sz w:val="24"/>
          <w:szCs w:val="24"/>
        </w:rPr>
        <w:t xml:space="preserve"> в </w:t>
      </w:r>
      <w:r w:rsidRPr="00E537A9">
        <w:rPr>
          <w:bCs/>
          <w:sz w:val="24"/>
          <w:szCs w:val="24"/>
        </w:rPr>
        <w:t xml:space="preserve">присутствии представителя </w:t>
      </w:r>
      <w:r w:rsidR="002F1BA1" w:rsidRPr="00E537A9">
        <w:rPr>
          <w:bCs/>
          <w:sz w:val="24"/>
          <w:szCs w:val="24"/>
        </w:rPr>
        <w:t>Поставщика</w:t>
      </w:r>
      <w:r w:rsidRPr="00E537A9">
        <w:rPr>
          <w:bCs/>
          <w:sz w:val="24"/>
          <w:szCs w:val="24"/>
        </w:rPr>
        <w:t xml:space="preserve"> в течение 10 (десяти) рабочих дней </w:t>
      </w:r>
      <w:r w:rsidRPr="00E537A9">
        <w:rPr>
          <w:bCs/>
          <w:sz w:val="24"/>
          <w:szCs w:val="24"/>
        </w:rPr>
        <w:br/>
        <w:t xml:space="preserve">с даты подписания </w:t>
      </w:r>
      <w:r w:rsidR="002F1BA1" w:rsidRPr="00E537A9">
        <w:rPr>
          <w:bCs/>
          <w:sz w:val="24"/>
          <w:szCs w:val="24"/>
        </w:rPr>
        <w:t xml:space="preserve">Покупателем </w:t>
      </w:r>
      <w:r w:rsidRPr="00E537A9">
        <w:rPr>
          <w:bCs/>
          <w:sz w:val="24"/>
          <w:szCs w:val="24"/>
        </w:rPr>
        <w:t xml:space="preserve">транспортных документов. В случае отсутствия замечаний </w:t>
      </w:r>
      <w:r w:rsidR="002F1BA1" w:rsidRPr="00E537A9">
        <w:rPr>
          <w:bCs/>
          <w:sz w:val="24"/>
          <w:szCs w:val="24"/>
        </w:rPr>
        <w:t xml:space="preserve">Покупатель </w:t>
      </w:r>
      <w:r w:rsidR="00D001E6" w:rsidRPr="00E537A9">
        <w:rPr>
          <w:bCs/>
          <w:sz w:val="24"/>
          <w:szCs w:val="24"/>
        </w:rPr>
        <w:t xml:space="preserve">подписывает накладную ТОРГ-12,  </w:t>
      </w:r>
      <w:r w:rsidR="00D001E6" w:rsidRPr="00E537A9">
        <w:rPr>
          <w:sz w:val="24"/>
          <w:szCs w:val="24"/>
        </w:rPr>
        <w:t>акт сдачи-приемки неисключительных прав.</w:t>
      </w:r>
    </w:p>
    <w:p w14:paraId="5DF3202D" w14:textId="77777777" w:rsidR="00E90250" w:rsidRPr="00E537A9" w:rsidRDefault="0012117F" w:rsidP="001660BE">
      <w:pPr>
        <w:pStyle w:val="af2"/>
        <w:widowControl/>
        <w:numPr>
          <w:ilvl w:val="1"/>
          <w:numId w:val="1"/>
        </w:numPr>
        <w:shd w:val="clear" w:color="auto" w:fill="FFFFFF"/>
        <w:tabs>
          <w:tab w:val="left" w:pos="1134"/>
          <w:tab w:val="left" w:pos="1418"/>
        </w:tabs>
        <w:autoSpaceDE/>
        <w:autoSpaceDN/>
        <w:ind w:left="0" w:firstLine="709"/>
        <w:jc w:val="both"/>
        <w:rPr>
          <w:sz w:val="24"/>
          <w:szCs w:val="24"/>
        </w:rPr>
      </w:pPr>
      <w:r w:rsidRPr="00E537A9">
        <w:rPr>
          <w:bCs/>
          <w:sz w:val="24"/>
          <w:szCs w:val="24"/>
        </w:rPr>
        <w:t>В случае</w:t>
      </w:r>
      <w:r w:rsidRPr="00E537A9">
        <w:rPr>
          <w:sz w:val="24"/>
          <w:szCs w:val="24"/>
        </w:rPr>
        <w:t xml:space="preserve"> обнаружения внутри тары</w:t>
      </w:r>
      <w:r w:rsidR="006C20A6" w:rsidRPr="00E537A9">
        <w:rPr>
          <w:sz w:val="24"/>
          <w:szCs w:val="24"/>
        </w:rPr>
        <w:t xml:space="preserve"> и </w:t>
      </w:r>
      <w:r w:rsidRPr="00E537A9">
        <w:rPr>
          <w:sz w:val="24"/>
          <w:szCs w:val="24"/>
        </w:rPr>
        <w:t xml:space="preserve">упаковки недопоставки, некомплектности, </w:t>
      </w:r>
      <w:r w:rsidR="006D6E3A" w:rsidRPr="00E537A9">
        <w:rPr>
          <w:sz w:val="24"/>
          <w:szCs w:val="24"/>
        </w:rPr>
        <w:t>недостатков</w:t>
      </w:r>
      <w:r w:rsidR="00E90250" w:rsidRPr="00E537A9">
        <w:rPr>
          <w:sz w:val="24"/>
          <w:szCs w:val="24"/>
        </w:rPr>
        <w:t xml:space="preserve">, несоответствий и / или </w:t>
      </w:r>
      <w:r w:rsidR="006D6E3A" w:rsidRPr="00E537A9">
        <w:rPr>
          <w:sz w:val="24"/>
          <w:szCs w:val="24"/>
        </w:rPr>
        <w:t xml:space="preserve">дефектов Товара, </w:t>
      </w:r>
      <w:r w:rsidR="006C20A6" w:rsidRPr="00E537A9">
        <w:rPr>
          <w:sz w:val="24"/>
          <w:szCs w:val="24"/>
        </w:rPr>
        <w:t xml:space="preserve">а также </w:t>
      </w:r>
      <w:r w:rsidR="006D6E3A" w:rsidRPr="00E537A9">
        <w:rPr>
          <w:sz w:val="24"/>
          <w:szCs w:val="24"/>
        </w:rPr>
        <w:t>в случае отсутствия необходимых принадлежностей</w:t>
      </w:r>
      <w:r w:rsidR="007927DA" w:rsidRPr="00E537A9">
        <w:rPr>
          <w:sz w:val="24"/>
          <w:szCs w:val="24"/>
        </w:rPr>
        <w:t>, относящихся к Товару,</w:t>
      </w:r>
      <w:r w:rsidR="006D6E3A" w:rsidRPr="00E537A9">
        <w:rPr>
          <w:sz w:val="24"/>
          <w:szCs w:val="24"/>
        </w:rPr>
        <w:t xml:space="preserve"> </w:t>
      </w:r>
      <w:r w:rsidRPr="00E537A9">
        <w:rPr>
          <w:sz w:val="24"/>
          <w:szCs w:val="24"/>
        </w:rPr>
        <w:t xml:space="preserve">Стороны составляют Акт рекламации. </w:t>
      </w:r>
      <w:r w:rsidR="0072413E" w:rsidRPr="00E537A9">
        <w:rPr>
          <w:sz w:val="24"/>
          <w:szCs w:val="24"/>
        </w:rPr>
        <w:t>В А</w:t>
      </w:r>
      <w:r w:rsidRPr="00E537A9">
        <w:rPr>
          <w:sz w:val="24"/>
          <w:szCs w:val="24"/>
        </w:rPr>
        <w:t xml:space="preserve">кте </w:t>
      </w:r>
      <w:r w:rsidR="0072413E" w:rsidRPr="00E537A9">
        <w:rPr>
          <w:sz w:val="24"/>
          <w:szCs w:val="24"/>
        </w:rPr>
        <w:t>рекламации С</w:t>
      </w:r>
      <w:r w:rsidRPr="00E537A9">
        <w:rPr>
          <w:sz w:val="24"/>
          <w:szCs w:val="24"/>
        </w:rPr>
        <w:t xml:space="preserve">торонами указываются, в том числе, сроки и способ устранения </w:t>
      </w:r>
      <w:r w:rsidR="006D6E3A" w:rsidRPr="00E537A9">
        <w:rPr>
          <w:sz w:val="24"/>
          <w:szCs w:val="24"/>
        </w:rPr>
        <w:t>недостатков</w:t>
      </w:r>
      <w:r w:rsidR="00E90250" w:rsidRPr="00E537A9">
        <w:rPr>
          <w:sz w:val="24"/>
          <w:szCs w:val="24"/>
        </w:rPr>
        <w:t>, несоответствий</w:t>
      </w:r>
      <w:r w:rsidR="006D6E3A" w:rsidRPr="00E537A9">
        <w:rPr>
          <w:sz w:val="24"/>
          <w:szCs w:val="24"/>
        </w:rPr>
        <w:t xml:space="preserve"> </w:t>
      </w:r>
      <w:r w:rsidR="00E90250" w:rsidRPr="00E537A9">
        <w:rPr>
          <w:sz w:val="24"/>
          <w:szCs w:val="24"/>
        </w:rPr>
        <w:t xml:space="preserve">и / или </w:t>
      </w:r>
      <w:r w:rsidR="006D6E3A" w:rsidRPr="00E537A9">
        <w:rPr>
          <w:sz w:val="24"/>
          <w:szCs w:val="24"/>
        </w:rPr>
        <w:t>дефектов Товара</w:t>
      </w:r>
      <w:r w:rsidRPr="00E537A9">
        <w:rPr>
          <w:sz w:val="24"/>
          <w:szCs w:val="24"/>
        </w:rPr>
        <w:t xml:space="preserve">. </w:t>
      </w:r>
    </w:p>
    <w:p w14:paraId="532637BC" w14:textId="77777777" w:rsidR="00E90250" w:rsidRPr="00E537A9" w:rsidRDefault="00E90250" w:rsidP="00B418A9">
      <w:pPr>
        <w:shd w:val="clear" w:color="auto" w:fill="FFFFFF"/>
        <w:tabs>
          <w:tab w:val="num" w:pos="1134"/>
          <w:tab w:val="left" w:pos="1418"/>
          <w:tab w:val="num" w:pos="1851"/>
        </w:tabs>
        <w:ind w:firstLine="709"/>
        <w:jc w:val="both"/>
        <w:rPr>
          <w:sz w:val="24"/>
          <w:szCs w:val="24"/>
        </w:rPr>
      </w:pPr>
      <w:r w:rsidRPr="00E537A9">
        <w:rPr>
          <w:sz w:val="24"/>
          <w:szCs w:val="24"/>
        </w:rPr>
        <w:t xml:space="preserve">Поставщик обязан </w:t>
      </w:r>
      <w:r w:rsidR="00BF7FF2" w:rsidRPr="00E537A9">
        <w:rPr>
          <w:sz w:val="24"/>
          <w:szCs w:val="24"/>
        </w:rPr>
        <w:t xml:space="preserve">своими силами и </w:t>
      </w:r>
      <w:r w:rsidRPr="00E537A9">
        <w:rPr>
          <w:sz w:val="24"/>
          <w:szCs w:val="24"/>
        </w:rPr>
        <w:t>за свой счет устранить выявленные недостатки, несоответствия и / или дефекты Товара, в том числе путем его замены на новый, в течение 10 (десяти) календарных дней со дня составления Сторонами Акта рекламации, если иной способ и сроки не согласованы Сторонами. После устранения недостатков, несоответствий и / или дефектов Товара его приемка осуществляется в соответствии с настоящим разделом Договора.</w:t>
      </w:r>
    </w:p>
    <w:p w14:paraId="7C351BE2" w14:textId="77777777" w:rsidR="0012117F" w:rsidRPr="00E537A9" w:rsidRDefault="0012117F" w:rsidP="00B418A9">
      <w:pPr>
        <w:shd w:val="clear" w:color="auto" w:fill="FFFFFF"/>
        <w:tabs>
          <w:tab w:val="num" w:pos="1134"/>
          <w:tab w:val="left" w:pos="1418"/>
          <w:tab w:val="num" w:pos="1851"/>
        </w:tabs>
        <w:ind w:firstLine="709"/>
        <w:jc w:val="both"/>
        <w:rPr>
          <w:sz w:val="24"/>
          <w:szCs w:val="24"/>
        </w:rPr>
      </w:pPr>
      <w:r w:rsidRPr="00E537A9">
        <w:rPr>
          <w:sz w:val="24"/>
          <w:szCs w:val="24"/>
        </w:rPr>
        <w:t>Покупатель вправе не производить любые платежи, предусмотренные Договором, до исполнения Поставщиком своих обязательств по Договору, при этом Покуп</w:t>
      </w:r>
      <w:r w:rsidR="007D6F07" w:rsidRPr="00E537A9">
        <w:rPr>
          <w:sz w:val="24"/>
          <w:szCs w:val="24"/>
        </w:rPr>
        <w:t>атель не считается просрочившим.</w:t>
      </w:r>
      <w:r w:rsidRPr="00E537A9">
        <w:rPr>
          <w:sz w:val="24"/>
          <w:szCs w:val="24"/>
        </w:rPr>
        <w:t xml:space="preserve"> </w:t>
      </w:r>
      <w:r w:rsidR="007D6F07" w:rsidRPr="00E537A9">
        <w:rPr>
          <w:sz w:val="24"/>
          <w:szCs w:val="24"/>
        </w:rPr>
        <w:t xml:space="preserve"> </w:t>
      </w:r>
    </w:p>
    <w:p w14:paraId="1C7B9F38" w14:textId="77777777" w:rsidR="00E90250" w:rsidRPr="00E537A9" w:rsidRDefault="0012117F" w:rsidP="001660BE">
      <w:pPr>
        <w:pStyle w:val="af2"/>
        <w:widowControl/>
        <w:numPr>
          <w:ilvl w:val="1"/>
          <w:numId w:val="1"/>
        </w:numPr>
        <w:shd w:val="clear" w:color="auto" w:fill="FFFFFF"/>
        <w:tabs>
          <w:tab w:val="left" w:pos="1134"/>
          <w:tab w:val="left" w:pos="1418"/>
        </w:tabs>
        <w:autoSpaceDE/>
        <w:autoSpaceDN/>
        <w:ind w:left="0" w:firstLine="709"/>
        <w:jc w:val="both"/>
        <w:rPr>
          <w:sz w:val="24"/>
          <w:szCs w:val="24"/>
        </w:rPr>
      </w:pPr>
      <w:r w:rsidRPr="00E537A9">
        <w:rPr>
          <w:sz w:val="24"/>
          <w:szCs w:val="24"/>
        </w:rPr>
        <w:t>В случае неисполнения Поставщиком обязательств по устранению выявленных недостатков</w:t>
      </w:r>
      <w:r w:rsidR="00E90250" w:rsidRPr="00E537A9">
        <w:rPr>
          <w:sz w:val="24"/>
          <w:szCs w:val="24"/>
        </w:rPr>
        <w:t>, несоответствий и / или</w:t>
      </w:r>
      <w:r w:rsidR="006D6E3A" w:rsidRPr="00E537A9">
        <w:rPr>
          <w:sz w:val="24"/>
          <w:szCs w:val="24"/>
        </w:rPr>
        <w:t xml:space="preserve"> дефектов Товара</w:t>
      </w:r>
      <w:r w:rsidRPr="00E537A9">
        <w:rPr>
          <w:sz w:val="24"/>
          <w:szCs w:val="24"/>
        </w:rPr>
        <w:t xml:space="preserve"> в порядке, предусмотренном </w:t>
      </w:r>
      <w:r w:rsidR="006D6E3A" w:rsidRPr="00E537A9">
        <w:rPr>
          <w:sz w:val="24"/>
          <w:szCs w:val="24"/>
        </w:rPr>
        <w:t>п</w:t>
      </w:r>
      <w:r w:rsidR="006C20A6" w:rsidRPr="00E537A9">
        <w:rPr>
          <w:sz w:val="24"/>
          <w:szCs w:val="24"/>
        </w:rPr>
        <w:t>унктами</w:t>
      </w:r>
      <w:r w:rsidR="006D6E3A" w:rsidRPr="00E537A9">
        <w:rPr>
          <w:sz w:val="24"/>
          <w:szCs w:val="24"/>
        </w:rPr>
        <w:t xml:space="preserve"> </w:t>
      </w:r>
      <w:r w:rsidR="00B328AA" w:rsidRPr="00E537A9">
        <w:rPr>
          <w:sz w:val="24"/>
          <w:szCs w:val="24"/>
        </w:rPr>
        <w:t>3.</w:t>
      </w:r>
      <w:r w:rsidR="002D6504" w:rsidRPr="00E537A9">
        <w:rPr>
          <w:sz w:val="24"/>
          <w:szCs w:val="24"/>
        </w:rPr>
        <w:t>1</w:t>
      </w:r>
      <w:r w:rsidR="00650DAF" w:rsidRPr="00E537A9">
        <w:rPr>
          <w:sz w:val="24"/>
          <w:szCs w:val="24"/>
        </w:rPr>
        <w:t>1</w:t>
      </w:r>
      <w:r w:rsidR="00B328AA" w:rsidRPr="00E537A9">
        <w:rPr>
          <w:sz w:val="24"/>
          <w:szCs w:val="24"/>
        </w:rPr>
        <w:t>, 3.</w:t>
      </w:r>
      <w:r w:rsidR="002D6504" w:rsidRPr="00E537A9">
        <w:rPr>
          <w:sz w:val="24"/>
          <w:szCs w:val="24"/>
        </w:rPr>
        <w:t>1</w:t>
      </w:r>
      <w:r w:rsidR="00650DAF" w:rsidRPr="00E537A9">
        <w:rPr>
          <w:sz w:val="24"/>
          <w:szCs w:val="24"/>
        </w:rPr>
        <w:t>3</w:t>
      </w:r>
      <w:r w:rsidR="002D6504" w:rsidRPr="00E537A9">
        <w:rPr>
          <w:sz w:val="24"/>
          <w:szCs w:val="24"/>
        </w:rPr>
        <w:t xml:space="preserve"> </w:t>
      </w:r>
      <w:r w:rsidR="006D6E3A" w:rsidRPr="00E537A9">
        <w:rPr>
          <w:sz w:val="24"/>
          <w:szCs w:val="24"/>
        </w:rPr>
        <w:t xml:space="preserve">Договора, </w:t>
      </w:r>
      <w:r w:rsidRPr="00E537A9">
        <w:rPr>
          <w:sz w:val="24"/>
          <w:szCs w:val="24"/>
        </w:rPr>
        <w:t xml:space="preserve">Покупатель вправе отказаться от приемки </w:t>
      </w:r>
      <w:r w:rsidR="006D6E3A" w:rsidRPr="00E537A9">
        <w:rPr>
          <w:sz w:val="24"/>
          <w:szCs w:val="24"/>
        </w:rPr>
        <w:t>Товара, направив</w:t>
      </w:r>
      <w:r w:rsidR="006C20A6" w:rsidRPr="00E537A9">
        <w:rPr>
          <w:sz w:val="24"/>
          <w:szCs w:val="24"/>
        </w:rPr>
        <w:t xml:space="preserve"> </w:t>
      </w:r>
      <w:r w:rsidR="006C20A6" w:rsidRPr="00E537A9">
        <w:rPr>
          <w:sz w:val="24"/>
          <w:szCs w:val="24"/>
        </w:rPr>
        <w:lastRenderedPageBreak/>
        <w:t>соответствующее</w:t>
      </w:r>
      <w:r w:rsidR="006D6E3A" w:rsidRPr="00E537A9">
        <w:rPr>
          <w:sz w:val="24"/>
          <w:szCs w:val="24"/>
        </w:rPr>
        <w:t xml:space="preserve"> письменное уведомление Поставщику. </w:t>
      </w:r>
      <w:r w:rsidRPr="00E537A9">
        <w:rPr>
          <w:sz w:val="24"/>
          <w:szCs w:val="24"/>
        </w:rPr>
        <w:t xml:space="preserve">Поставщик не позднее 5 (пяти) рабочих дней с даты </w:t>
      </w:r>
      <w:r w:rsidR="006D6E3A" w:rsidRPr="00E537A9">
        <w:rPr>
          <w:sz w:val="24"/>
          <w:szCs w:val="24"/>
        </w:rPr>
        <w:t xml:space="preserve">получения </w:t>
      </w:r>
      <w:r w:rsidRPr="00E537A9">
        <w:rPr>
          <w:sz w:val="24"/>
          <w:szCs w:val="24"/>
        </w:rPr>
        <w:t xml:space="preserve">уведомления обязан обеспечить вывоз Товара, от </w:t>
      </w:r>
      <w:r w:rsidR="006C20A6" w:rsidRPr="00E537A9">
        <w:rPr>
          <w:sz w:val="24"/>
          <w:szCs w:val="24"/>
        </w:rPr>
        <w:t xml:space="preserve">которой </w:t>
      </w:r>
      <w:r w:rsidRPr="00E537A9">
        <w:rPr>
          <w:sz w:val="24"/>
          <w:szCs w:val="24"/>
        </w:rPr>
        <w:t xml:space="preserve">отказался Покупатель, возвратить </w:t>
      </w:r>
      <w:r w:rsidR="00BF7FF2" w:rsidRPr="00E537A9">
        <w:rPr>
          <w:sz w:val="24"/>
          <w:szCs w:val="24"/>
        </w:rPr>
        <w:t xml:space="preserve">ее стоимость (ранее полученный </w:t>
      </w:r>
      <w:r w:rsidRPr="00E537A9">
        <w:rPr>
          <w:sz w:val="24"/>
          <w:szCs w:val="24"/>
        </w:rPr>
        <w:t>авансовый платеж</w:t>
      </w:r>
      <w:r w:rsidR="00BF7FF2" w:rsidRPr="00E537A9">
        <w:rPr>
          <w:sz w:val="24"/>
          <w:szCs w:val="24"/>
        </w:rPr>
        <w:t>)</w:t>
      </w:r>
      <w:r w:rsidRPr="00E537A9">
        <w:rPr>
          <w:sz w:val="24"/>
          <w:szCs w:val="24"/>
        </w:rPr>
        <w:t>, а также возместить убытки, причиненные Покупателю ненадлежащим исполнением Договора, в том числе расходы на хранение Товара</w:t>
      </w:r>
      <w:r w:rsidR="00E90250" w:rsidRPr="00E537A9">
        <w:rPr>
          <w:sz w:val="24"/>
          <w:szCs w:val="24"/>
        </w:rPr>
        <w:t>.</w:t>
      </w:r>
    </w:p>
    <w:p w14:paraId="4D97F365" w14:textId="77777777" w:rsidR="003049F8" w:rsidRPr="00E537A9" w:rsidRDefault="00E90250" w:rsidP="00B418A9">
      <w:pPr>
        <w:shd w:val="clear" w:color="auto" w:fill="FFFFFF"/>
        <w:tabs>
          <w:tab w:val="num" w:pos="1283"/>
          <w:tab w:val="num" w:pos="1851"/>
        </w:tabs>
        <w:ind w:firstLine="709"/>
        <w:jc w:val="both"/>
        <w:rPr>
          <w:sz w:val="24"/>
          <w:szCs w:val="24"/>
        </w:rPr>
      </w:pPr>
      <w:r w:rsidRPr="00E537A9">
        <w:rPr>
          <w:sz w:val="24"/>
          <w:szCs w:val="24"/>
        </w:rPr>
        <w:t xml:space="preserve">Если Поставщик не вывезет Товар в указанный срок, Покупатель вправе </w:t>
      </w:r>
      <w:r w:rsidR="00BF7FF2" w:rsidRPr="00E537A9">
        <w:rPr>
          <w:sz w:val="24"/>
          <w:szCs w:val="24"/>
        </w:rPr>
        <w:t xml:space="preserve">самостоятельно </w:t>
      </w:r>
      <w:r w:rsidRPr="00E537A9">
        <w:rPr>
          <w:sz w:val="24"/>
          <w:szCs w:val="24"/>
        </w:rPr>
        <w:t xml:space="preserve">возвратить </w:t>
      </w:r>
      <w:r w:rsidR="00BF7FF2" w:rsidRPr="00E537A9">
        <w:rPr>
          <w:sz w:val="24"/>
          <w:szCs w:val="24"/>
        </w:rPr>
        <w:t>Товар</w:t>
      </w:r>
      <w:r w:rsidRPr="00E537A9">
        <w:rPr>
          <w:sz w:val="24"/>
          <w:szCs w:val="24"/>
        </w:rPr>
        <w:t xml:space="preserve"> Поставщику. Расходы, понесенные Покупателем в связи с возвратом Товара, подлежат возмещению Поставщиком</w:t>
      </w:r>
      <w:r w:rsidR="00BF7FF2" w:rsidRPr="00E537A9">
        <w:rPr>
          <w:sz w:val="24"/>
          <w:szCs w:val="24"/>
        </w:rPr>
        <w:t>.</w:t>
      </w:r>
    </w:p>
    <w:p w14:paraId="5961518A" w14:textId="77777777" w:rsidR="000645F3" w:rsidRPr="00E537A9" w:rsidRDefault="00863EBD" w:rsidP="001660BE">
      <w:pPr>
        <w:pStyle w:val="af2"/>
        <w:widowControl/>
        <w:numPr>
          <w:ilvl w:val="1"/>
          <w:numId w:val="1"/>
        </w:numPr>
        <w:shd w:val="clear" w:color="auto" w:fill="FFFFFF"/>
        <w:tabs>
          <w:tab w:val="left" w:pos="1134"/>
          <w:tab w:val="left" w:pos="1418"/>
        </w:tabs>
        <w:autoSpaceDE/>
        <w:autoSpaceDN/>
        <w:ind w:left="0" w:firstLine="709"/>
        <w:jc w:val="both"/>
        <w:rPr>
          <w:sz w:val="24"/>
          <w:szCs w:val="24"/>
        </w:rPr>
      </w:pPr>
      <w:r w:rsidRPr="00E537A9">
        <w:rPr>
          <w:sz w:val="24"/>
          <w:szCs w:val="24"/>
        </w:rPr>
        <w:t xml:space="preserve">По иным вопросам, касающимся приемки </w:t>
      </w:r>
      <w:r w:rsidR="002F1BA1" w:rsidRPr="00E537A9">
        <w:rPr>
          <w:sz w:val="24"/>
          <w:szCs w:val="24"/>
        </w:rPr>
        <w:t xml:space="preserve">Товара </w:t>
      </w:r>
      <w:r w:rsidRPr="00E537A9">
        <w:rPr>
          <w:sz w:val="24"/>
          <w:szCs w:val="24"/>
        </w:rPr>
        <w:t>по количеству, качеству и комплектности, в части не противоречащей законодательству Российской Федерации и условиям Договора, Стороны руководствуются Инструкцией Госарбитража</w:t>
      </w:r>
      <w:r w:rsidR="001C04D6" w:rsidRPr="00E537A9">
        <w:rPr>
          <w:sz w:val="24"/>
          <w:szCs w:val="24"/>
        </w:rPr>
        <w:t xml:space="preserve"> </w:t>
      </w:r>
      <w:r w:rsidRPr="00E537A9">
        <w:rPr>
          <w:sz w:val="24"/>
          <w:szCs w:val="24"/>
        </w:rPr>
        <w:t>при Совете Министров СССР от 15.06.1965 № П-6 (за исключением пунктов 18, 21, 29-32), Инструкцией Госарбитража при Совете Министров СССР от 25.04.1966 № П-7</w:t>
      </w:r>
      <w:r w:rsidR="0015207D" w:rsidRPr="00E537A9">
        <w:rPr>
          <w:sz w:val="24"/>
          <w:szCs w:val="24"/>
        </w:rPr>
        <w:t xml:space="preserve"> </w:t>
      </w:r>
      <w:r w:rsidRPr="00E537A9">
        <w:rPr>
          <w:sz w:val="24"/>
          <w:szCs w:val="24"/>
        </w:rPr>
        <w:t>(за исключением пунктов 20, 23, абз.3 пункта 30, 35, 38-42).</w:t>
      </w:r>
      <w:r w:rsidR="000645F3" w:rsidRPr="00E537A9">
        <w:rPr>
          <w:sz w:val="24"/>
          <w:szCs w:val="24"/>
        </w:rPr>
        <w:t xml:space="preserve"> </w:t>
      </w:r>
    </w:p>
    <w:p w14:paraId="058211E6" w14:textId="77777777" w:rsidR="00E965CD" w:rsidRPr="00E537A9" w:rsidRDefault="00E965CD" w:rsidP="00C4203A">
      <w:pPr>
        <w:pStyle w:val="af2"/>
        <w:widowControl/>
        <w:numPr>
          <w:ilvl w:val="1"/>
          <w:numId w:val="1"/>
        </w:numPr>
        <w:shd w:val="clear" w:color="auto" w:fill="FFFFFF"/>
        <w:tabs>
          <w:tab w:val="clear" w:pos="1851"/>
          <w:tab w:val="left" w:pos="1134"/>
          <w:tab w:val="num" w:pos="1276"/>
          <w:tab w:val="left" w:pos="1418"/>
        </w:tabs>
        <w:autoSpaceDE/>
        <w:autoSpaceDN/>
        <w:ind w:left="0" w:firstLine="709"/>
        <w:jc w:val="both"/>
        <w:rPr>
          <w:sz w:val="24"/>
          <w:szCs w:val="24"/>
        </w:rPr>
      </w:pPr>
      <w:r w:rsidRPr="00E537A9">
        <w:rPr>
          <w:sz w:val="24"/>
          <w:szCs w:val="24"/>
        </w:rPr>
        <w:t>Право собственности на Товар, а также риск его случайной гибели или случайного повреждения переходит от Поставщика к Покупателю с момента подписания Сторонами накладной ТОРГ-12.</w:t>
      </w:r>
    </w:p>
    <w:p w14:paraId="69F55435" w14:textId="77777777" w:rsidR="00C4203A" w:rsidRPr="00E537A9" w:rsidRDefault="00C4203A" w:rsidP="00C4203A">
      <w:pPr>
        <w:pStyle w:val="af2"/>
        <w:numPr>
          <w:ilvl w:val="1"/>
          <w:numId w:val="1"/>
        </w:numPr>
        <w:shd w:val="clear" w:color="auto" w:fill="FFFFFF"/>
        <w:tabs>
          <w:tab w:val="clear" w:pos="1851"/>
          <w:tab w:val="left" w:pos="-142"/>
          <w:tab w:val="left" w:pos="0"/>
          <w:tab w:val="left" w:pos="851"/>
          <w:tab w:val="num" w:pos="1276"/>
        </w:tabs>
        <w:ind w:left="0" w:right="140" w:firstLine="709"/>
        <w:jc w:val="both"/>
        <w:rPr>
          <w:sz w:val="24"/>
          <w:szCs w:val="24"/>
        </w:rPr>
      </w:pPr>
      <w:r w:rsidRPr="00E537A9">
        <w:rPr>
          <w:sz w:val="24"/>
          <w:szCs w:val="24"/>
        </w:rPr>
        <w:t>Стороны определили своих представителей, уполномоченных совершать заказы, принимать заказы к исполнению и принимать Товар:</w:t>
      </w:r>
    </w:p>
    <w:p w14:paraId="03AC632D" w14:textId="77777777" w:rsidR="00C4203A" w:rsidRPr="00E537A9" w:rsidRDefault="00C4203A" w:rsidP="00C4203A">
      <w:pPr>
        <w:tabs>
          <w:tab w:val="left" w:pos="0"/>
          <w:tab w:val="left" w:pos="851"/>
          <w:tab w:val="num" w:pos="1276"/>
        </w:tabs>
        <w:ind w:right="140" w:firstLine="709"/>
        <w:jc w:val="both"/>
        <w:outlineLvl w:val="0"/>
        <w:rPr>
          <w:sz w:val="24"/>
          <w:szCs w:val="24"/>
        </w:rPr>
      </w:pPr>
      <w:r w:rsidRPr="00E537A9">
        <w:rPr>
          <w:sz w:val="24"/>
          <w:szCs w:val="24"/>
        </w:rPr>
        <w:t>- со стороны Покупателя:</w:t>
      </w:r>
      <w:r w:rsidR="00212E8F" w:rsidRPr="00E537A9">
        <w:rPr>
          <w:sz w:val="24"/>
          <w:szCs w:val="24"/>
        </w:rPr>
        <w:t>__________</w:t>
      </w:r>
      <w:r w:rsidR="00AF564B" w:rsidRPr="00E537A9">
        <w:rPr>
          <w:sz w:val="24"/>
          <w:szCs w:val="24"/>
        </w:rPr>
        <w:t>_____________________________________</w:t>
      </w:r>
    </w:p>
    <w:p w14:paraId="07657ABC" w14:textId="77777777" w:rsidR="00C4203A" w:rsidRPr="00E537A9" w:rsidRDefault="00C4203A" w:rsidP="00C4203A">
      <w:pPr>
        <w:tabs>
          <w:tab w:val="left" w:pos="567"/>
          <w:tab w:val="left" w:pos="851"/>
          <w:tab w:val="num" w:pos="1276"/>
        </w:tabs>
        <w:ind w:right="140" w:firstLine="709"/>
        <w:jc w:val="both"/>
        <w:outlineLvl w:val="0"/>
        <w:rPr>
          <w:sz w:val="24"/>
          <w:szCs w:val="24"/>
        </w:rPr>
      </w:pPr>
      <w:r w:rsidRPr="00E537A9">
        <w:rPr>
          <w:sz w:val="24"/>
          <w:szCs w:val="24"/>
        </w:rPr>
        <w:t>- со стороны Поставщика:</w:t>
      </w:r>
      <w:r w:rsidR="00C64431" w:rsidRPr="00E537A9">
        <w:rPr>
          <w:sz w:val="24"/>
          <w:szCs w:val="24"/>
        </w:rPr>
        <w:t>__________________________________________________</w:t>
      </w:r>
      <w:r w:rsidRPr="00E537A9">
        <w:rPr>
          <w:sz w:val="24"/>
          <w:szCs w:val="24"/>
        </w:rPr>
        <w:t xml:space="preserve">. </w:t>
      </w:r>
    </w:p>
    <w:p w14:paraId="5B22396A" w14:textId="77777777" w:rsidR="00317F9F" w:rsidRPr="00E537A9" w:rsidRDefault="00317F9F" w:rsidP="00C4203A">
      <w:pPr>
        <w:tabs>
          <w:tab w:val="left" w:pos="567"/>
          <w:tab w:val="left" w:pos="851"/>
          <w:tab w:val="num" w:pos="1276"/>
        </w:tabs>
        <w:ind w:right="140" w:firstLine="709"/>
        <w:jc w:val="both"/>
        <w:outlineLvl w:val="0"/>
        <w:rPr>
          <w:sz w:val="24"/>
          <w:szCs w:val="24"/>
        </w:rPr>
      </w:pPr>
    </w:p>
    <w:p w14:paraId="4B017D69" w14:textId="77777777" w:rsidR="00D0076E" w:rsidRPr="00E537A9" w:rsidRDefault="00D0076E" w:rsidP="00C27672">
      <w:pPr>
        <w:pStyle w:val="af2"/>
        <w:numPr>
          <w:ilvl w:val="0"/>
          <w:numId w:val="1"/>
        </w:numPr>
        <w:shd w:val="clear" w:color="auto" w:fill="FFFFFF"/>
        <w:tabs>
          <w:tab w:val="clear" w:pos="360"/>
          <w:tab w:val="num" w:pos="284"/>
        </w:tabs>
        <w:ind w:left="0" w:firstLine="0"/>
        <w:jc w:val="center"/>
        <w:rPr>
          <w:b/>
          <w:sz w:val="24"/>
          <w:szCs w:val="24"/>
        </w:rPr>
      </w:pPr>
      <w:r w:rsidRPr="00E537A9">
        <w:rPr>
          <w:b/>
          <w:sz w:val="24"/>
          <w:szCs w:val="24"/>
        </w:rPr>
        <w:t>Гарантийный срок</w:t>
      </w:r>
    </w:p>
    <w:p w14:paraId="1335002F" w14:textId="4E273CB7" w:rsidR="00EB668A" w:rsidRPr="00E537A9" w:rsidRDefault="00C27672" w:rsidP="00EB668A">
      <w:pPr>
        <w:pStyle w:val="af2"/>
        <w:numPr>
          <w:ilvl w:val="1"/>
          <w:numId w:val="1"/>
        </w:numPr>
        <w:tabs>
          <w:tab w:val="num" w:pos="709"/>
          <w:tab w:val="left" w:pos="1134"/>
        </w:tabs>
        <w:ind w:left="0" w:firstLine="709"/>
        <w:jc w:val="both"/>
        <w:rPr>
          <w:sz w:val="24"/>
          <w:szCs w:val="24"/>
        </w:rPr>
      </w:pPr>
      <w:r w:rsidRPr="00E537A9">
        <w:rPr>
          <w:sz w:val="24"/>
          <w:szCs w:val="24"/>
        </w:rPr>
        <w:t>Г</w:t>
      </w:r>
      <w:r w:rsidR="000449A5" w:rsidRPr="00E537A9">
        <w:rPr>
          <w:sz w:val="24"/>
          <w:szCs w:val="24"/>
        </w:rPr>
        <w:t>арантийный срок</w:t>
      </w:r>
      <w:r w:rsidRPr="00E537A9">
        <w:rPr>
          <w:sz w:val="24"/>
          <w:szCs w:val="24"/>
        </w:rPr>
        <w:t xml:space="preserve"> на</w:t>
      </w:r>
      <w:r w:rsidR="00A421C2" w:rsidRPr="00E537A9">
        <w:rPr>
          <w:sz w:val="24"/>
          <w:szCs w:val="24"/>
        </w:rPr>
        <w:t xml:space="preserve"> оборудование</w:t>
      </w:r>
      <w:r w:rsidRPr="00E537A9">
        <w:rPr>
          <w:sz w:val="24"/>
          <w:szCs w:val="24"/>
        </w:rPr>
        <w:t>, поставленн</w:t>
      </w:r>
      <w:r w:rsidR="00A421C2" w:rsidRPr="00E537A9">
        <w:rPr>
          <w:sz w:val="24"/>
          <w:szCs w:val="24"/>
        </w:rPr>
        <w:t>ое</w:t>
      </w:r>
      <w:r w:rsidRPr="00E537A9">
        <w:rPr>
          <w:sz w:val="24"/>
          <w:szCs w:val="24"/>
        </w:rPr>
        <w:t xml:space="preserve"> по Договор</w:t>
      </w:r>
      <w:r w:rsidR="008411AB" w:rsidRPr="00E537A9">
        <w:rPr>
          <w:sz w:val="24"/>
          <w:szCs w:val="24"/>
        </w:rPr>
        <w:t>у</w:t>
      </w:r>
      <w:r w:rsidR="000449A5" w:rsidRPr="00E537A9">
        <w:rPr>
          <w:sz w:val="24"/>
          <w:szCs w:val="24"/>
        </w:rPr>
        <w:t xml:space="preserve">, </w:t>
      </w:r>
      <w:r w:rsidR="00B1304C" w:rsidRPr="00E537A9">
        <w:rPr>
          <w:sz w:val="24"/>
          <w:szCs w:val="24"/>
        </w:rPr>
        <w:t>определен в Приложении №</w:t>
      </w:r>
      <w:r w:rsidR="00D8120D" w:rsidRPr="00E537A9">
        <w:rPr>
          <w:sz w:val="24"/>
          <w:szCs w:val="24"/>
        </w:rPr>
        <w:t>1</w:t>
      </w:r>
      <w:r w:rsidR="00B1304C" w:rsidRPr="00E537A9">
        <w:rPr>
          <w:sz w:val="24"/>
          <w:szCs w:val="24"/>
        </w:rPr>
        <w:t xml:space="preserve"> к Договору</w:t>
      </w:r>
      <w:r w:rsidR="00306104" w:rsidRPr="00E537A9">
        <w:rPr>
          <w:sz w:val="24"/>
          <w:szCs w:val="24"/>
        </w:rPr>
        <w:t xml:space="preserve"> </w:t>
      </w:r>
      <w:r w:rsidR="008411AB" w:rsidRPr="00E537A9">
        <w:rPr>
          <w:sz w:val="24"/>
          <w:szCs w:val="24"/>
        </w:rPr>
        <w:t xml:space="preserve">и начинает течь </w:t>
      </w:r>
      <w:r w:rsidR="00FB1B04" w:rsidRPr="00E537A9">
        <w:rPr>
          <w:sz w:val="24"/>
          <w:szCs w:val="24"/>
        </w:rPr>
        <w:t xml:space="preserve"> </w:t>
      </w:r>
      <w:r w:rsidR="00306104" w:rsidRPr="00E537A9">
        <w:rPr>
          <w:sz w:val="24"/>
          <w:szCs w:val="24"/>
        </w:rPr>
        <w:t>с даты подписания Сторонами накладной ТОРГ-12</w:t>
      </w:r>
      <w:r w:rsidR="00FB1B04" w:rsidRPr="00E537A9">
        <w:rPr>
          <w:sz w:val="24"/>
          <w:szCs w:val="24"/>
        </w:rPr>
        <w:t>.</w:t>
      </w:r>
      <w:r w:rsidR="008411AB" w:rsidRPr="00E537A9">
        <w:rPr>
          <w:sz w:val="24"/>
          <w:szCs w:val="24"/>
        </w:rPr>
        <w:t xml:space="preserve"> </w:t>
      </w:r>
      <w:r w:rsidR="00EB668A" w:rsidRPr="00E537A9">
        <w:rPr>
          <w:sz w:val="24"/>
          <w:szCs w:val="24"/>
        </w:rPr>
        <w:t xml:space="preserve">В случае, если производителем </w:t>
      </w:r>
      <w:r w:rsidR="00D8120D" w:rsidRPr="00E537A9">
        <w:rPr>
          <w:sz w:val="24"/>
          <w:szCs w:val="24"/>
        </w:rPr>
        <w:t>оборудования</w:t>
      </w:r>
      <w:r w:rsidR="00EB668A" w:rsidRPr="00E537A9">
        <w:rPr>
          <w:sz w:val="24"/>
          <w:szCs w:val="24"/>
        </w:rPr>
        <w:t xml:space="preserve"> (заводом – изготовителем) установлен гарантийный срок больше указанного в Приложении №</w:t>
      </w:r>
      <w:r w:rsidR="00C64431" w:rsidRPr="00E537A9">
        <w:rPr>
          <w:sz w:val="24"/>
          <w:szCs w:val="24"/>
        </w:rPr>
        <w:t>2</w:t>
      </w:r>
      <w:r w:rsidR="00EB668A" w:rsidRPr="00E537A9">
        <w:rPr>
          <w:sz w:val="24"/>
          <w:szCs w:val="24"/>
        </w:rPr>
        <w:t>, на поставляем</w:t>
      </w:r>
      <w:r w:rsidR="00D8120D" w:rsidRPr="00E537A9">
        <w:rPr>
          <w:sz w:val="24"/>
          <w:szCs w:val="24"/>
        </w:rPr>
        <w:t>ое оборудование</w:t>
      </w:r>
      <w:r w:rsidR="00EB668A" w:rsidRPr="00E537A9">
        <w:rPr>
          <w:sz w:val="24"/>
          <w:szCs w:val="24"/>
        </w:rPr>
        <w:t xml:space="preserve"> устанавливается гарантийный срок не меньше установленного производителем (заводом – изготовителем).</w:t>
      </w:r>
    </w:p>
    <w:p w14:paraId="7354D926" w14:textId="0D6C0C1E" w:rsidR="00D8120D" w:rsidRPr="00E537A9" w:rsidRDefault="00D8120D" w:rsidP="00D8120D">
      <w:pPr>
        <w:shd w:val="clear" w:color="auto" w:fill="FFFFFF"/>
        <w:tabs>
          <w:tab w:val="left" w:pos="1418"/>
        </w:tabs>
        <w:ind w:firstLine="709"/>
        <w:jc w:val="both"/>
        <w:rPr>
          <w:bCs/>
          <w:sz w:val="24"/>
          <w:szCs w:val="24"/>
        </w:rPr>
      </w:pPr>
      <w:r w:rsidRPr="00E537A9">
        <w:rPr>
          <w:bCs/>
          <w:sz w:val="24"/>
          <w:szCs w:val="24"/>
        </w:rPr>
        <w:t xml:space="preserve">Поставщик осуществляет гарантийную поддержку работоспособности </w:t>
      </w:r>
      <w:r w:rsidR="00D001E6" w:rsidRPr="00E537A9">
        <w:rPr>
          <w:bCs/>
          <w:sz w:val="24"/>
          <w:szCs w:val="24"/>
        </w:rPr>
        <w:t>Оборудования</w:t>
      </w:r>
      <w:r w:rsidRPr="00E537A9">
        <w:rPr>
          <w:bCs/>
          <w:sz w:val="24"/>
          <w:szCs w:val="24"/>
        </w:rPr>
        <w:t xml:space="preserve"> в объеме, предусмотренном пунктом 1.4 Приложения №2 к Договору.</w:t>
      </w:r>
    </w:p>
    <w:p w14:paraId="191B6AFD" w14:textId="77777777" w:rsidR="008411AB" w:rsidRPr="00E537A9" w:rsidRDefault="008411AB" w:rsidP="00EB668A">
      <w:pPr>
        <w:pStyle w:val="af2"/>
        <w:tabs>
          <w:tab w:val="left" w:pos="1134"/>
          <w:tab w:val="num" w:pos="1851"/>
        </w:tabs>
        <w:ind w:left="709"/>
        <w:jc w:val="both"/>
        <w:rPr>
          <w:sz w:val="24"/>
          <w:szCs w:val="24"/>
        </w:rPr>
      </w:pPr>
      <w:r w:rsidRPr="00E537A9">
        <w:rPr>
          <w:sz w:val="24"/>
          <w:szCs w:val="24"/>
        </w:rPr>
        <w:t xml:space="preserve">Гарантийный срок может быть продлен в соответствии с условиями Договора. </w:t>
      </w:r>
    </w:p>
    <w:p w14:paraId="4BE419D7" w14:textId="4FE55C95" w:rsidR="009A6CFC" w:rsidRPr="00E537A9" w:rsidRDefault="00B022F4" w:rsidP="00B022F4">
      <w:pPr>
        <w:jc w:val="both"/>
        <w:rPr>
          <w:sz w:val="24"/>
          <w:szCs w:val="24"/>
        </w:rPr>
      </w:pPr>
      <w:r w:rsidRPr="00E537A9">
        <w:rPr>
          <w:sz w:val="24"/>
          <w:szCs w:val="24"/>
        </w:rPr>
        <w:tab/>
      </w:r>
      <w:r w:rsidR="009A6CFC" w:rsidRPr="00E537A9">
        <w:rPr>
          <w:sz w:val="24"/>
          <w:szCs w:val="24"/>
        </w:rPr>
        <w:t xml:space="preserve">Установленный в отношении </w:t>
      </w:r>
      <w:r w:rsidR="00D001E6" w:rsidRPr="00E537A9">
        <w:rPr>
          <w:sz w:val="24"/>
          <w:szCs w:val="24"/>
        </w:rPr>
        <w:t>Оборудования</w:t>
      </w:r>
      <w:r w:rsidR="009A6CFC" w:rsidRPr="00E537A9">
        <w:rPr>
          <w:sz w:val="24"/>
          <w:szCs w:val="24"/>
        </w:rPr>
        <w:t xml:space="preserve"> гарантийный срок распространяется на все составные части и комплектующие </w:t>
      </w:r>
      <w:r w:rsidR="00D001E6" w:rsidRPr="00E537A9">
        <w:rPr>
          <w:sz w:val="24"/>
          <w:szCs w:val="24"/>
        </w:rPr>
        <w:t>Оборудования</w:t>
      </w:r>
      <w:r w:rsidR="009A6CFC" w:rsidRPr="00E537A9">
        <w:rPr>
          <w:sz w:val="24"/>
          <w:szCs w:val="24"/>
        </w:rPr>
        <w:t>.</w:t>
      </w:r>
    </w:p>
    <w:p w14:paraId="08C03436" w14:textId="261D93D2" w:rsidR="00B40909" w:rsidRPr="00E537A9" w:rsidRDefault="00B40909" w:rsidP="00C27672">
      <w:pPr>
        <w:numPr>
          <w:ilvl w:val="1"/>
          <w:numId w:val="1"/>
        </w:numPr>
        <w:shd w:val="clear" w:color="auto" w:fill="FFFFFF"/>
        <w:tabs>
          <w:tab w:val="left" w:pos="1134"/>
        </w:tabs>
        <w:ind w:left="0" w:firstLine="709"/>
        <w:jc w:val="both"/>
        <w:rPr>
          <w:sz w:val="24"/>
          <w:szCs w:val="24"/>
        </w:rPr>
      </w:pPr>
      <w:r w:rsidRPr="00E537A9">
        <w:rPr>
          <w:sz w:val="24"/>
          <w:szCs w:val="24"/>
        </w:rPr>
        <w:t xml:space="preserve">В течение Гарантийного срока </w:t>
      </w:r>
      <w:r w:rsidR="0021350C" w:rsidRPr="00E537A9">
        <w:rPr>
          <w:sz w:val="24"/>
          <w:szCs w:val="24"/>
        </w:rPr>
        <w:t>Поставщик</w:t>
      </w:r>
      <w:r w:rsidRPr="00E537A9">
        <w:rPr>
          <w:sz w:val="24"/>
          <w:szCs w:val="24"/>
        </w:rPr>
        <w:t xml:space="preserve"> гарантирует соответствие качества </w:t>
      </w:r>
      <w:r w:rsidR="00D001E6" w:rsidRPr="00E537A9">
        <w:rPr>
          <w:sz w:val="24"/>
          <w:szCs w:val="24"/>
        </w:rPr>
        <w:t>Оборудования</w:t>
      </w:r>
      <w:r w:rsidRPr="00E537A9">
        <w:rPr>
          <w:sz w:val="24"/>
          <w:szCs w:val="24"/>
        </w:rPr>
        <w:t xml:space="preserve"> требованиям </w:t>
      </w:r>
      <w:r w:rsidR="008411AB" w:rsidRPr="00E537A9">
        <w:rPr>
          <w:sz w:val="24"/>
          <w:szCs w:val="24"/>
        </w:rPr>
        <w:t>Договора</w:t>
      </w:r>
      <w:r w:rsidRPr="00E537A9">
        <w:rPr>
          <w:sz w:val="24"/>
          <w:szCs w:val="24"/>
        </w:rPr>
        <w:t xml:space="preserve">, </w:t>
      </w:r>
      <w:r w:rsidR="008411AB" w:rsidRPr="00E537A9">
        <w:rPr>
          <w:sz w:val="24"/>
          <w:szCs w:val="24"/>
        </w:rPr>
        <w:t xml:space="preserve">технического паспорта и иных документов, относящихся к </w:t>
      </w:r>
      <w:r w:rsidR="00D001E6" w:rsidRPr="00E537A9">
        <w:rPr>
          <w:sz w:val="24"/>
          <w:szCs w:val="24"/>
        </w:rPr>
        <w:t>Оборудования</w:t>
      </w:r>
      <w:r w:rsidR="0021350C" w:rsidRPr="00E537A9">
        <w:rPr>
          <w:sz w:val="24"/>
          <w:szCs w:val="24"/>
        </w:rPr>
        <w:t xml:space="preserve">, </w:t>
      </w:r>
      <w:r w:rsidR="008411AB" w:rsidRPr="00E537A9">
        <w:rPr>
          <w:sz w:val="24"/>
          <w:szCs w:val="24"/>
        </w:rPr>
        <w:t>и Применимого права</w:t>
      </w:r>
      <w:r w:rsidR="007F6611" w:rsidRPr="00E537A9">
        <w:rPr>
          <w:sz w:val="24"/>
          <w:szCs w:val="24"/>
        </w:rPr>
        <w:t xml:space="preserve">, </w:t>
      </w:r>
      <w:r w:rsidRPr="00E537A9">
        <w:rPr>
          <w:sz w:val="24"/>
          <w:szCs w:val="24"/>
        </w:rPr>
        <w:t xml:space="preserve">возможность эксплуатации </w:t>
      </w:r>
      <w:r w:rsidR="006D0413" w:rsidRPr="00E537A9">
        <w:rPr>
          <w:sz w:val="24"/>
          <w:szCs w:val="24"/>
        </w:rPr>
        <w:t xml:space="preserve">(использования) </w:t>
      </w:r>
      <w:r w:rsidR="00D001E6" w:rsidRPr="00E537A9">
        <w:rPr>
          <w:sz w:val="24"/>
          <w:szCs w:val="24"/>
        </w:rPr>
        <w:t>Оборудования</w:t>
      </w:r>
      <w:r w:rsidRPr="00E537A9">
        <w:rPr>
          <w:sz w:val="24"/>
          <w:szCs w:val="24"/>
        </w:rPr>
        <w:t xml:space="preserve"> в соответствии с его целевым назначением, а также </w:t>
      </w:r>
      <w:r w:rsidR="007F6611" w:rsidRPr="00E537A9">
        <w:rPr>
          <w:sz w:val="24"/>
          <w:szCs w:val="24"/>
        </w:rPr>
        <w:t>несет безусловную ответственность за обнаруженные недостатки</w:t>
      </w:r>
      <w:r w:rsidR="00E90250" w:rsidRPr="00E537A9">
        <w:rPr>
          <w:sz w:val="24"/>
          <w:szCs w:val="24"/>
        </w:rPr>
        <w:t>, несоответствия и / или</w:t>
      </w:r>
      <w:r w:rsidR="007F6611" w:rsidRPr="00E537A9">
        <w:rPr>
          <w:sz w:val="24"/>
          <w:szCs w:val="24"/>
        </w:rPr>
        <w:t xml:space="preserve"> дефекты</w:t>
      </w:r>
      <w:r w:rsidR="002E06E1" w:rsidRPr="00E537A9">
        <w:rPr>
          <w:sz w:val="24"/>
          <w:szCs w:val="24"/>
        </w:rPr>
        <w:t xml:space="preserve"> </w:t>
      </w:r>
      <w:r w:rsidR="00D001E6" w:rsidRPr="00E537A9">
        <w:rPr>
          <w:sz w:val="24"/>
          <w:szCs w:val="24"/>
        </w:rPr>
        <w:t>оборудования</w:t>
      </w:r>
      <w:r w:rsidR="007F6611" w:rsidRPr="00E537A9">
        <w:rPr>
          <w:sz w:val="24"/>
          <w:szCs w:val="24"/>
        </w:rPr>
        <w:t>, если не докажет, что такие недостатки</w:t>
      </w:r>
      <w:r w:rsidR="00E90250" w:rsidRPr="00E537A9">
        <w:rPr>
          <w:sz w:val="24"/>
          <w:szCs w:val="24"/>
        </w:rPr>
        <w:t>, несоответствия и / или</w:t>
      </w:r>
      <w:r w:rsidR="007F6611" w:rsidRPr="00E537A9">
        <w:rPr>
          <w:sz w:val="24"/>
          <w:szCs w:val="24"/>
        </w:rPr>
        <w:t xml:space="preserve"> дефекты явились следствием несоблюдения Покупателем требований по использованию </w:t>
      </w:r>
      <w:r w:rsidR="00D001E6" w:rsidRPr="00E537A9">
        <w:rPr>
          <w:sz w:val="24"/>
          <w:szCs w:val="24"/>
        </w:rPr>
        <w:t>Оборудования</w:t>
      </w:r>
      <w:r w:rsidR="007F6611" w:rsidRPr="00E537A9">
        <w:rPr>
          <w:sz w:val="24"/>
          <w:szCs w:val="24"/>
        </w:rPr>
        <w:t xml:space="preserve">, установленных в инструкциях и </w:t>
      </w:r>
      <w:r w:rsidR="00060232" w:rsidRPr="00E537A9">
        <w:rPr>
          <w:sz w:val="24"/>
          <w:szCs w:val="24"/>
        </w:rPr>
        <w:t xml:space="preserve">иных </w:t>
      </w:r>
      <w:r w:rsidR="007F6611" w:rsidRPr="00E537A9">
        <w:rPr>
          <w:sz w:val="24"/>
          <w:szCs w:val="24"/>
        </w:rPr>
        <w:t>документах,</w:t>
      </w:r>
      <w:r w:rsidR="001E0E6E" w:rsidRPr="00E537A9">
        <w:rPr>
          <w:sz w:val="24"/>
          <w:szCs w:val="24"/>
        </w:rPr>
        <w:t xml:space="preserve"> переданн</w:t>
      </w:r>
      <w:r w:rsidR="007F6611" w:rsidRPr="00E537A9">
        <w:rPr>
          <w:sz w:val="24"/>
          <w:szCs w:val="24"/>
        </w:rPr>
        <w:t>ых</w:t>
      </w:r>
      <w:r w:rsidR="001E0E6E" w:rsidRPr="00E537A9">
        <w:rPr>
          <w:sz w:val="24"/>
          <w:szCs w:val="24"/>
        </w:rPr>
        <w:t xml:space="preserve"> </w:t>
      </w:r>
      <w:r w:rsidR="007F6611" w:rsidRPr="00E537A9">
        <w:rPr>
          <w:sz w:val="24"/>
          <w:szCs w:val="24"/>
        </w:rPr>
        <w:t xml:space="preserve">Покупателю </w:t>
      </w:r>
      <w:r w:rsidR="001E0E6E" w:rsidRPr="00E537A9">
        <w:rPr>
          <w:sz w:val="24"/>
          <w:szCs w:val="24"/>
        </w:rPr>
        <w:t xml:space="preserve">в </w:t>
      </w:r>
      <w:r w:rsidR="00F37483" w:rsidRPr="00E537A9">
        <w:rPr>
          <w:sz w:val="24"/>
          <w:szCs w:val="24"/>
        </w:rPr>
        <w:t>соответствии с п</w:t>
      </w:r>
      <w:r w:rsidR="008411AB" w:rsidRPr="00E537A9">
        <w:rPr>
          <w:sz w:val="24"/>
          <w:szCs w:val="24"/>
        </w:rPr>
        <w:t xml:space="preserve">унктом </w:t>
      </w:r>
      <w:r w:rsidR="0073039C" w:rsidRPr="00E537A9">
        <w:rPr>
          <w:sz w:val="24"/>
          <w:szCs w:val="24"/>
        </w:rPr>
        <w:t>3</w:t>
      </w:r>
      <w:r w:rsidR="00F37483" w:rsidRPr="00E537A9">
        <w:rPr>
          <w:sz w:val="24"/>
          <w:szCs w:val="24"/>
        </w:rPr>
        <w:t>.</w:t>
      </w:r>
      <w:r w:rsidR="00426883">
        <w:rPr>
          <w:sz w:val="24"/>
          <w:szCs w:val="24"/>
        </w:rPr>
        <w:t>5</w:t>
      </w:r>
      <w:r w:rsidR="003A3785" w:rsidRPr="00E537A9">
        <w:rPr>
          <w:sz w:val="24"/>
          <w:szCs w:val="24"/>
        </w:rPr>
        <w:t xml:space="preserve"> </w:t>
      </w:r>
      <w:r w:rsidR="007F6611" w:rsidRPr="00E537A9">
        <w:rPr>
          <w:sz w:val="24"/>
          <w:szCs w:val="24"/>
        </w:rPr>
        <w:t xml:space="preserve">Договора. </w:t>
      </w:r>
    </w:p>
    <w:p w14:paraId="509FACB2" w14:textId="009970CF" w:rsidR="00740CF5" w:rsidRPr="00E537A9" w:rsidRDefault="00740CF5" w:rsidP="001660BE">
      <w:pPr>
        <w:numPr>
          <w:ilvl w:val="1"/>
          <w:numId w:val="1"/>
        </w:numPr>
        <w:shd w:val="clear" w:color="auto" w:fill="FFFFFF"/>
        <w:tabs>
          <w:tab w:val="left" w:pos="1134"/>
        </w:tabs>
        <w:ind w:left="0" w:firstLine="709"/>
        <w:jc w:val="both"/>
        <w:rPr>
          <w:sz w:val="24"/>
          <w:szCs w:val="24"/>
        </w:rPr>
      </w:pPr>
      <w:r w:rsidRPr="00E537A9">
        <w:rPr>
          <w:sz w:val="24"/>
          <w:szCs w:val="24"/>
        </w:rPr>
        <w:t xml:space="preserve">В случае обнаружения в течение Гарантийного срока недостатков, несоответствий и / или (дефектов) </w:t>
      </w:r>
      <w:r w:rsidR="00D001E6" w:rsidRPr="00E537A9">
        <w:rPr>
          <w:sz w:val="24"/>
          <w:szCs w:val="24"/>
        </w:rPr>
        <w:t>Оборудования</w:t>
      </w:r>
      <w:r w:rsidRPr="00E537A9">
        <w:rPr>
          <w:sz w:val="24"/>
          <w:szCs w:val="24"/>
        </w:rPr>
        <w:t xml:space="preserve"> Покупатель направляет Поставщику соответствующее письменное уведомление, в котором указывает перечень выявленных недостатков (дефектов) </w:t>
      </w:r>
      <w:r w:rsidR="00D001E6" w:rsidRPr="00E537A9">
        <w:rPr>
          <w:sz w:val="24"/>
          <w:szCs w:val="24"/>
        </w:rPr>
        <w:t>Оборудования</w:t>
      </w:r>
      <w:r w:rsidRPr="00E537A9">
        <w:rPr>
          <w:sz w:val="24"/>
          <w:szCs w:val="24"/>
        </w:rPr>
        <w:t xml:space="preserve"> и разумный срок на их устранение. Поставщик, в случае наличия разногласий, в течение 3 (трех) рабочих дней с даты получения письменного уведомления Покупателя, направляет своего уполномоченного представителя для составления Акта о недостатках, несоответствиях и/или дефектах.  Если к указанному в настоящем пункте сроку представитель Поставщика не прибудет, Акт о недостатках, несоответствиях и/или дефектах будет составлен Покупателем в одностороннем порядке и будет признан Сторонами действительным.</w:t>
      </w:r>
    </w:p>
    <w:p w14:paraId="18B10188" w14:textId="12B33B5A" w:rsidR="009A6CFC" w:rsidRPr="00E537A9" w:rsidRDefault="009A6CFC" w:rsidP="001660BE">
      <w:pPr>
        <w:numPr>
          <w:ilvl w:val="1"/>
          <w:numId w:val="1"/>
        </w:numPr>
        <w:shd w:val="clear" w:color="auto" w:fill="FFFFFF"/>
        <w:tabs>
          <w:tab w:val="left" w:pos="1134"/>
        </w:tabs>
        <w:ind w:left="0" w:firstLine="709"/>
        <w:jc w:val="both"/>
        <w:rPr>
          <w:sz w:val="24"/>
          <w:szCs w:val="24"/>
        </w:rPr>
      </w:pPr>
      <w:r w:rsidRPr="00E537A9">
        <w:rPr>
          <w:sz w:val="24"/>
          <w:szCs w:val="24"/>
        </w:rPr>
        <w:t xml:space="preserve">Поставщик обязан своими силами и за свой счет устранить недостатки, несоответствия и / или дефекты </w:t>
      </w:r>
      <w:r w:rsidR="00D001E6" w:rsidRPr="00E537A9">
        <w:rPr>
          <w:sz w:val="24"/>
          <w:szCs w:val="24"/>
        </w:rPr>
        <w:t>Оборудования</w:t>
      </w:r>
      <w:r w:rsidRPr="00E537A9">
        <w:rPr>
          <w:sz w:val="24"/>
          <w:szCs w:val="24"/>
        </w:rPr>
        <w:t xml:space="preserve">, обнаруженные Покупателем в течение </w:t>
      </w:r>
      <w:r w:rsidRPr="00E537A9">
        <w:rPr>
          <w:sz w:val="24"/>
          <w:szCs w:val="24"/>
        </w:rPr>
        <w:lastRenderedPageBreak/>
        <w:t xml:space="preserve">Гарантийного срока, </w:t>
      </w:r>
      <w:r w:rsidR="00B40909" w:rsidRPr="00E537A9">
        <w:rPr>
          <w:sz w:val="24"/>
          <w:szCs w:val="24"/>
        </w:rPr>
        <w:t xml:space="preserve">в срок, указанный </w:t>
      </w:r>
      <w:bookmarkStart w:id="4" w:name="OLE_LINK5"/>
      <w:bookmarkStart w:id="5" w:name="OLE_LINK6"/>
      <w:r w:rsidR="0021350C" w:rsidRPr="00E537A9">
        <w:rPr>
          <w:sz w:val="24"/>
          <w:szCs w:val="24"/>
        </w:rPr>
        <w:t>Покупателем</w:t>
      </w:r>
      <w:r w:rsidR="000440DC" w:rsidRPr="00E537A9">
        <w:rPr>
          <w:sz w:val="24"/>
          <w:szCs w:val="24"/>
        </w:rPr>
        <w:t xml:space="preserve"> в соответствии с</w:t>
      </w:r>
      <w:r w:rsidR="00166A71" w:rsidRPr="00E537A9">
        <w:rPr>
          <w:sz w:val="24"/>
          <w:szCs w:val="24"/>
        </w:rPr>
        <w:t xml:space="preserve"> </w:t>
      </w:r>
      <w:r w:rsidR="00B40909" w:rsidRPr="00E537A9">
        <w:rPr>
          <w:sz w:val="24"/>
          <w:szCs w:val="24"/>
        </w:rPr>
        <w:t>п</w:t>
      </w:r>
      <w:r w:rsidRPr="00E537A9">
        <w:rPr>
          <w:sz w:val="24"/>
          <w:szCs w:val="24"/>
        </w:rPr>
        <w:t xml:space="preserve">унктом </w:t>
      </w:r>
      <w:r w:rsidR="000440DC" w:rsidRPr="00E537A9">
        <w:rPr>
          <w:sz w:val="24"/>
          <w:szCs w:val="24"/>
        </w:rPr>
        <w:t>4.3</w:t>
      </w:r>
      <w:r w:rsidR="00166A71" w:rsidRPr="00E537A9">
        <w:rPr>
          <w:sz w:val="24"/>
          <w:szCs w:val="24"/>
        </w:rPr>
        <w:t xml:space="preserve"> </w:t>
      </w:r>
      <w:r w:rsidR="00B40909" w:rsidRPr="00E537A9">
        <w:rPr>
          <w:sz w:val="24"/>
          <w:szCs w:val="24"/>
        </w:rPr>
        <w:t>Договора</w:t>
      </w:r>
      <w:bookmarkEnd w:id="4"/>
      <w:bookmarkEnd w:id="5"/>
      <w:r w:rsidR="009E2589" w:rsidRPr="00E537A9">
        <w:rPr>
          <w:sz w:val="24"/>
          <w:szCs w:val="24"/>
        </w:rPr>
        <w:t xml:space="preserve">, путем замены или ремонта </w:t>
      </w:r>
      <w:r w:rsidR="00D001E6" w:rsidRPr="00E537A9">
        <w:rPr>
          <w:sz w:val="24"/>
          <w:szCs w:val="24"/>
        </w:rPr>
        <w:t>Оборудования</w:t>
      </w:r>
      <w:r w:rsidR="009E2589" w:rsidRPr="00E537A9">
        <w:rPr>
          <w:sz w:val="24"/>
          <w:szCs w:val="24"/>
        </w:rPr>
        <w:t xml:space="preserve">. </w:t>
      </w:r>
    </w:p>
    <w:p w14:paraId="59948237" w14:textId="3D19B543" w:rsidR="00B40909" w:rsidRPr="00E537A9" w:rsidRDefault="00DC0D65" w:rsidP="00B418A9">
      <w:pPr>
        <w:shd w:val="clear" w:color="auto" w:fill="FFFFFF"/>
        <w:ind w:firstLine="709"/>
        <w:jc w:val="both"/>
        <w:rPr>
          <w:sz w:val="24"/>
          <w:szCs w:val="24"/>
        </w:rPr>
      </w:pPr>
      <w:r w:rsidRPr="00E537A9">
        <w:rPr>
          <w:sz w:val="24"/>
          <w:szCs w:val="24"/>
        </w:rPr>
        <w:t xml:space="preserve">Устранение недостатков </w:t>
      </w:r>
      <w:r w:rsidR="002E06E1" w:rsidRPr="00E537A9">
        <w:rPr>
          <w:sz w:val="24"/>
          <w:szCs w:val="24"/>
        </w:rPr>
        <w:t xml:space="preserve">(дефектов) </w:t>
      </w:r>
      <w:r w:rsidRPr="00E537A9">
        <w:rPr>
          <w:sz w:val="24"/>
          <w:szCs w:val="24"/>
        </w:rPr>
        <w:t xml:space="preserve">путем ремонта </w:t>
      </w:r>
      <w:r w:rsidR="00D001E6" w:rsidRPr="00E537A9">
        <w:rPr>
          <w:sz w:val="24"/>
          <w:szCs w:val="24"/>
        </w:rPr>
        <w:t>Оборудования</w:t>
      </w:r>
      <w:r w:rsidRPr="00E537A9">
        <w:rPr>
          <w:sz w:val="24"/>
          <w:szCs w:val="24"/>
        </w:rPr>
        <w:t xml:space="preserve"> может осуществляться только по письменному согласованию с Покупателем. </w:t>
      </w:r>
      <w:r w:rsidR="001E0E6E" w:rsidRPr="00E537A9">
        <w:rPr>
          <w:sz w:val="24"/>
          <w:szCs w:val="24"/>
        </w:rPr>
        <w:t xml:space="preserve">Поставщик вправе </w:t>
      </w:r>
      <w:r w:rsidRPr="00E537A9">
        <w:rPr>
          <w:sz w:val="24"/>
          <w:szCs w:val="24"/>
        </w:rPr>
        <w:t xml:space="preserve">по согласованию с Покупателем </w:t>
      </w:r>
      <w:r w:rsidR="001E0E6E" w:rsidRPr="00E537A9">
        <w:rPr>
          <w:sz w:val="24"/>
          <w:szCs w:val="24"/>
        </w:rPr>
        <w:t xml:space="preserve">вместо замены или ремонта </w:t>
      </w:r>
      <w:r w:rsidR="00D001E6" w:rsidRPr="00E537A9">
        <w:rPr>
          <w:sz w:val="24"/>
          <w:szCs w:val="24"/>
        </w:rPr>
        <w:t>Оборудования</w:t>
      </w:r>
      <w:r w:rsidR="001E0E6E" w:rsidRPr="00E537A9">
        <w:rPr>
          <w:sz w:val="24"/>
          <w:szCs w:val="24"/>
        </w:rPr>
        <w:t xml:space="preserve"> возвратить Покупателю его стоимость</w:t>
      </w:r>
      <w:r w:rsidR="009A6CFC" w:rsidRPr="00E537A9">
        <w:rPr>
          <w:sz w:val="24"/>
          <w:szCs w:val="24"/>
        </w:rPr>
        <w:t xml:space="preserve"> (ранее полученный авансовый платеж)</w:t>
      </w:r>
      <w:r w:rsidR="001E0E6E" w:rsidRPr="00E537A9">
        <w:rPr>
          <w:sz w:val="24"/>
          <w:szCs w:val="24"/>
        </w:rPr>
        <w:t xml:space="preserve">. Вывоз </w:t>
      </w:r>
      <w:r w:rsidR="00D001E6" w:rsidRPr="00E537A9">
        <w:rPr>
          <w:sz w:val="24"/>
          <w:szCs w:val="24"/>
        </w:rPr>
        <w:t>Оборудования</w:t>
      </w:r>
      <w:r w:rsidR="001E0E6E" w:rsidRPr="00E537A9">
        <w:rPr>
          <w:sz w:val="24"/>
          <w:szCs w:val="24"/>
        </w:rPr>
        <w:t xml:space="preserve"> для целей устранения недостатков </w:t>
      </w:r>
      <w:r w:rsidR="002E06E1" w:rsidRPr="00E537A9">
        <w:rPr>
          <w:sz w:val="24"/>
          <w:szCs w:val="24"/>
        </w:rPr>
        <w:t xml:space="preserve">(дефектов) </w:t>
      </w:r>
      <w:r w:rsidR="001E0E6E" w:rsidRPr="00E537A9">
        <w:rPr>
          <w:sz w:val="24"/>
          <w:szCs w:val="24"/>
        </w:rPr>
        <w:t xml:space="preserve">осуществляется </w:t>
      </w:r>
      <w:r w:rsidR="00504F38" w:rsidRPr="00E537A9">
        <w:rPr>
          <w:sz w:val="24"/>
          <w:szCs w:val="24"/>
        </w:rPr>
        <w:t xml:space="preserve">силами </w:t>
      </w:r>
      <w:r w:rsidR="001E0E6E" w:rsidRPr="00E537A9">
        <w:rPr>
          <w:sz w:val="24"/>
          <w:szCs w:val="24"/>
        </w:rPr>
        <w:t>Поставщик</w:t>
      </w:r>
      <w:r w:rsidR="00504F38" w:rsidRPr="00E537A9">
        <w:rPr>
          <w:sz w:val="24"/>
          <w:szCs w:val="24"/>
        </w:rPr>
        <w:t>а и за его счет</w:t>
      </w:r>
      <w:r w:rsidR="001E0E6E" w:rsidRPr="00E537A9">
        <w:rPr>
          <w:sz w:val="24"/>
          <w:szCs w:val="24"/>
        </w:rPr>
        <w:t xml:space="preserve">.  </w:t>
      </w:r>
    </w:p>
    <w:p w14:paraId="31546095" w14:textId="0E62E801" w:rsidR="00B40909" w:rsidRPr="00E537A9" w:rsidRDefault="00B40909" w:rsidP="000D55C2">
      <w:pPr>
        <w:numPr>
          <w:ilvl w:val="1"/>
          <w:numId w:val="1"/>
        </w:numPr>
        <w:shd w:val="clear" w:color="auto" w:fill="FFFFFF"/>
        <w:tabs>
          <w:tab w:val="clear" w:pos="1851"/>
          <w:tab w:val="num" w:pos="1134"/>
        </w:tabs>
        <w:ind w:left="0" w:firstLine="709"/>
        <w:jc w:val="both"/>
        <w:rPr>
          <w:sz w:val="24"/>
          <w:szCs w:val="24"/>
        </w:rPr>
      </w:pPr>
      <w:r w:rsidRPr="00E537A9">
        <w:rPr>
          <w:sz w:val="24"/>
          <w:szCs w:val="24"/>
        </w:rPr>
        <w:t xml:space="preserve">Если </w:t>
      </w:r>
      <w:r w:rsidR="009E2589" w:rsidRPr="00E537A9">
        <w:rPr>
          <w:sz w:val="24"/>
          <w:szCs w:val="24"/>
        </w:rPr>
        <w:t>Поставщик</w:t>
      </w:r>
      <w:r w:rsidR="0021350C" w:rsidRPr="00E537A9">
        <w:rPr>
          <w:sz w:val="24"/>
          <w:szCs w:val="24"/>
        </w:rPr>
        <w:t xml:space="preserve"> </w:t>
      </w:r>
      <w:r w:rsidRPr="00E537A9">
        <w:rPr>
          <w:sz w:val="24"/>
          <w:szCs w:val="24"/>
        </w:rPr>
        <w:t xml:space="preserve">не устранит недостатки </w:t>
      </w:r>
      <w:r w:rsidR="002E06E1" w:rsidRPr="00E537A9">
        <w:rPr>
          <w:sz w:val="24"/>
          <w:szCs w:val="24"/>
        </w:rPr>
        <w:t xml:space="preserve">(дефекты) </w:t>
      </w:r>
      <w:r w:rsidR="00D001E6" w:rsidRPr="00E537A9">
        <w:rPr>
          <w:sz w:val="24"/>
          <w:szCs w:val="24"/>
        </w:rPr>
        <w:t>Оборудования</w:t>
      </w:r>
      <w:r w:rsidR="002E06E1" w:rsidRPr="00E537A9">
        <w:rPr>
          <w:sz w:val="24"/>
          <w:szCs w:val="24"/>
        </w:rPr>
        <w:t xml:space="preserve"> </w:t>
      </w:r>
      <w:r w:rsidRPr="00E537A9">
        <w:rPr>
          <w:sz w:val="24"/>
          <w:szCs w:val="24"/>
        </w:rPr>
        <w:t xml:space="preserve">в установленный </w:t>
      </w:r>
      <w:r w:rsidR="000D55C2" w:rsidRPr="00E537A9">
        <w:rPr>
          <w:sz w:val="24"/>
          <w:szCs w:val="24"/>
        </w:rPr>
        <w:t>Покупателем срок</w:t>
      </w:r>
      <w:r w:rsidRPr="00E537A9">
        <w:rPr>
          <w:sz w:val="24"/>
          <w:szCs w:val="24"/>
        </w:rPr>
        <w:t xml:space="preserve">, </w:t>
      </w:r>
      <w:r w:rsidR="009E2589" w:rsidRPr="00E537A9">
        <w:rPr>
          <w:sz w:val="24"/>
          <w:szCs w:val="24"/>
        </w:rPr>
        <w:t>Покупатель</w:t>
      </w:r>
      <w:r w:rsidRPr="00E537A9">
        <w:rPr>
          <w:sz w:val="24"/>
          <w:szCs w:val="24"/>
        </w:rPr>
        <w:t xml:space="preserve"> вправе устранить их </w:t>
      </w:r>
      <w:r w:rsidR="000D55C2" w:rsidRPr="00E537A9">
        <w:rPr>
          <w:sz w:val="24"/>
          <w:szCs w:val="24"/>
        </w:rPr>
        <w:t xml:space="preserve">собственными </w:t>
      </w:r>
      <w:r w:rsidRPr="00E537A9">
        <w:rPr>
          <w:sz w:val="24"/>
          <w:szCs w:val="24"/>
        </w:rPr>
        <w:t>силами или силами третьих лиц</w:t>
      </w:r>
      <w:r w:rsidR="000D55C2" w:rsidRPr="00E537A9">
        <w:rPr>
          <w:sz w:val="24"/>
          <w:szCs w:val="24"/>
        </w:rPr>
        <w:t>,</w:t>
      </w:r>
      <w:r w:rsidRPr="00E537A9">
        <w:rPr>
          <w:sz w:val="24"/>
          <w:szCs w:val="24"/>
        </w:rPr>
        <w:t xml:space="preserve"> </w:t>
      </w:r>
      <w:r w:rsidR="000D55C2" w:rsidRPr="00E537A9">
        <w:rPr>
          <w:sz w:val="24"/>
          <w:szCs w:val="24"/>
        </w:rPr>
        <w:t>с отнесением на</w:t>
      </w:r>
      <w:r w:rsidRPr="00E537A9">
        <w:rPr>
          <w:sz w:val="24"/>
          <w:szCs w:val="24"/>
        </w:rPr>
        <w:t xml:space="preserve"> </w:t>
      </w:r>
      <w:r w:rsidR="009E2589" w:rsidRPr="00E537A9">
        <w:rPr>
          <w:sz w:val="24"/>
          <w:szCs w:val="24"/>
        </w:rPr>
        <w:t>Поставщика</w:t>
      </w:r>
      <w:r w:rsidRPr="00E537A9">
        <w:rPr>
          <w:sz w:val="24"/>
          <w:szCs w:val="24"/>
        </w:rPr>
        <w:t xml:space="preserve"> </w:t>
      </w:r>
      <w:r w:rsidR="000D55C2" w:rsidRPr="00E537A9">
        <w:rPr>
          <w:sz w:val="24"/>
          <w:szCs w:val="24"/>
        </w:rPr>
        <w:t>соответствующих</w:t>
      </w:r>
      <w:r w:rsidRPr="00E537A9">
        <w:rPr>
          <w:sz w:val="24"/>
          <w:szCs w:val="24"/>
        </w:rPr>
        <w:t xml:space="preserve"> расходов. </w:t>
      </w:r>
      <w:r w:rsidR="009E2589" w:rsidRPr="00E537A9">
        <w:rPr>
          <w:sz w:val="24"/>
          <w:szCs w:val="24"/>
        </w:rPr>
        <w:t>Поставщик</w:t>
      </w:r>
      <w:r w:rsidRPr="00E537A9">
        <w:rPr>
          <w:sz w:val="24"/>
          <w:szCs w:val="24"/>
        </w:rPr>
        <w:t xml:space="preserve"> обязан возместить расходы </w:t>
      </w:r>
      <w:r w:rsidR="009E2589" w:rsidRPr="00E537A9">
        <w:rPr>
          <w:sz w:val="24"/>
          <w:szCs w:val="24"/>
        </w:rPr>
        <w:t>Покупателя</w:t>
      </w:r>
      <w:r w:rsidR="002F0F4C" w:rsidRPr="00E537A9">
        <w:rPr>
          <w:sz w:val="24"/>
          <w:szCs w:val="24"/>
        </w:rPr>
        <w:t xml:space="preserve"> </w:t>
      </w:r>
      <w:r w:rsidR="000D55C2" w:rsidRPr="00E537A9">
        <w:rPr>
          <w:sz w:val="24"/>
          <w:szCs w:val="24"/>
        </w:rPr>
        <w:t xml:space="preserve">на устранение недостатков, несоответствий и / или дефектов </w:t>
      </w:r>
      <w:r w:rsidR="00D001E6" w:rsidRPr="00E537A9">
        <w:rPr>
          <w:sz w:val="24"/>
          <w:szCs w:val="24"/>
        </w:rPr>
        <w:t>Оборудования</w:t>
      </w:r>
      <w:r w:rsidR="000D55C2" w:rsidRPr="00E537A9">
        <w:rPr>
          <w:sz w:val="24"/>
          <w:szCs w:val="24"/>
        </w:rPr>
        <w:t xml:space="preserve"> </w:t>
      </w:r>
      <w:r w:rsidRPr="00E537A9">
        <w:rPr>
          <w:sz w:val="24"/>
          <w:szCs w:val="24"/>
        </w:rPr>
        <w:t xml:space="preserve">в течение 10 (десяти) рабочих дней с даты получения соответствующего письменного требования </w:t>
      </w:r>
      <w:r w:rsidR="009E2589" w:rsidRPr="00E537A9">
        <w:rPr>
          <w:sz w:val="24"/>
          <w:szCs w:val="24"/>
        </w:rPr>
        <w:t>Покупателя</w:t>
      </w:r>
      <w:r w:rsidRPr="00E537A9">
        <w:rPr>
          <w:sz w:val="24"/>
          <w:szCs w:val="24"/>
        </w:rPr>
        <w:t>.</w:t>
      </w:r>
    </w:p>
    <w:p w14:paraId="0D09FD7D" w14:textId="480D22F0" w:rsidR="00B40909" w:rsidRPr="00E537A9" w:rsidRDefault="00B40909" w:rsidP="00C27672">
      <w:pPr>
        <w:numPr>
          <w:ilvl w:val="1"/>
          <w:numId w:val="1"/>
        </w:numPr>
        <w:shd w:val="clear" w:color="auto" w:fill="FFFFFF"/>
        <w:tabs>
          <w:tab w:val="left" w:pos="1134"/>
        </w:tabs>
        <w:ind w:left="0" w:firstLine="709"/>
        <w:jc w:val="both"/>
        <w:rPr>
          <w:sz w:val="24"/>
          <w:szCs w:val="24"/>
        </w:rPr>
      </w:pPr>
      <w:r w:rsidRPr="00E537A9">
        <w:rPr>
          <w:sz w:val="24"/>
          <w:szCs w:val="24"/>
        </w:rPr>
        <w:t xml:space="preserve">Гарантийный срок на </w:t>
      </w:r>
      <w:r w:rsidR="00D001E6" w:rsidRPr="00E537A9">
        <w:rPr>
          <w:sz w:val="24"/>
          <w:szCs w:val="24"/>
        </w:rPr>
        <w:t>Оборудование</w:t>
      </w:r>
      <w:r w:rsidRPr="00E537A9">
        <w:rPr>
          <w:sz w:val="24"/>
          <w:szCs w:val="24"/>
        </w:rPr>
        <w:t xml:space="preserve"> увеличивается на тот период времени, в течение которого </w:t>
      </w:r>
      <w:r w:rsidR="009E2589" w:rsidRPr="00E537A9">
        <w:rPr>
          <w:sz w:val="24"/>
          <w:szCs w:val="24"/>
        </w:rPr>
        <w:t>Покупатель</w:t>
      </w:r>
      <w:r w:rsidRPr="00E537A9">
        <w:rPr>
          <w:sz w:val="24"/>
          <w:szCs w:val="24"/>
        </w:rPr>
        <w:t xml:space="preserve"> не мог эксплуатировать </w:t>
      </w:r>
      <w:r w:rsidR="006D0413" w:rsidRPr="00E537A9">
        <w:rPr>
          <w:sz w:val="24"/>
          <w:szCs w:val="24"/>
        </w:rPr>
        <w:t xml:space="preserve">(использовать) </w:t>
      </w:r>
      <w:r w:rsidR="00D001E6" w:rsidRPr="00E537A9">
        <w:rPr>
          <w:sz w:val="24"/>
          <w:szCs w:val="24"/>
        </w:rPr>
        <w:t>Оборудование</w:t>
      </w:r>
      <w:r w:rsidRPr="00E537A9">
        <w:rPr>
          <w:sz w:val="24"/>
          <w:szCs w:val="24"/>
        </w:rPr>
        <w:t xml:space="preserve"> вследствие </w:t>
      </w:r>
      <w:r w:rsidR="000D55C2" w:rsidRPr="00E537A9">
        <w:rPr>
          <w:sz w:val="24"/>
          <w:szCs w:val="24"/>
        </w:rPr>
        <w:t>его</w:t>
      </w:r>
      <w:r w:rsidRPr="00E537A9">
        <w:rPr>
          <w:sz w:val="24"/>
          <w:szCs w:val="24"/>
        </w:rPr>
        <w:t xml:space="preserve"> недостатков</w:t>
      </w:r>
      <w:r w:rsidR="002E06E1" w:rsidRPr="00E537A9">
        <w:rPr>
          <w:sz w:val="24"/>
          <w:szCs w:val="24"/>
        </w:rPr>
        <w:t xml:space="preserve"> (дефектов)</w:t>
      </w:r>
      <w:r w:rsidRPr="00E537A9">
        <w:rPr>
          <w:sz w:val="24"/>
          <w:szCs w:val="24"/>
        </w:rPr>
        <w:t xml:space="preserve">. Гарантийный срок на замененную или отремонтированную </w:t>
      </w:r>
      <w:r w:rsidR="009E2589" w:rsidRPr="00E537A9">
        <w:rPr>
          <w:sz w:val="24"/>
          <w:szCs w:val="24"/>
        </w:rPr>
        <w:t xml:space="preserve">единицу </w:t>
      </w:r>
      <w:r w:rsidR="00D001E6" w:rsidRPr="00E537A9">
        <w:rPr>
          <w:sz w:val="24"/>
          <w:szCs w:val="24"/>
        </w:rPr>
        <w:t>Оборудования</w:t>
      </w:r>
      <w:r w:rsidRPr="00E537A9">
        <w:rPr>
          <w:sz w:val="24"/>
          <w:szCs w:val="24"/>
        </w:rPr>
        <w:t xml:space="preserve"> устанавливается продолжительностью, указанной в п</w:t>
      </w:r>
      <w:r w:rsidR="000D55C2" w:rsidRPr="00E537A9">
        <w:rPr>
          <w:sz w:val="24"/>
          <w:szCs w:val="24"/>
        </w:rPr>
        <w:t xml:space="preserve">ункте </w:t>
      </w:r>
      <w:r w:rsidR="000440DC" w:rsidRPr="00E537A9">
        <w:rPr>
          <w:sz w:val="24"/>
          <w:szCs w:val="24"/>
        </w:rPr>
        <w:t>4.1</w:t>
      </w:r>
      <w:r w:rsidR="003A3785" w:rsidRPr="00E537A9">
        <w:rPr>
          <w:sz w:val="24"/>
          <w:szCs w:val="24"/>
        </w:rPr>
        <w:t xml:space="preserve"> </w:t>
      </w:r>
      <w:r w:rsidRPr="00E537A9">
        <w:rPr>
          <w:sz w:val="24"/>
          <w:szCs w:val="24"/>
        </w:rPr>
        <w:t>Договора</w:t>
      </w:r>
      <w:r w:rsidR="000D55C2" w:rsidRPr="00E537A9">
        <w:rPr>
          <w:sz w:val="24"/>
          <w:szCs w:val="24"/>
        </w:rPr>
        <w:t>,</w:t>
      </w:r>
      <w:r w:rsidRPr="00E537A9">
        <w:rPr>
          <w:sz w:val="24"/>
          <w:szCs w:val="24"/>
        </w:rPr>
        <w:t xml:space="preserve"> и начинает исчисляться заново с даты приемки </w:t>
      </w:r>
      <w:r w:rsidR="009E2589" w:rsidRPr="00E537A9">
        <w:rPr>
          <w:sz w:val="24"/>
          <w:szCs w:val="24"/>
        </w:rPr>
        <w:t>Покупателем</w:t>
      </w:r>
      <w:r w:rsidRPr="00E537A9">
        <w:rPr>
          <w:sz w:val="24"/>
          <w:szCs w:val="24"/>
        </w:rPr>
        <w:t xml:space="preserve"> </w:t>
      </w:r>
      <w:r w:rsidR="00504F38" w:rsidRPr="00E537A9">
        <w:rPr>
          <w:sz w:val="24"/>
          <w:szCs w:val="24"/>
        </w:rPr>
        <w:t xml:space="preserve">замененной единицы </w:t>
      </w:r>
      <w:r w:rsidR="00D001E6" w:rsidRPr="00E537A9">
        <w:rPr>
          <w:sz w:val="24"/>
          <w:szCs w:val="24"/>
        </w:rPr>
        <w:t>Оборудования</w:t>
      </w:r>
      <w:r w:rsidR="00504F38" w:rsidRPr="00E537A9">
        <w:rPr>
          <w:sz w:val="24"/>
          <w:szCs w:val="24"/>
        </w:rPr>
        <w:t xml:space="preserve"> </w:t>
      </w:r>
      <w:r w:rsidR="009E2589" w:rsidRPr="00E537A9">
        <w:rPr>
          <w:sz w:val="24"/>
          <w:szCs w:val="24"/>
        </w:rPr>
        <w:t xml:space="preserve">или </w:t>
      </w:r>
      <w:r w:rsidRPr="00E537A9">
        <w:rPr>
          <w:sz w:val="24"/>
          <w:szCs w:val="24"/>
        </w:rPr>
        <w:t>работ по устранению недостатков</w:t>
      </w:r>
      <w:r w:rsidR="009A6CFC" w:rsidRPr="00E537A9">
        <w:rPr>
          <w:sz w:val="24"/>
          <w:szCs w:val="24"/>
        </w:rPr>
        <w:t xml:space="preserve"> (дефектов)</w:t>
      </w:r>
      <w:r w:rsidRPr="00E537A9">
        <w:rPr>
          <w:sz w:val="24"/>
          <w:szCs w:val="24"/>
        </w:rPr>
        <w:t>.</w:t>
      </w:r>
    </w:p>
    <w:p w14:paraId="534E5137" w14:textId="13C31CF5" w:rsidR="002D0897" w:rsidRPr="00E537A9" w:rsidRDefault="00B40909" w:rsidP="00770742">
      <w:pPr>
        <w:numPr>
          <w:ilvl w:val="1"/>
          <w:numId w:val="1"/>
        </w:numPr>
        <w:shd w:val="clear" w:color="auto" w:fill="FFFFFF"/>
        <w:tabs>
          <w:tab w:val="left" w:pos="1134"/>
        </w:tabs>
        <w:ind w:left="0" w:firstLine="709"/>
        <w:jc w:val="both"/>
        <w:rPr>
          <w:sz w:val="24"/>
          <w:szCs w:val="24"/>
        </w:rPr>
      </w:pPr>
      <w:r w:rsidRPr="00E537A9">
        <w:rPr>
          <w:sz w:val="24"/>
          <w:szCs w:val="24"/>
        </w:rPr>
        <w:t>Устранение недостатков</w:t>
      </w:r>
      <w:r w:rsidR="009A6CFC" w:rsidRPr="00E537A9">
        <w:rPr>
          <w:sz w:val="24"/>
          <w:szCs w:val="24"/>
        </w:rPr>
        <w:t xml:space="preserve">, несоответствий и / или </w:t>
      </w:r>
      <w:r w:rsidR="002E06E1" w:rsidRPr="00E537A9">
        <w:rPr>
          <w:sz w:val="24"/>
          <w:szCs w:val="24"/>
        </w:rPr>
        <w:t>дефектов</w:t>
      </w:r>
      <w:r w:rsidR="009A6CFC" w:rsidRPr="00E537A9">
        <w:rPr>
          <w:sz w:val="24"/>
          <w:szCs w:val="24"/>
        </w:rPr>
        <w:t xml:space="preserve"> </w:t>
      </w:r>
      <w:r w:rsidR="00D001E6" w:rsidRPr="00E537A9">
        <w:rPr>
          <w:sz w:val="24"/>
          <w:szCs w:val="24"/>
        </w:rPr>
        <w:t>Оборудования</w:t>
      </w:r>
      <w:r w:rsidR="001E0E6E" w:rsidRPr="00E537A9">
        <w:rPr>
          <w:sz w:val="24"/>
          <w:szCs w:val="24"/>
        </w:rPr>
        <w:t xml:space="preserve"> или возврат его стоимости</w:t>
      </w:r>
      <w:r w:rsidRPr="00E537A9">
        <w:rPr>
          <w:sz w:val="24"/>
          <w:szCs w:val="24"/>
        </w:rPr>
        <w:t>, в том числе в рамках срока, установленного в соответствии с п</w:t>
      </w:r>
      <w:r w:rsidR="009A6CFC" w:rsidRPr="00E537A9">
        <w:rPr>
          <w:sz w:val="24"/>
          <w:szCs w:val="24"/>
        </w:rPr>
        <w:t xml:space="preserve">унктом </w:t>
      </w:r>
      <w:r w:rsidR="00EF01F5" w:rsidRPr="00E537A9">
        <w:rPr>
          <w:sz w:val="24"/>
          <w:szCs w:val="24"/>
        </w:rPr>
        <w:t>4.</w:t>
      </w:r>
      <w:r w:rsidR="0073039C" w:rsidRPr="00E537A9">
        <w:rPr>
          <w:sz w:val="24"/>
          <w:szCs w:val="24"/>
        </w:rPr>
        <w:t>3</w:t>
      </w:r>
      <w:r w:rsidR="003A3785" w:rsidRPr="00E537A9">
        <w:rPr>
          <w:sz w:val="24"/>
          <w:szCs w:val="24"/>
        </w:rPr>
        <w:t xml:space="preserve"> </w:t>
      </w:r>
      <w:r w:rsidRPr="00E537A9">
        <w:rPr>
          <w:sz w:val="24"/>
          <w:szCs w:val="24"/>
        </w:rPr>
        <w:t xml:space="preserve">Договора, не освобождает </w:t>
      </w:r>
      <w:r w:rsidR="009E2589" w:rsidRPr="00E537A9">
        <w:rPr>
          <w:sz w:val="24"/>
          <w:szCs w:val="24"/>
        </w:rPr>
        <w:t>Поставщика</w:t>
      </w:r>
      <w:r w:rsidRPr="00E537A9">
        <w:rPr>
          <w:sz w:val="24"/>
          <w:szCs w:val="24"/>
        </w:rPr>
        <w:t xml:space="preserve"> от</w:t>
      </w:r>
      <w:r w:rsidR="009A6CFC" w:rsidRPr="00E537A9">
        <w:rPr>
          <w:sz w:val="24"/>
          <w:szCs w:val="24"/>
        </w:rPr>
        <w:t xml:space="preserve"> обязанности возмещения</w:t>
      </w:r>
      <w:r w:rsidRPr="00E537A9">
        <w:rPr>
          <w:sz w:val="24"/>
          <w:szCs w:val="24"/>
        </w:rPr>
        <w:t xml:space="preserve"> убытк</w:t>
      </w:r>
      <w:r w:rsidR="009A6CFC" w:rsidRPr="00E537A9">
        <w:rPr>
          <w:sz w:val="24"/>
          <w:szCs w:val="24"/>
        </w:rPr>
        <w:t>ов</w:t>
      </w:r>
      <w:r w:rsidRPr="00E537A9">
        <w:rPr>
          <w:sz w:val="24"/>
          <w:szCs w:val="24"/>
        </w:rPr>
        <w:t xml:space="preserve">, </w:t>
      </w:r>
      <w:r w:rsidR="009A6CFC" w:rsidRPr="00E537A9">
        <w:rPr>
          <w:sz w:val="24"/>
          <w:szCs w:val="24"/>
        </w:rPr>
        <w:t xml:space="preserve">причиненных </w:t>
      </w:r>
      <w:r w:rsidR="009E2589" w:rsidRPr="00E537A9">
        <w:rPr>
          <w:sz w:val="24"/>
          <w:szCs w:val="24"/>
        </w:rPr>
        <w:t>Покупателю</w:t>
      </w:r>
      <w:r w:rsidRPr="00E537A9">
        <w:rPr>
          <w:sz w:val="24"/>
          <w:szCs w:val="24"/>
        </w:rPr>
        <w:t xml:space="preserve"> вследствие наличия таких недостатков</w:t>
      </w:r>
      <w:r w:rsidR="002E06E1" w:rsidRPr="00E537A9">
        <w:rPr>
          <w:sz w:val="24"/>
          <w:szCs w:val="24"/>
        </w:rPr>
        <w:t xml:space="preserve"> (дефектов)</w:t>
      </w:r>
      <w:r w:rsidRPr="00E537A9">
        <w:rPr>
          <w:sz w:val="24"/>
          <w:szCs w:val="24"/>
        </w:rPr>
        <w:t xml:space="preserve">. </w:t>
      </w:r>
    </w:p>
    <w:p w14:paraId="7E8E9CA5" w14:textId="77777777" w:rsidR="00317F9F" w:rsidRPr="00E537A9" w:rsidRDefault="00317F9F" w:rsidP="00317F9F">
      <w:pPr>
        <w:shd w:val="clear" w:color="auto" w:fill="FFFFFF"/>
        <w:tabs>
          <w:tab w:val="left" w:pos="1134"/>
        </w:tabs>
        <w:ind w:left="709"/>
        <w:jc w:val="both"/>
        <w:rPr>
          <w:sz w:val="24"/>
          <w:szCs w:val="24"/>
        </w:rPr>
      </w:pPr>
    </w:p>
    <w:p w14:paraId="401C54D6" w14:textId="77777777" w:rsidR="00A264B0" w:rsidRPr="00E537A9" w:rsidRDefault="00A264B0" w:rsidP="003453D9">
      <w:pPr>
        <w:numPr>
          <w:ilvl w:val="0"/>
          <w:numId w:val="1"/>
        </w:numPr>
        <w:shd w:val="clear" w:color="auto" w:fill="FFFFFF"/>
        <w:tabs>
          <w:tab w:val="clear" w:pos="360"/>
          <w:tab w:val="num" w:pos="284"/>
        </w:tabs>
        <w:ind w:left="0" w:firstLine="0"/>
        <w:jc w:val="center"/>
        <w:rPr>
          <w:b/>
          <w:bCs/>
          <w:sz w:val="24"/>
          <w:szCs w:val="24"/>
        </w:rPr>
      </w:pPr>
      <w:r w:rsidRPr="00E537A9">
        <w:rPr>
          <w:b/>
          <w:bCs/>
          <w:sz w:val="24"/>
          <w:szCs w:val="24"/>
        </w:rPr>
        <w:t xml:space="preserve">Ответственность </w:t>
      </w:r>
      <w:r w:rsidR="0083668F" w:rsidRPr="00E537A9">
        <w:rPr>
          <w:b/>
          <w:bCs/>
          <w:sz w:val="24"/>
          <w:szCs w:val="24"/>
        </w:rPr>
        <w:t>Сторон</w:t>
      </w:r>
    </w:p>
    <w:p w14:paraId="19EF68FD" w14:textId="77777777" w:rsidR="0083668F" w:rsidRPr="00E537A9" w:rsidRDefault="000F22D2" w:rsidP="00755C31">
      <w:pPr>
        <w:pStyle w:val="af2"/>
        <w:numPr>
          <w:ilvl w:val="1"/>
          <w:numId w:val="1"/>
        </w:numPr>
        <w:tabs>
          <w:tab w:val="left" w:pos="1134"/>
        </w:tabs>
        <w:ind w:left="0" w:firstLine="709"/>
        <w:jc w:val="both"/>
        <w:rPr>
          <w:sz w:val="24"/>
          <w:szCs w:val="24"/>
        </w:rPr>
      </w:pPr>
      <w:r w:rsidRPr="00E537A9">
        <w:rPr>
          <w:sz w:val="24"/>
          <w:szCs w:val="24"/>
        </w:rPr>
        <w:t>За не</w:t>
      </w:r>
      <w:r w:rsidR="00D05359" w:rsidRPr="00E537A9">
        <w:rPr>
          <w:sz w:val="24"/>
          <w:szCs w:val="24"/>
        </w:rPr>
        <w:t>ис</w:t>
      </w:r>
      <w:r w:rsidRPr="00E537A9">
        <w:rPr>
          <w:sz w:val="24"/>
          <w:szCs w:val="24"/>
        </w:rPr>
        <w:t xml:space="preserve">полнение или ненадлежащее </w:t>
      </w:r>
      <w:r w:rsidR="00D05359" w:rsidRPr="00E537A9">
        <w:rPr>
          <w:sz w:val="24"/>
          <w:szCs w:val="24"/>
        </w:rPr>
        <w:t>ис</w:t>
      </w:r>
      <w:r w:rsidRPr="00E537A9">
        <w:rPr>
          <w:sz w:val="24"/>
          <w:szCs w:val="24"/>
        </w:rPr>
        <w:t>полнение обязательств по Договору Стороны несут ответственность в соответствии с законодательством Российской Федерации</w:t>
      </w:r>
      <w:r w:rsidR="0083668F" w:rsidRPr="00E537A9">
        <w:rPr>
          <w:sz w:val="24"/>
          <w:szCs w:val="24"/>
        </w:rPr>
        <w:t xml:space="preserve"> и Договором</w:t>
      </w:r>
      <w:r w:rsidRPr="00E537A9">
        <w:rPr>
          <w:sz w:val="24"/>
          <w:szCs w:val="24"/>
        </w:rPr>
        <w:t xml:space="preserve">. Меры ответственности, предусмотренные Договором, </w:t>
      </w:r>
      <w:r w:rsidR="0083668F" w:rsidRPr="00E537A9">
        <w:rPr>
          <w:sz w:val="24"/>
          <w:szCs w:val="24"/>
        </w:rPr>
        <w:t xml:space="preserve">не освобождают Стороны от ответственности, установленной законодательством Российской Федерации и должны рассматриваться как дополнительные, если в Договором прямо не предусмотрено иное. </w:t>
      </w:r>
    </w:p>
    <w:p w14:paraId="109B842F" w14:textId="77777777" w:rsidR="00755C31" w:rsidRPr="00E537A9" w:rsidRDefault="00C90324" w:rsidP="001D1276">
      <w:pPr>
        <w:widowControl/>
        <w:numPr>
          <w:ilvl w:val="1"/>
          <w:numId w:val="1"/>
        </w:numPr>
        <w:shd w:val="clear" w:color="auto" w:fill="FFFFFF"/>
        <w:tabs>
          <w:tab w:val="left" w:pos="1134"/>
        </w:tabs>
        <w:autoSpaceDE/>
        <w:autoSpaceDN/>
        <w:ind w:left="0" w:right="140" w:firstLine="709"/>
        <w:jc w:val="both"/>
        <w:rPr>
          <w:bCs/>
          <w:sz w:val="24"/>
          <w:szCs w:val="24"/>
        </w:rPr>
      </w:pPr>
      <w:r w:rsidRPr="00E537A9">
        <w:rPr>
          <w:bCs/>
          <w:sz w:val="24"/>
          <w:szCs w:val="24"/>
        </w:rPr>
        <w:t xml:space="preserve"> Ответственность Покупателя за причиненные Поставщику убытки ограничивается реальным ущербом, но не более Цены Договора. </w:t>
      </w:r>
      <w:r w:rsidR="002D2D1F" w:rsidRPr="00E537A9">
        <w:rPr>
          <w:bCs/>
          <w:sz w:val="24"/>
          <w:szCs w:val="24"/>
        </w:rPr>
        <w:t xml:space="preserve"> </w:t>
      </w:r>
    </w:p>
    <w:p w14:paraId="392AC37C" w14:textId="77777777" w:rsidR="00EA3866" w:rsidRPr="00E537A9" w:rsidRDefault="00EA3866" w:rsidP="00EA3866">
      <w:pPr>
        <w:widowControl/>
        <w:numPr>
          <w:ilvl w:val="1"/>
          <w:numId w:val="1"/>
        </w:numPr>
        <w:tabs>
          <w:tab w:val="clear" w:pos="1851"/>
          <w:tab w:val="num" w:pos="142"/>
          <w:tab w:val="left" w:pos="1134"/>
        </w:tabs>
        <w:autoSpaceDE/>
        <w:autoSpaceDN/>
        <w:ind w:left="0" w:firstLine="709"/>
        <w:jc w:val="both"/>
        <w:rPr>
          <w:sz w:val="24"/>
          <w:szCs w:val="24"/>
        </w:rPr>
      </w:pPr>
      <w:r w:rsidRPr="00E537A9">
        <w:rPr>
          <w:bCs/>
          <w:sz w:val="24"/>
          <w:szCs w:val="24"/>
        </w:rPr>
        <w:t xml:space="preserve">В случае </w:t>
      </w:r>
      <w:r w:rsidRPr="00E537A9">
        <w:rPr>
          <w:sz w:val="24"/>
          <w:szCs w:val="24"/>
        </w:rPr>
        <w:t>нарушения Поставщиком обязательств по поставке Товара (нарушение срока поставки, недопоставка), Покупатель вправе требовать уплаты Поставщиком штрафной неустойки в размере 0,1 (ноль целых и одна десятая) процента от цены Договора за каждый день просрочки.</w:t>
      </w:r>
    </w:p>
    <w:p w14:paraId="389A3FAB" w14:textId="77777777" w:rsidR="00EA3866" w:rsidRPr="00E537A9" w:rsidRDefault="00EA3866" w:rsidP="00EA3866">
      <w:pPr>
        <w:widowControl/>
        <w:numPr>
          <w:ilvl w:val="1"/>
          <w:numId w:val="1"/>
        </w:numPr>
        <w:tabs>
          <w:tab w:val="clear" w:pos="1851"/>
          <w:tab w:val="num" w:pos="432"/>
          <w:tab w:val="left" w:pos="1134"/>
        </w:tabs>
        <w:autoSpaceDE/>
        <w:autoSpaceDN/>
        <w:ind w:left="0" w:firstLine="709"/>
        <w:jc w:val="both"/>
        <w:rPr>
          <w:sz w:val="24"/>
          <w:szCs w:val="24"/>
        </w:rPr>
      </w:pPr>
      <w:r w:rsidRPr="00E537A9">
        <w:rPr>
          <w:sz w:val="24"/>
          <w:szCs w:val="24"/>
        </w:rPr>
        <w:t>В случае, несвоевременного устранения Поставщиком выявленных недостатков Товара, Покупатель вправе потребовать уплаты Поставщиком:</w:t>
      </w:r>
    </w:p>
    <w:p w14:paraId="108951E0" w14:textId="77777777" w:rsidR="00EA3866" w:rsidRPr="00E537A9" w:rsidRDefault="00EA3866" w:rsidP="00EA3866">
      <w:pPr>
        <w:widowControl/>
        <w:tabs>
          <w:tab w:val="left" w:pos="1134"/>
        </w:tabs>
        <w:autoSpaceDE/>
        <w:autoSpaceDN/>
        <w:ind w:firstLine="709"/>
        <w:jc w:val="both"/>
        <w:rPr>
          <w:sz w:val="24"/>
          <w:szCs w:val="24"/>
        </w:rPr>
      </w:pPr>
      <w:r w:rsidRPr="00E537A9">
        <w:rPr>
          <w:sz w:val="24"/>
          <w:szCs w:val="24"/>
        </w:rPr>
        <w:t>-  штрафной неустойки в размере 0,1 (ноль целых и одна десятая) процента от цены Договора за каждый день просрочки – в случае несвоевременного устранения выявленных недостатков Товара, влияющих на возможность эксплуатации (использования) Товара в целом по Договору;</w:t>
      </w:r>
    </w:p>
    <w:p w14:paraId="7F16AE2D" w14:textId="77777777" w:rsidR="00EA3866" w:rsidRPr="00E537A9" w:rsidRDefault="00EA3866" w:rsidP="00EA3866">
      <w:pPr>
        <w:widowControl/>
        <w:tabs>
          <w:tab w:val="left" w:pos="1134"/>
        </w:tabs>
        <w:autoSpaceDE/>
        <w:autoSpaceDN/>
        <w:ind w:firstLine="709"/>
        <w:jc w:val="both"/>
        <w:rPr>
          <w:sz w:val="24"/>
          <w:szCs w:val="24"/>
        </w:rPr>
      </w:pPr>
      <w:r w:rsidRPr="00E537A9">
        <w:rPr>
          <w:sz w:val="24"/>
          <w:szCs w:val="24"/>
        </w:rPr>
        <w:t xml:space="preserve">- штрафной неустойки в размере 0,1 (ноль целых и одна десятая) процента от стоимости некачественного Товара за каждый день просрочки – в случае несвоевременного устранения выявленных недостатков Товара, не влияющих на возможность эксплуатации (использования) Товара в целом по Договору.  </w:t>
      </w:r>
    </w:p>
    <w:p w14:paraId="2424F035" w14:textId="77777777" w:rsidR="00EA3866" w:rsidRPr="00E537A9" w:rsidRDefault="00EA3866" w:rsidP="00EA3866">
      <w:pPr>
        <w:widowControl/>
        <w:tabs>
          <w:tab w:val="left" w:pos="1134"/>
        </w:tabs>
        <w:autoSpaceDE/>
        <w:autoSpaceDN/>
        <w:ind w:firstLine="709"/>
        <w:jc w:val="both"/>
        <w:rPr>
          <w:bCs/>
          <w:sz w:val="24"/>
          <w:szCs w:val="24"/>
        </w:rPr>
      </w:pPr>
      <w:r w:rsidRPr="00E537A9">
        <w:rPr>
          <w:bCs/>
          <w:sz w:val="24"/>
          <w:szCs w:val="24"/>
        </w:rPr>
        <w:t>5.5. Предусмотренная Договором неустойка является штрафной. Убытки подлежат возмещению в полной сумме сверх неустойки.</w:t>
      </w:r>
    </w:p>
    <w:p w14:paraId="381FDE79" w14:textId="77777777" w:rsidR="00EA3866" w:rsidRPr="00E537A9" w:rsidRDefault="00EA3866" w:rsidP="00EA3866">
      <w:pPr>
        <w:widowControl/>
        <w:tabs>
          <w:tab w:val="left" w:pos="1134"/>
        </w:tabs>
        <w:autoSpaceDE/>
        <w:autoSpaceDN/>
        <w:ind w:firstLine="709"/>
        <w:jc w:val="both"/>
        <w:rPr>
          <w:bCs/>
          <w:sz w:val="24"/>
          <w:szCs w:val="24"/>
        </w:rPr>
      </w:pPr>
      <w:r w:rsidRPr="00E537A9">
        <w:rPr>
          <w:bCs/>
          <w:sz w:val="24"/>
          <w:szCs w:val="24"/>
        </w:rPr>
        <w:t>5.6. В случае нарушения Поставщиком обязательств по поставке Товара на срок свыше 60 (шестидесяти) календарных дней, Покупатель имеет право расторгнуть Договор в одностороннем внесудебном порядке, а также потребовать возмещения убытков. При этом Покупатель также вправе возвратить Поставщику имущество (имущественные права), ранее принятые по Договору, и потребовать возврата уплаченных денежных средств.</w:t>
      </w:r>
      <w:r w:rsidRPr="00E537A9">
        <w:t xml:space="preserve"> </w:t>
      </w:r>
      <w:r w:rsidRPr="00E537A9">
        <w:rPr>
          <w:bCs/>
          <w:sz w:val="24"/>
          <w:szCs w:val="24"/>
        </w:rPr>
        <w:t xml:space="preserve">Условия </w:t>
      </w:r>
      <w:r w:rsidRPr="00E537A9">
        <w:rPr>
          <w:bCs/>
          <w:sz w:val="24"/>
          <w:szCs w:val="24"/>
        </w:rPr>
        <w:lastRenderedPageBreak/>
        <w:t>настоящего пункта Договора не ограничивают установленное п. 12.2 Договора безусловное право Покупателя на односторонний отказ от исполнения Договора.</w:t>
      </w:r>
    </w:p>
    <w:p w14:paraId="39A68ACB" w14:textId="77777777" w:rsidR="00D05359" w:rsidRPr="00E537A9" w:rsidRDefault="00EA3866" w:rsidP="00CC3627">
      <w:pPr>
        <w:pStyle w:val="af2"/>
        <w:shd w:val="clear" w:color="auto" w:fill="FFFFFF"/>
        <w:tabs>
          <w:tab w:val="left" w:pos="1134"/>
        </w:tabs>
        <w:ind w:left="0" w:firstLine="709"/>
        <w:jc w:val="both"/>
        <w:rPr>
          <w:bCs/>
          <w:sz w:val="24"/>
          <w:szCs w:val="24"/>
        </w:rPr>
      </w:pPr>
      <w:r w:rsidRPr="00E537A9">
        <w:rPr>
          <w:bCs/>
          <w:sz w:val="24"/>
          <w:szCs w:val="24"/>
        </w:rPr>
        <w:t xml:space="preserve">5.7. </w:t>
      </w:r>
      <w:r w:rsidR="00D05359" w:rsidRPr="00E537A9">
        <w:rPr>
          <w:bCs/>
          <w:sz w:val="24"/>
          <w:szCs w:val="24"/>
        </w:rPr>
        <w:t xml:space="preserve">Уплата </w:t>
      </w:r>
      <w:r w:rsidR="00BA21D5" w:rsidRPr="00E537A9">
        <w:rPr>
          <w:bCs/>
          <w:sz w:val="24"/>
          <w:szCs w:val="24"/>
        </w:rPr>
        <w:t>Поставщиком</w:t>
      </w:r>
      <w:r w:rsidR="00D05359" w:rsidRPr="00E537A9">
        <w:rPr>
          <w:bCs/>
          <w:sz w:val="24"/>
          <w:szCs w:val="24"/>
        </w:rPr>
        <w:t xml:space="preserve"> неустойки в размерах и по основаниям, указанным в </w:t>
      </w:r>
      <w:r w:rsidRPr="00E537A9">
        <w:rPr>
          <w:bCs/>
          <w:sz w:val="24"/>
          <w:szCs w:val="24"/>
        </w:rPr>
        <w:t>пунктах 5.3, 5.4 Договора</w:t>
      </w:r>
      <w:r w:rsidR="00D05359" w:rsidRPr="00E537A9">
        <w:rPr>
          <w:bCs/>
          <w:sz w:val="24"/>
          <w:szCs w:val="24"/>
        </w:rPr>
        <w:t xml:space="preserve">, не лишает </w:t>
      </w:r>
      <w:r w:rsidR="00BA21D5" w:rsidRPr="00E537A9">
        <w:rPr>
          <w:bCs/>
          <w:sz w:val="24"/>
          <w:szCs w:val="24"/>
        </w:rPr>
        <w:t>Покупателя</w:t>
      </w:r>
      <w:r w:rsidR="00D05359" w:rsidRPr="00E537A9">
        <w:rPr>
          <w:bCs/>
          <w:sz w:val="24"/>
          <w:szCs w:val="24"/>
        </w:rPr>
        <w:t xml:space="preserve"> права требовать от </w:t>
      </w:r>
      <w:r w:rsidR="00BA21D5" w:rsidRPr="00E537A9">
        <w:rPr>
          <w:bCs/>
          <w:sz w:val="24"/>
          <w:szCs w:val="24"/>
        </w:rPr>
        <w:t>Поставщика</w:t>
      </w:r>
      <w:r w:rsidR="00D05359" w:rsidRPr="00E537A9">
        <w:rPr>
          <w:bCs/>
          <w:sz w:val="24"/>
          <w:szCs w:val="24"/>
        </w:rPr>
        <w:t xml:space="preserve"> уплаты процентов </w:t>
      </w:r>
      <w:r w:rsidR="00D05359" w:rsidRPr="00E537A9">
        <w:rPr>
          <w:bCs/>
          <w:sz w:val="24"/>
          <w:szCs w:val="24"/>
        </w:rPr>
        <w:br/>
        <w:t>за пользование чужими денежными средствами на сумму уплаченной предварительной оплаты (аванса).</w:t>
      </w:r>
    </w:p>
    <w:p w14:paraId="4527687C" w14:textId="77777777" w:rsidR="00B022F4" w:rsidRPr="00E537A9" w:rsidRDefault="00EA3866" w:rsidP="00B9236A">
      <w:pPr>
        <w:pStyle w:val="af2"/>
        <w:widowControl/>
        <w:numPr>
          <w:ilvl w:val="1"/>
          <w:numId w:val="13"/>
        </w:numPr>
        <w:shd w:val="clear" w:color="auto" w:fill="FFFFFF"/>
        <w:tabs>
          <w:tab w:val="left" w:pos="1134"/>
        </w:tabs>
        <w:autoSpaceDE/>
        <w:autoSpaceDN/>
        <w:ind w:left="0" w:firstLine="709"/>
        <w:jc w:val="both"/>
        <w:rPr>
          <w:bCs/>
          <w:sz w:val="24"/>
          <w:szCs w:val="24"/>
        </w:rPr>
      </w:pPr>
      <w:r w:rsidRPr="00E537A9">
        <w:rPr>
          <w:bCs/>
          <w:sz w:val="24"/>
          <w:szCs w:val="24"/>
        </w:rPr>
        <w:t xml:space="preserve"> </w:t>
      </w:r>
      <w:r w:rsidR="002B53B7" w:rsidRPr="00E537A9">
        <w:rPr>
          <w:bCs/>
          <w:sz w:val="24"/>
          <w:szCs w:val="24"/>
        </w:rPr>
        <w:t xml:space="preserve">Если в результате составления и выставления Поставщиком счетов-фактур </w:t>
      </w:r>
      <w:r w:rsidR="002B53B7" w:rsidRPr="00E537A9">
        <w:rPr>
          <w:bCs/>
          <w:sz w:val="24"/>
          <w:szCs w:val="24"/>
        </w:rPr>
        <w:br/>
        <w:t xml:space="preserve">с нарушением порядка и требований, установленных законодательством Российской Федерации, Покупатель понес расходы, связанные с начислением налоговыми органами </w:t>
      </w:r>
      <w:r w:rsidR="002B53B7" w:rsidRPr="00E537A9">
        <w:rPr>
          <w:bCs/>
          <w:sz w:val="24"/>
          <w:szCs w:val="24"/>
        </w:rPr>
        <w:br/>
        <w:t xml:space="preserve">по такому основанию сумм налога на добавленную стоимость, пеней и налоговых санкций, Поставщик обязан компенсировать Покупателю сумму таких расходов. Основанием </w:t>
      </w:r>
      <w:r w:rsidR="002B53B7" w:rsidRPr="00E537A9">
        <w:rPr>
          <w:bCs/>
          <w:sz w:val="24"/>
          <w:szCs w:val="24"/>
        </w:rPr>
        <w:br/>
        <w:t>для компенсации являются решения налоговых органов, вынесенные по итогам проведения мероприятий налогового контроля. Сумма расходов компенсируется Поставщиком в течение 10 (десяти) рабочих дней с даты получения соответствующего письменного требования Покупателя.</w:t>
      </w:r>
      <w:r w:rsidR="00BD2A78" w:rsidRPr="00E537A9">
        <w:rPr>
          <w:sz w:val="24"/>
          <w:szCs w:val="24"/>
        </w:rPr>
        <w:t xml:space="preserve"> </w:t>
      </w:r>
    </w:p>
    <w:p w14:paraId="13E0359D" w14:textId="7F59A27D" w:rsidR="00BD2A78" w:rsidRPr="00E537A9" w:rsidRDefault="00B022F4" w:rsidP="00B022F4">
      <w:pPr>
        <w:widowControl/>
        <w:shd w:val="clear" w:color="auto" w:fill="FFFFFF"/>
        <w:autoSpaceDE/>
        <w:autoSpaceDN/>
        <w:jc w:val="both"/>
        <w:rPr>
          <w:bCs/>
          <w:sz w:val="24"/>
          <w:szCs w:val="24"/>
        </w:rPr>
      </w:pPr>
      <w:r w:rsidRPr="00E537A9">
        <w:rPr>
          <w:bCs/>
          <w:sz w:val="24"/>
          <w:szCs w:val="24"/>
        </w:rPr>
        <w:tab/>
      </w:r>
      <w:r w:rsidR="00BD2A78" w:rsidRPr="00E537A9">
        <w:rPr>
          <w:bCs/>
          <w:sz w:val="24"/>
          <w:szCs w:val="24"/>
        </w:rPr>
        <w:t>В случае нарушения Поставщиком сроков, предусмотренных подпунктом 2.</w:t>
      </w:r>
      <w:r w:rsidR="00FB1B04" w:rsidRPr="00E537A9">
        <w:rPr>
          <w:bCs/>
          <w:sz w:val="24"/>
          <w:szCs w:val="24"/>
        </w:rPr>
        <w:t>6</w:t>
      </w:r>
      <w:r w:rsidR="00BD2A78" w:rsidRPr="00E537A9">
        <w:rPr>
          <w:bCs/>
          <w:sz w:val="24"/>
          <w:szCs w:val="24"/>
        </w:rPr>
        <w:t>. настоящего Договора, Покупатель также имеет право требовать от Поставщика уплаты штрафа в размере 50 000 (пятидесяти тысяч) рублей за каждый случай нарушения.</w:t>
      </w:r>
    </w:p>
    <w:p w14:paraId="1B759656" w14:textId="77777777" w:rsidR="00B1304C" w:rsidRPr="00E537A9" w:rsidRDefault="00B1304C" w:rsidP="00B1304C">
      <w:pPr>
        <w:widowControl/>
        <w:shd w:val="clear" w:color="auto" w:fill="FFFFFF"/>
        <w:autoSpaceDE/>
        <w:autoSpaceDN/>
        <w:jc w:val="both"/>
        <w:rPr>
          <w:bCs/>
          <w:sz w:val="24"/>
          <w:szCs w:val="24"/>
        </w:rPr>
      </w:pPr>
      <w:r w:rsidRPr="00E537A9">
        <w:rPr>
          <w:bCs/>
          <w:sz w:val="24"/>
          <w:szCs w:val="24"/>
        </w:rPr>
        <w:tab/>
        <w:t>Настоящий пункт действует в течение 4 (четырех) лет с момента истечения срока действия настоящего Договора в отношении Сторон только в случае, когда расчеты между Сторонами производятся с учетом включенного в стоимость работ налога на добавленную стоимость</w:t>
      </w:r>
    </w:p>
    <w:p w14:paraId="091533F7" w14:textId="77777777" w:rsidR="00984982" w:rsidRPr="00E537A9" w:rsidRDefault="00984982" w:rsidP="00B9236A">
      <w:pPr>
        <w:pStyle w:val="af2"/>
        <w:widowControl/>
        <w:numPr>
          <w:ilvl w:val="1"/>
          <w:numId w:val="13"/>
        </w:numPr>
        <w:shd w:val="clear" w:color="auto" w:fill="FFFFFF"/>
        <w:autoSpaceDE/>
        <w:autoSpaceDN/>
        <w:ind w:left="0" w:firstLine="709"/>
        <w:jc w:val="both"/>
        <w:rPr>
          <w:bCs/>
          <w:sz w:val="24"/>
          <w:szCs w:val="24"/>
        </w:rPr>
      </w:pPr>
      <w:r w:rsidRPr="00E537A9">
        <w:rPr>
          <w:bCs/>
          <w:sz w:val="24"/>
          <w:szCs w:val="24"/>
        </w:rPr>
        <w:t>Поставщик несет ответственность перед Покупателем за причиненный ущерб в размере фактически понесенных и документально подтвержденных расходов, возникших в связи с неисполнением (ненадлежащим исполнением) Поставщиком своих обязательств, произведенных для восстановления нарушенного права, а также упущенной выгоды.</w:t>
      </w:r>
      <w:r w:rsidR="00B022F4" w:rsidRPr="00E537A9">
        <w:rPr>
          <w:bCs/>
          <w:sz w:val="24"/>
          <w:szCs w:val="24"/>
        </w:rPr>
        <w:t xml:space="preserve"> В этом случае ущерб Покупателя компенсируется Поставщиком в полной сумме сверх неустойки.</w:t>
      </w:r>
    </w:p>
    <w:p w14:paraId="0D775297" w14:textId="77777777" w:rsidR="002A3B11" w:rsidRPr="00E537A9" w:rsidRDefault="002A3B11" w:rsidP="00B9236A">
      <w:pPr>
        <w:pStyle w:val="af2"/>
        <w:widowControl/>
        <w:numPr>
          <w:ilvl w:val="1"/>
          <w:numId w:val="13"/>
        </w:numPr>
        <w:shd w:val="clear" w:color="auto" w:fill="FFFFFF"/>
        <w:tabs>
          <w:tab w:val="left" w:pos="1134"/>
        </w:tabs>
        <w:autoSpaceDE/>
        <w:autoSpaceDN/>
        <w:ind w:left="0" w:firstLine="709"/>
        <w:jc w:val="both"/>
        <w:rPr>
          <w:bCs/>
          <w:sz w:val="24"/>
          <w:szCs w:val="24"/>
        </w:rPr>
      </w:pPr>
      <w:r w:rsidRPr="00E537A9">
        <w:rPr>
          <w:bCs/>
          <w:sz w:val="24"/>
          <w:szCs w:val="24"/>
        </w:rPr>
        <w:t xml:space="preserve">Обязанность по уплате неустойки и / или штрафов, возмещения убытков, предусмотренных Договором, возникает у любой из Сторон только при условии получения письменного требования другой Стороны. </w:t>
      </w:r>
    </w:p>
    <w:p w14:paraId="35A825C0" w14:textId="77777777" w:rsidR="002A3B11" w:rsidRPr="00E537A9" w:rsidRDefault="002A3B11" w:rsidP="00B9236A">
      <w:pPr>
        <w:pStyle w:val="af2"/>
        <w:widowControl/>
        <w:numPr>
          <w:ilvl w:val="1"/>
          <w:numId w:val="13"/>
        </w:numPr>
        <w:shd w:val="clear" w:color="auto" w:fill="FFFFFF"/>
        <w:tabs>
          <w:tab w:val="left" w:pos="1134"/>
        </w:tabs>
        <w:autoSpaceDE/>
        <w:autoSpaceDN/>
        <w:ind w:left="0" w:firstLine="709"/>
        <w:jc w:val="both"/>
        <w:rPr>
          <w:bCs/>
          <w:sz w:val="24"/>
          <w:szCs w:val="24"/>
        </w:rPr>
      </w:pPr>
      <w:r w:rsidRPr="00E537A9">
        <w:rPr>
          <w:bCs/>
          <w:sz w:val="24"/>
          <w:szCs w:val="24"/>
        </w:rPr>
        <w:t>Уплата неустойки и / или штрафа не освобождает Стороны от исполнения обязательств по Договору, обязанности по устранению допущенных нарушений условий Договора и / или их последствий.</w:t>
      </w:r>
    </w:p>
    <w:p w14:paraId="0EBD07C0" w14:textId="77777777" w:rsidR="002A3B11" w:rsidRPr="00E537A9" w:rsidRDefault="002A3B11" w:rsidP="00B9236A">
      <w:pPr>
        <w:pStyle w:val="af2"/>
        <w:widowControl/>
        <w:numPr>
          <w:ilvl w:val="1"/>
          <w:numId w:val="13"/>
        </w:numPr>
        <w:shd w:val="clear" w:color="auto" w:fill="FFFFFF"/>
        <w:tabs>
          <w:tab w:val="left" w:pos="1134"/>
        </w:tabs>
        <w:autoSpaceDE/>
        <w:autoSpaceDN/>
        <w:ind w:left="0" w:firstLine="709"/>
        <w:jc w:val="both"/>
        <w:rPr>
          <w:bCs/>
          <w:sz w:val="24"/>
          <w:szCs w:val="24"/>
        </w:rPr>
      </w:pPr>
      <w:r w:rsidRPr="00E537A9">
        <w:rPr>
          <w:bCs/>
          <w:sz w:val="24"/>
          <w:szCs w:val="24"/>
        </w:rPr>
        <w:t>Учитывая, что для Покупателя надлежащее и своевременное выполнение Поставщиком своих обязательств по Договору имеет существенное значение, Стороны признают, что размер неустоек, установленный Договором, является соразмерным последствиям неисполнения либо ненадлежащего исполнения Пост</w:t>
      </w:r>
      <w:r w:rsidR="00436C5A" w:rsidRPr="00E537A9">
        <w:rPr>
          <w:bCs/>
          <w:sz w:val="24"/>
          <w:szCs w:val="24"/>
        </w:rPr>
        <w:t>а</w:t>
      </w:r>
      <w:r w:rsidRPr="00E537A9">
        <w:rPr>
          <w:bCs/>
          <w:sz w:val="24"/>
          <w:szCs w:val="24"/>
        </w:rPr>
        <w:t>вщиком соответствующих обязательств по Договору.</w:t>
      </w:r>
    </w:p>
    <w:p w14:paraId="04DF11CB" w14:textId="77777777" w:rsidR="002A3B11" w:rsidRPr="00E537A9" w:rsidRDefault="002A3B11" w:rsidP="00B9236A">
      <w:pPr>
        <w:pStyle w:val="af2"/>
        <w:widowControl/>
        <w:numPr>
          <w:ilvl w:val="1"/>
          <w:numId w:val="13"/>
        </w:numPr>
        <w:shd w:val="clear" w:color="auto" w:fill="FFFFFF"/>
        <w:tabs>
          <w:tab w:val="left" w:pos="1134"/>
        </w:tabs>
        <w:autoSpaceDE/>
        <w:autoSpaceDN/>
        <w:ind w:left="0" w:firstLine="709"/>
        <w:jc w:val="both"/>
        <w:rPr>
          <w:bCs/>
          <w:sz w:val="24"/>
          <w:szCs w:val="24"/>
        </w:rPr>
      </w:pPr>
      <w:r w:rsidRPr="00E537A9">
        <w:rPr>
          <w:bCs/>
          <w:sz w:val="24"/>
          <w:szCs w:val="24"/>
        </w:rPr>
        <w:t xml:space="preserve">Определение суммы неустойки, подлежащей уплате, возможно в досудебном порядке при признании суммы неустойки Стороной, нарушившей обязательства </w:t>
      </w:r>
      <w:r w:rsidRPr="00E537A9">
        <w:rPr>
          <w:bCs/>
          <w:sz w:val="24"/>
          <w:szCs w:val="24"/>
        </w:rPr>
        <w:br/>
        <w:t xml:space="preserve">по Договору, и письменном уведомлении об этом другой Стороны. В случае непризнания Стороной, нарушившей обязательства по Договору, суммы неустойки, указанной </w:t>
      </w:r>
      <w:r w:rsidRPr="00E537A9">
        <w:rPr>
          <w:bCs/>
          <w:sz w:val="24"/>
          <w:szCs w:val="24"/>
        </w:rPr>
        <w:br/>
        <w:t>в письменном требовании,</w:t>
      </w:r>
      <w:r w:rsidRPr="00E537A9">
        <w:rPr>
          <w:sz w:val="24"/>
          <w:szCs w:val="24"/>
        </w:rPr>
        <w:t xml:space="preserve"> </w:t>
      </w:r>
      <w:r w:rsidRPr="00E537A9">
        <w:rPr>
          <w:bCs/>
          <w:sz w:val="24"/>
          <w:szCs w:val="24"/>
        </w:rPr>
        <w:t>сумма неустойки, подлежащая уплате виновной Стороной, определяется на основании решения суда.</w:t>
      </w:r>
    </w:p>
    <w:p w14:paraId="7CBA3F55" w14:textId="77777777" w:rsidR="00317F9F" w:rsidRPr="00E537A9" w:rsidRDefault="00EA3866" w:rsidP="00317F9F">
      <w:pPr>
        <w:pStyle w:val="af2"/>
        <w:adjustRightInd w:val="0"/>
        <w:ind w:left="709"/>
        <w:jc w:val="both"/>
        <w:rPr>
          <w:color w:val="000000"/>
          <w:sz w:val="24"/>
          <w:szCs w:val="24"/>
        </w:rPr>
      </w:pPr>
      <w:r w:rsidRPr="00E537A9">
        <w:rPr>
          <w:color w:val="000000"/>
          <w:sz w:val="24"/>
          <w:szCs w:val="24"/>
        </w:rPr>
        <w:t xml:space="preserve"> </w:t>
      </w:r>
    </w:p>
    <w:p w14:paraId="101C8EA0" w14:textId="77777777" w:rsidR="0024071C" w:rsidRPr="00E537A9" w:rsidRDefault="0024071C" w:rsidP="00B9236A">
      <w:pPr>
        <w:pStyle w:val="af2"/>
        <w:widowControl/>
        <w:numPr>
          <w:ilvl w:val="0"/>
          <w:numId w:val="13"/>
        </w:numPr>
        <w:shd w:val="clear" w:color="auto" w:fill="FFFFFF"/>
        <w:tabs>
          <w:tab w:val="left" w:pos="0"/>
        </w:tabs>
        <w:autoSpaceDE/>
        <w:autoSpaceDN/>
        <w:ind w:left="0" w:firstLine="0"/>
        <w:jc w:val="center"/>
        <w:rPr>
          <w:b/>
          <w:bCs/>
          <w:sz w:val="24"/>
          <w:szCs w:val="24"/>
        </w:rPr>
      </w:pPr>
      <w:r w:rsidRPr="00E537A9">
        <w:rPr>
          <w:b/>
          <w:bCs/>
          <w:sz w:val="24"/>
          <w:szCs w:val="24"/>
        </w:rPr>
        <w:t>Конфиденциальность</w:t>
      </w:r>
    </w:p>
    <w:p w14:paraId="32985596" w14:textId="77777777" w:rsidR="0024071C" w:rsidRPr="00E537A9" w:rsidRDefault="00217657" w:rsidP="00B9236A">
      <w:pPr>
        <w:pStyle w:val="af2"/>
        <w:widowControl/>
        <w:numPr>
          <w:ilvl w:val="1"/>
          <w:numId w:val="11"/>
        </w:numPr>
        <w:shd w:val="clear" w:color="auto" w:fill="FFFFFF"/>
        <w:tabs>
          <w:tab w:val="left" w:pos="0"/>
          <w:tab w:val="left" w:pos="1134"/>
        </w:tabs>
        <w:autoSpaceDE/>
        <w:autoSpaceDN/>
        <w:ind w:left="0" w:firstLine="709"/>
        <w:jc w:val="both"/>
        <w:rPr>
          <w:bCs/>
          <w:sz w:val="24"/>
          <w:szCs w:val="24"/>
        </w:rPr>
      </w:pPr>
      <w:r w:rsidRPr="00E537A9">
        <w:rPr>
          <w:bCs/>
          <w:sz w:val="24"/>
          <w:szCs w:val="24"/>
        </w:rPr>
        <w:t xml:space="preserve"> </w:t>
      </w:r>
      <w:r w:rsidR="0024071C" w:rsidRPr="00E537A9">
        <w:rPr>
          <w:bCs/>
          <w:sz w:val="24"/>
          <w:szCs w:val="24"/>
        </w:rPr>
        <w:t xml:space="preserve">Под конфиденциальной информацией (далее – «Информация») для целей Договора понимается любая информация, передаваемая </w:t>
      </w:r>
      <w:r w:rsidR="00330BB5" w:rsidRPr="00E537A9">
        <w:rPr>
          <w:bCs/>
          <w:sz w:val="24"/>
          <w:szCs w:val="24"/>
        </w:rPr>
        <w:t>Покупателем Поставщику</w:t>
      </w:r>
      <w:r w:rsidR="0024071C" w:rsidRPr="00E537A9">
        <w:rPr>
          <w:bCs/>
          <w:sz w:val="24"/>
          <w:szCs w:val="24"/>
        </w:rPr>
        <w:t xml:space="preserve"> в устной либо документарной форме, в виде электронного файла, в любом другом виде, а также полученная </w:t>
      </w:r>
      <w:r w:rsidR="00330BB5" w:rsidRPr="00E537A9">
        <w:rPr>
          <w:bCs/>
          <w:sz w:val="24"/>
          <w:szCs w:val="24"/>
        </w:rPr>
        <w:t xml:space="preserve">Поставщиком </w:t>
      </w:r>
      <w:r w:rsidR="0024071C" w:rsidRPr="00E537A9">
        <w:rPr>
          <w:bCs/>
          <w:sz w:val="24"/>
          <w:szCs w:val="24"/>
        </w:rPr>
        <w:t xml:space="preserve">самостоятельно в ходе визитов на территорию </w:t>
      </w:r>
      <w:r w:rsidR="00330BB5" w:rsidRPr="00E537A9">
        <w:rPr>
          <w:bCs/>
          <w:sz w:val="24"/>
          <w:szCs w:val="24"/>
        </w:rPr>
        <w:t>Покупателя</w:t>
      </w:r>
      <w:r w:rsidR="0024071C" w:rsidRPr="00E537A9">
        <w:rPr>
          <w:bCs/>
          <w:sz w:val="24"/>
          <w:szCs w:val="24"/>
        </w:rPr>
        <w:t xml:space="preserve"> в процессе проведения переговоров, заключения и исполнения Договора, в отношении которой соблюдаются следующие условия:</w:t>
      </w:r>
    </w:p>
    <w:p w14:paraId="19181D95" w14:textId="77777777" w:rsidR="0024071C" w:rsidRPr="00E537A9" w:rsidRDefault="0024071C" w:rsidP="00B9236A">
      <w:pPr>
        <w:widowControl/>
        <w:numPr>
          <w:ilvl w:val="0"/>
          <w:numId w:val="4"/>
        </w:numPr>
        <w:tabs>
          <w:tab w:val="left" w:pos="0"/>
          <w:tab w:val="left" w:pos="709"/>
          <w:tab w:val="left" w:pos="1418"/>
        </w:tabs>
        <w:autoSpaceDE/>
        <w:autoSpaceDN/>
        <w:ind w:left="0" w:firstLine="709"/>
        <w:jc w:val="both"/>
        <w:rPr>
          <w:bCs/>
          <w:sz w:val="24"/>
          <w:szCs w:val="24"/>
        </w:rPr>
      </w:pPr>
      <w:r w:rsidRPr="00E537A9">
        <w:rPr>
          <w:bCs/>
          <w:sz w:val="24"/>
          <w:szCs w:val="24"/>
        </w:rPr>
        <w:lastRenderedPageBreak/>
        <w:t xml:space="preserve">данная Информация имеет действительную или потенциальную коммерческую ценность для </w:t>
      </w:r>
      <w:r w:rsidR="00330BB5" w:rsidRPr="00E537A9">
        <w:rPr>
          <w:bCs/>
          <w:sz w:val="24"/>
          <w:szCs w:val="24"/>
        </w:rPr>
        <w:t>Покупателя</w:t>
      </w:r>
      <w:r w:rsidRPr="00E537A9">
        <w:rPr>
          <w:bCs/>
          <w:sz w:val="24"/>
          <w:szCs w:val="24"/>
        </w:rPr>
        <w:t xml:space="preserve"> в силу неизвестности ее третьим лица</w:t>
      </w:r>
      <w:r w:rsidRPr="00E537A9">
        <w:rPr>
          <w:sz w:val="24"/>
          <w:szCs w:val="24"/>
        </w:rPr>
        <w:t xml:space="preserve">м, в том числе по причине </w:t>
      </w:r>
      <w:r w:rsidRPr="00E537A9">
        <w:rPr>
          <w:bCs/>
          <w:sz w:val="24"/>
          <w:szCs w:val="24"/>
        </w:rPr>
        <w:t>введения в отношении нее режима Коммерческой тайны;</w:t>
      </w:r>
    </w:p>
    <w:p w14:paraId="4D33988C" w14:textId="77777777" w:rsidR="0024071C" w:rsidRPr="00E537A9" w:rsidRDefault="0024071C" w:rsidP="00B9236A">
      <w:pPr>
        <w:widowControl/>
        <w:numPr>
          <w:ilvl w:val="0"/>
          <w:numId w:val="4"/>
        </w:numPr>
        <w:tabs>
          <w:tab w:val="left" w:pos="0"/>
          <w:tab w:val="left" w:pos="709"/>
          <w:tab w:val="left" w:pos="1418"/>
        </w:tabs>
        <w:autoSpaceDE/>
        <w:autoSpaceDN/>
        <w:ind w:left="0" w:firstLine="709"/>
        <w:jc w:val="both"/>
        <w:rPr>
          <w:bCs/>
          <w:sz w:val="24"/>
          <w:szCs w:val="24"/>
        </w:rPr>
      </w:pPr>
      <w:r w:rsidRPr="00E537A9">
        <w:rPr>
          <w:bCs/>
          <w:sz w:val="24"/>
          <w:szCs w:val="24"/>
        </w:rPr>
        <w:t xml:space="preserve">данная Информация не относится к категории общедоступной </w:t>
      </w:r>
      <w:r w:rsidRPr="00E537A9">
        <w:rPr>
          <w:bCs/>
          <w:sz w:val="24"/>
          <w:szCs w:val="24"/>
        </w:rPr>
        <w:br/>
        <w:t xml:space="preserve">или обязательной к раскрытию </w:t>
      </w:r>
      <w:r w:rsidR="00330BB5" w:rsidRPr="00E537A9">
        <w:rPr>
          <w:bCs/>
          <w:sz w:val="24"/>
          <w:szCs w:val="24"/>
        </w:rPr>
        <w:t>Покупателем</w:t>
      </w:r>
      <w:r w:rsidRPr="00E537A9">
        <w:rPr>
          <w:bCs/>
          <w:sz w:val="24"/>
          <w:szCs w:val="24"/>
        </w:rPr>
        <w:t xml:space="preserve"> в соответствии с законодательством Российской Федерации.</w:t>
      </w:r>
    </w:p>
    <w:p w14:paraId="4F700E45" w14:textId="77777777" w:rsidR="0024071C" w:rsidRPr="00E537A9" w:rsidRDefault="0024071C" w:rsidP="00B9236A">
      <w:pPr>
        <w:pStyle w:val="af2"/>
        <w:widowControl/>
        <w:numPr>
          <w:ilvl w:val="1"/>
          <w:numId w:val="11"/>
        </w:numPr>
        <w:shd w:val="clear" w:color="auto" w:fill="FFFFFF"/>
        <w:tabs>
          <w:tab w:val="left" w:pos="0"/>
          <w:tab w:val="left" w:pos="1134"/>
        </w:tabs>
        <w:autoSpaceDE/>
        <w:autoSpaceDN/>
        <w:ind w:left="0" w:firstLine="709"/>
        <w:jc w:val="both"/>
        <w:rPr>
          <w:bCs/>
          <w:sz w:val="24"/>
          <w:szCs w:val="24"/>
        </w:rPr>
      </w:pPr>
      <w:r w:rsidRPr="00E537A9">
        <w:rPr>
          <w:bCs/>
          <w:sz w:val="24"/>
          <w:szCs w:val="24"/>
        </w:rPr>
        <w:t xml:space="preserve">Условия Договора и сам факт его заключения составляют Информацию </w:t>
      </w:r>
      <w:r w:rsidRPr="00E537A9">
        <w:rPr>
          <w:bCs/>
          <w:sz w:val="24"/>
          <w:szCs w:val="24"/>
        </w:rPr>
        <w:br/>
        <w:t xml:space="preserve">в той части, в которой такие обстоятельства не были известны третьим лицам на момент заключения Договора в рамках проводимых </w:t>
      </w:r>
      <w:r w:rsidR="00330BB5" w:rsidRPr="00E537A9">
        <w:rPr>
          <w:bCs/>
          <w:sz w:val="24"/>
          <w:szCs w:val="24"/>
        </w:rPr>
        <w:t xml:space="preserve">Покупателем </w:t>
      </w:r>
      <w:r w:rsidRPr="00E537A9">
        <w:rPr>
          <w:bCs/>
          <w:sz w:val="24"/>
          <w:szCs w:val="24"/>
        </w:rPr>
        <w:t xml:space="preserve">закупочных процедур. </w:t>
      </w:r>
    </w:p>
    <w:p w14:paraId="18E05DFC" w14:textId="77777777" w:rsidR="0024071C" w:rsidRPr="00E537A9" w:rsidRDefault="0024071C" w:rsidP="00B9236A">
      <w:pPr>
        <w:pStyle w:val="af2"/>
        <w:widowControl/>
        <w:numPr>
          <w:ilvl w:val="1"/>
          <w:numId w:val="11"/>
        </w:numPr>
        <w:shd w:val="clear" w:color="auto" w:fill="FFFFFF"/>
        <w:tabs>
          <w:tab w:val="left" w:pos="0"/>
          <w:tab w:val="left" w:pos="1134"/>
        </w:tabs>
        <w:autoSpaceDE/>
        <w:autoSpaceDN/>
        <w:ind w:left="0" w:firstLine="709"/>
        <w:jc w:val="both"/>
        <w:rPr>
          <w:bCs/>
          <w:sz w:val="24"/>
          <w:szCs w:val="24"/>
        </w:rPr>
      </w:pPr>
      <w:r w:rsidRPr="00E537A9">
        <w:rPr>
          <w:bCs/>
          <w:sz w:val="24"/>
          <w:szCs w:val="24"/>
        </w:rPr>
        <w:t>Информация может содержаться в письмах, отчетах, аналитических материалах, справках, результатах исследований, схемах, графиках, спецификациях и других документах, оформленных как на бумажных, так и на электронных носителях.</w:t>
      </w:r>
    </w:p>
    <w:p w14:paraId="72825C1E" w14:textId="77777777" w:rsidR="0024071C" w:rsidRPr="00E537A9" w:rsidRDefault="0024071C" w:rsidP="00B9236A">
      <w:pPr>
        <w:pStyle w:val="af2"/>
        <w:widowControl/>
        <w:numPr>
          <w:ilvl w:val="1"/>
          <w:numId w:val="11"/>
        </w:numPr>
        <w:shd w:val="clear" w:color="auto" w:fill="FFFFFF"/>
        <w:tabs>
          <w:tab w:val="left" w:pos="0"/>
          <w:tab w:val="left" w:pos="1134"/>
        </w:tabs>
        <w:autoSpaceDE/>
        <w:autoSpaceDN/>
        <w:ind w:left="0" w:firstLine="709"/>
        <w:jc w:val="both"/>
        <w:rPr>
          <w:bCs/>
          <w:sz w:val="24"/>
          <w:szCs w:val="24"/>
        </w:rPr>
      </w:pPr>
      <w:r w:rsidRPr="00E537A9">
        <w:rPr>
          <w:bCs/>
          <w:sz w:val="24"/>
          <w:szCs w:val="24"/>
        </w:rPr>
        <w:t xml:space="preserve">На документ, содержащий Информацию, </w:t>
      </w:r>
      <w:r w:rsidR="00330BB5" w:rsidRPr="00E537A9">
        <w:rPr>
          <w:bCs/>
          <w:sz w:val="24"/>
          <w:szCs w:val="24"/>
        </w:rPr>
        <w:t>Покупателем</w:t>
      </w:r>
      <w:r w:rsidRPr="00E537A9">
        <w:rPr>
          <w:bCs/>
          <w:sz w:val="24"/>
          <w:szCs w:val="24"/>
        </w:rPr>
        <w:t xml:space="preserve"> может быть нанесен гриф «Коммерческая тайна» с указанием обладателя этой информации.</w:t>
      </w:r>
    </w:p>
    <w:p w14:paraId="0E14E75C" w14:textId="77777777" w:rsidR="0024071C" w:rsidRPr="00E537A9" w:rsidRDefault="0024071C" w:rsidP="00B9236A">
      <w:pPr>
        <w:pStyle w:val="af2"/>
        <w:widowControl/>
        <w:numPr>
          <w:ilvl w:val="1"/>
          <w:numId w:val="11"/>
        </w:numPr>
        <w:shd w:val="clear" w:color="auto" w:fill="FFFFFF"/>
        <w:tabs>
          <w:tab w:val="left" w:pos="0"/>
          <w:tab w:val="left" w:pos="1134"/>
        </w:tabs>
        <w:autoSpaceDE/>
        <w:autoSpaceDN/>
        <w:ind w:left="0" w:firstLine="709"/>
        <w:jc w:val="both"/>
        <w:rPr>
          <w:bCs/>
          <w:sz w:val="24"/>
          <w:szCs w:val="24"/>
        </w:rPr>
      </w:pPr>
      <w:r w:rsidRPr="00E537A9">
        <w:rPr>
          <w:bCs/>
          <w:sz w:val="24"/>
          <w:szCs w:val="24"/>
        </w:rPr>
        <w:t>Информация может включать в себя, в том числе, но не ограничиваясь:</w:t>
      </w:r>
    </w:p>
    <w:p w14:paraId="52FC5CA8" w14:textId="77777777" w:rsidR="0024071C" w:rsidRPr="00E537A9" w:rsidRDefault="0024071C" w:rsidP="00B9236A">
      <w:pPr>
        <w:widowControl/>
        <w:numPr>
          <w:ilvl w:val="0"/>
          <w:numId w:val="4"/>
        </w:numPr>
        <w:tabs>
          <w:tab w:val="left" w:pos="0"/>
          <w:tab w:val="left" w:pos="1418"/>
        </w:tabs>
        <w:autoSpaceDE/>
        <w:autoSpaceDN/>
        <w:ind w:left="0" w:firstLine="709"/>
        <w:jc w:val="both"/>
        <w:rPr>
          <w:bCs/>
          <w:sz w:val="24"/>
          <w:szCs w:val="24"/>
        </w:rPr>
      </w:pPr>
      <w:r w:rsidRPr="00E537A9">
        <w:rPr>
          <w:bCs/>
          <w:sz w:val="24"/>
          <w:szCs w:val="24"/>
        </w:rPr>
        <w:t xml:space="preserve">финансовую </w:t>
      </w:r>
      <w:r w:rsidRPr="00E537A9">
        <w:rPr>
          <w:bCs/>
          <w:sz w:val="24"/>
          <w:szCs w:val="24"/>
          <w:lang w:val="en-US"/>
        </w:rPr>
        <w:t>(</w:t>
      </w:r>
      <w:r w:rsidRPr="00E537A9">
        <w:rPr>
          <w:bCs/>
          <w:sz w:val="24"/>
          <w:szCs w:val="24"/>
        </w:rPr>
        <w:t>бухгалтерскую) отчетность;</w:t>
      </w:r>
    </w:p>
    <w:p w14:paraId="367B87A0" w14:textId="77777777" w:rsidR="0024071C" w:rsidRPr="00E537A9" w:rsidRDefault="0024071C" w:rsidP="00B9236A">
      <w:pPr>
        <w:widowControl/>
        <w:numPr>
          <w:ilvl w:val="0"/>
          <w:numId w:val="4"/>
        </w:numPr>
        <w:tabs>
          <w:tab w:val="left" w:pos="0"/>
          <w:tab w:val="left" w:pos="1418"/>
        </w:tabs>
        <w:autoSpaceDE/>
        <w:autoSpaceDN/>
        <w:ind w:left="0" w:firstLine="709"/>
        <w:jc w:val="both"/>
        <w:rPr>
          <w:bCs/>
          <w:sz w:val="24"/>
          <w:szCs w:val="24"/>
        </w:rPr>
      </w:pPr>
      <w:r w:rsidRPr="00E537A9">
        <w:rPr>
          <w:bCs/>
          <w:sz w:val="24"/>
          <w:szCs w:val="24"/>
        </w:rPr>
        <w:t>учетные регистры бухгалтерского учета;</w:t>
      </w:r>
    </w:p>
    <w:p w14:paraId="3C0EE2DC" w14:textId="77777777" w:rsidR="0024071C" w:rsidRPr="00E537A9" w:rsidRDefault="0024071C" w:rsidP="00B9236A">
      <w:pPr>
        <w:widowControl/>
        <w:numPr>
          <w:ilvl w:val="0"/>
          <w:numId w:val="4"/>
        </w:numPr>
        <w:tabs>
          <w:tab w:val="left" w:pos="0"/>
          <w:tab w:val="left" w:pos="1418"/>
        </w:tabs>
        <w:autoSpaceDE/>
        <w:autoSpaceDN/>
        <w:ind w:left="0" w:firstLine="709"/>
        <w:jc w:val="both"/>
        <w:rPr>
          <w:bCs/>
          <w:sz w:val="24"/>
          <w:szCs w:val="24"/>
        </w:rPr>
      </w:pPr>
      <w:r w:rsidRPr="00E537A9">
        <w:rPr>
          <w:bCs/>
          <w:sz w:val="24"/>
          <w:szCs w:val="24"/>
        </w:rPr>
        <w:t>бизнес-планы;</w:t>
      </w:r>
    </w:p>
    <w:p w14:paraId="2221F4AE" w14:textId="77777777" w:rsidR="0024071C" w:rsidRPr="00E537A9" w:rsidRDefault="0024071C" w:rsidP="00B9236A">
      <w:pPr>
        <w:widowControl/>
        <w:numPr>
          <w:ilvl w:val="0"/>
          <w:numId w:val="4"/>
        </w:numPr>
        <w:tabs>
          <w:tab w:val="left" w:pos="0"/>
          <w:tab w:val="left" w:pos="1418"/>
        </w:tabs>
        <w:autoSpaceDE/>
        <w:autoSpaceDN/>
        <w:ind w:left="0" w:firstLine="709"/>
        <w:jc w:val="both"/>
        <w:rPr>
          <w:bCs/>
          <w:sz w:val="24"/>
          <w:szCs w:val="24"/>
        </w:rPr>
      </w:pPr>
      <w:r w:rsidRPr="00E537A9">
        <w:rPr>
          <w:bCs/>
          <w:sz w:val="24"/>
          <w:szCs w:val="24"/>
        </w:rPr>
        <w:t xml:space="preserve">договоры (соглашения), заключаемые или заключенные непосредственно </w:t>
      </w:r>
      <w:r w:rsidR="00330BB5" w:rsidRPr="00E537A9">
        <w:rPr>
          <w:bCs/>
          <w:sz w:val="24"/>
          <w:szCs w:val="24"/>
        </w:rPr>
        <w:t>Покупателем</w:t>
      </w:r>
      <w:r w:rsidRPr="00E537A9">
        <w:rPr>
          <w:bCs/>
          <w:sz w:val="24"/>
          <w:szCs w:val="24"/>
        </w:rPr>
        <w:t xml:space="preserve"> либо в его пользу, а также информацию и сведения, содержащиеся в данных договорах (соглашениях);</w:t>
      </w:r>
    </w:p>
    <w:p w14:paraId="0BB47A20" w14:textId="77777777" w:rsidR="0024071C" w:rsidRPr="00E537A9" w:rsidRDefault="0024071C" w:rsidP="00B9236A">
      <w:pPr>
        <w:widowControl/>
        <w:numPr>
          <w:ilvl w:val="0"/>
          <w:numId w:val="4"/>
        </w:numPr>
        <w:tabs>
          <w:tab w:val="left" w:pos="0"/>
          <w:tab w:val="left" w:pos="1418"/>
        </w:tabs>
        <w:autoSpaceDE/>
        <w:autoSpaceDN/>
        <w:ind w:left="0" w:firstLine="709"/>
        <w:jc w:val="both"/>
        <w:rPr>
          <w:bCs/>
          <w:sz w:val="24"/>
          <w:szCs w:val="24"/>
        </w:rPr>
      </w:pPr>
      <w:r w:rsidRPr="00E537A9">
        <w:rPr>
          <w:bCs/>
          <w:sz w:val="24"/>
          <w:szCs w:val="24"/>
        </w:rPr>
        <w:t xml:space="preserve">сведения о финансовых, правовых, организационных и других взаимоотношениях между </w:t>
      </w:r>
      <w:r w:rsidR="00330BB5" w:rsidRPr="00E537A9">
        <w:rPr>
          <w:bCs/>
          <w:sz w:val="24"/>
          <w:szCs w:val="24"/>
        </w:rPr>
        <w:t>Покупателем</w:t>
      </w:r>
      <w:r w:rsidRPr="00E537A9">
        <w:rPr>
          <w:bCs/>
          <w:sz w:val="24"/>
          <w:szCs w:val="24"/>
        </w:rPr>
        <w:t xml:space="preserve"> и третьими лицами;</w:t>
      </w:r>
    </w:p>
    <w:p w14:paraId="25BDD8F8" w14:textId="77777777" w:rsidR="0024071C" w:rsidRPr="00E537A9" w:rsidRDefault="0024071C" w:rsidP="00B9236A">
      <w:pPr>
        <w:widowControl/>
        <w:numPr>
          <w:ilvl w:val="0"/>
          <w:numId w:val="4"/>
        </w:numPr>
        <w:tabs>
          <w:tab w:val="left" w:pos="0"/>
          <w:tab w:val="left" w:pos="1418"/>
        </w:tabs>
        <w:autoSpaceDE/>
        <w:autoSpaceDN/>
        <w:ind w:left="0" w:firstLine="709"/>
        <w:jc w:val="both"/>
        <w:rPr>
          <w:bCs/>
          <w:sz w:val="24"/>
          <w:szCs w:val="24"/>
        </w:rPr>
      </w:pPr>
      <w:r w:rsidRPr="00E537A9">
        <w:rPr>
          <w:bCs/>
          <w:sz w:val="24"/>
          <w:szCs w:val="24"/>
        </w:rPr>
        <w:t xml:space="preserve">сведения о находящихся на регистрации товарных знаках </w:t>
      </w:r>
      <w:r w:rsidR="00330BB5" w:rsidRPr="00E537A9">
        <w:rPr>
          <w:bCs/>
          <w:sz w:val="24"/>
          <w:szCs w:val="24"/>
        </w:rPr>
        <w:t>Покупателя</w:t>
      </w:r>
      <w:r w:rsidRPr="00E537A9">
        <w:rPr>
          <w:bCs/>
          <w:sz w:val="24"/>
          <w:szCs w:val="24"/>
        </w:rPr>
        <w:t xml:space="preserve">, а также </w:t>
      </w:r>
      <w:r w:rsidRPr="00E537A9">
        <w:rPr>
          <w:bCs/>
          <w:sz w:val="24"/>
          <w:szCs w:val="24"/>
        </w:rPr>
        <w:br/>
        <w:t xml:space="preserve">об объектах интеллектуальной собственности </w:t>
      </w:r>
      <w:r w:rsidR="00330BB5" w:rsidRPr="00E537A9">
        <w:rPr>
          <w:bCs/>
          <w:sz w:val="24"/>
          <w:szCs w:val="24"/>
        </w:rPr>
        <w:t>Покупателя</w:t>
      </w:r>
      <w:r w:rsidRPr="00E537A9">
        <w:rPr>
          <w:bCs/>
          <w:sz w:val="24"/>
          <w:szCs w:val="24"/>
        </w:rPr>
        <w:t>, сведения о которых не являются опубликованными;</w:t>
      </w:r>
    </w:p>
    <w:p w14:paraId="7F397689" w14:textId="77777777" w:rsidR="0024071C" w:rsidRPr="00E537A9" w:rsidRDefault="0024071C" w:rsidP="00B9236A">
      <w:pPr>
        <w:widowControl/>
        <w:numPr>
          <w:ilvl w:val="0"/>
          <w:numId w:val="4"/>
        </w:numPr>
        <w:tabs>
          <w:tab w:val="left" w:pos="0"/>
          <w:tab w:val="left" w:pos="1418"/>
        </w:tabs>
        <w:autoSpaceDE/>
        <w:autoSpaceDN/>
        <w:ind w:left="0" w:firstLine="709"/>
        <w:jc w:val="both"/>
        <w:rPr>
          <w:bCs/>
          <w:sz w:val="24"/>
          <w:szCs w:val="24"/>
        </w:rPr>
      </w:pPr>
      <w:r w:rsidRPr="00E537A9">
        <w:rPr>
          <w:bCs/>
          <w:sz w:val="24"/>
          <w:szCs w:val="24"/>
        </w:rPr>
        <w:t xml:space="preserve">сведения о </w:t>
      </w:r>
      <w:r w:rsidR="00103684" w:rsidRPr="00E537A9">
        <w:rPr>
          <w:bCs/>
          <w:sz w:val="24"/>
          <w:szCs w:val="24"/>
        </w:rPr>
        <w:t>Поставщика</w:t>
      </w:r>
      <w:r w:rsidRPr="00E537A9">
        <w:rPr>
          <w:bCs/>
          <w:sz w:val="24"/>
          <w:szCs w:val="24"/>
        </w:rPr>
        <w:t xml:space="preserve">х, поставщиках оборудования и материалов, а также </w:t>
      </w:r>
      <w:r w:rsidRPr="00E537A9">
        <w:rPr>
          <w:bCs/>
          <w:sz w:val="24"/>
          <w:szCs w:val="24"/>
        </w:rPr>
        <w:br/>
        <w:t xml:space="preserve">о покупателях </w:t>
      </w:r>
      <w:r w:rsidR="00BA1C3B" w:rsidRPr="00E537A9">
        <w:rPr>
          <w:bCs/>
          <w:sz w:val="24"/>
          <w:szCs w:val="24"/>
        </w:rPr>
        <w:t>товара</w:t>
      </w:r>
      <w:r w:rsidRPr="00E537A9">
        <w:rPr>
          <w:bCs/>
          <w:sz w:val="24"/>
          <w:szCs w:val="24"/>
        </w:rPr>
        <w:t xml:space="preserve"> </w:t>
      </w:r>
      <w:r w:rsidR="00330BB5" w:rsidRPr="00E537A9">
        <w:rPr>
          <w:bCs/>
          <w:sz w:val="24"/>
          <w:szCs w:val="24"/>
        </w:rPr>
        <w:t>Покупателя</w:t>
      </w:r>
      <w:r w:rsidRPr="00E537A9">
        <w:rPr>
          <w:bCs/>
          <w:sz w:val="24"/>
          <w:szCs w:val="24"/>
        </w:rPr>
        <w:t xml:space="preserve"> и их аффилированных лицах;</w:t>
      </w:r>
    </w:p>
    <w:p w14:paraId="5A855ACE" w14:textId="77777777" w:rsidR="0024071C" w:rsidRPr="00E537A9" w:rsidRDefault="0024071C" w:rsidP="00B9236A">
      <w:pPr>
        <w:widowControl/>
        <w:numPr>
          <w:ilvl w:val="0"/>
          <w:numId w:val="4"/>
        </w:numPr>
        <w:tabs>
          <w:tab w:val="left" w:pos="0"/>
          <w:tab w:val="left" w:pos="1418"/>
        </w:tabs>
        <w:autoSpaceDE/>
        <w:autoSpaceDN/>
        <w:ind w:left="0" w:firstLine="709"/>
        <w:jc w:val="both"/>
        <w:rPr>
          <w:bCs/>
          <w:sz w:val="24"/>
          <w:szCs w:val="24"/>
        </w:rPr>
      </w:pPr>
      <w:r w:rsidRPr="00E537A9">
        <w:rPr>
          <w:bCs/>
          <w:sz w:val="24"/>
          <w:szCs w:val="24"/>
        </w:rPr>
        <w:t xml:space="preserve">сведения об объемах производства и / или реализации </w:t>
      </w:r>
      <w:r w:rsidR="00BA1C3B" w:rsidRPr="00E537A9">
        <w:rPr>
          <w:bCs/>
          <w:sz w:val="24"/>
          <w:szCs w:val="24"/>
        </w:rPr>
        <w:t>товара</w:t>
      </w:r>
      <w:r w:rsidRPr="00E537A9">
        <w:rPr>
          <w:bCs/>
          <w:sz w:val="24"/>
          <w:szCs w:val="24"/>
        </w:rPr>
        <w:t xml:space="preserve"> и услуг </w:t>
      </w:r>
      <w:r w:rsidR="00330BB5" w:rsidRPr="00E537A9">
        <w:rPr>
          <w:bCs/>
          <w:sz w:val="24"/>
          <w:szCs w:val="24"/>
        </w:rPr>
        <w:t>Покупателя</w:t>
      </w:r>
      <w:r w:rsidRPr="00E537A9">
        <w:rPr>
          <w:bCs/>
          <w:sz w:val="24"/>
          <w:szCs w:val="24"/>
        </w:rPr>
        <w:t xml:space="preserve"> или его аффилированных лиц;</w:t>
      </w:r>
    </w:p>
    <w:p w14:paraId="48F9868C" w14:textId="77777777" w:rsidR="0024071C" w:rsidRPr="00E537A9" w:rsidRDefault="0024071C" w:rsidP="00B9236A">
      <w:pPr>
        <w:widowControl/>
        <w:numPr>
          <w:ilvl w:val="0"/>
          <w:numId w:val="4"/>
        </w:numPr>
        <w:tabs>
          <w:tab w:val="left" w:pos="0"/>
          <w:tab w:val="left" w:pos="1418"/>
        </w:tabs>
        <w:autoSpaceDE/>
        <w:autoSpaceDN/>
        <w:ind w:left="0" w:firstLine="709"/>
        <w:jc w:val="both"/>
        <w:rPr>
          <w:bCs/>
          <w:sz w:val="24"/>
          <w:szCs w:val="24"/>
        </w:rPr>
      </w:pPr>
      <w:r w:rsidRPr="00E537A9">
        <w:rPr>
          <w:bCs/>
          <w:sz w:val="24"/>
          <w:szCs w:val="24"/>
        </w:rPr>
        <w:t>материалы обобщения, анализа, оценки, иных действий по обработке вышеуказанной Информации и документов.</w:t>
      </w:r>
    </w:p>
    <w:p w14:paraId="27AB9069" w14:textId="77777777" w:rsidR="0024071C" w:rsidRPr="00E537A9" w:rsidRDefault="00103684" w:rsidP="00B9236A">
      <w:pPr>
        <w:pStyle w:val="af2"/>
        <w:widowControl/>
        <w:numPr>
          <w:ilvl w:val="1"/>
          <w:numId w:val="11"/>
        </w:numPr>
        <w:shd w:val="clear" w:color="auto" w:fill="FFFFFF"/>
        <w:tabs>
          <w:tab w:val="left" w:pos="0"/>
          <w:tab w:val="left" w:pos="1134"/>
        </w:tabs>
        <w:autoSpaceDE/>
        <w:autoSpaceDN/>
        <w:ind w:left="0" w:firstLine="709"/>
        <w:jc w:val="both"/>
        <w:rPr>
          <w:bCs/>
          <w:sz w:val="24"/>
          <w:szCs w:val="24"/>
        </w:rPr>
      </w:pPr>
      <w:bookmarkStart w:id="6" w:name="_Ref361337849"/>
      <w:r w:rsidRPr="00E537A9">
        <w:rPr>
          <w:bCs/>
          <w:sz w:val="24"/>
          <w:szCs w:val="24"/>
        </w:rPr>
        <w:t xml:space="preserve">Поставщик </w:t>
      </w:r>
      <w:r w:rsidR="0024071C" w:rsidRPr="00E537A9">
        <w:rPr>
          <w:bCs/>
          <w:sz w:val="24"/>
          <w:szCs w:val="24"/>
        </w:rPr>
        <w:t>обязан безусловно обеспечить защиту и сохранение конфиденциальности Информации в течение срока действия Договора и в течение 3 (трех) лет после его прекращения</w:t>
      </w:r>
      <w:r w:rsidR="0024071C" w:rsidRPr="00E537A9">
        <w:rPr>
          <w:sz w:val="24"/>
          <w:szCs w:val="24"/>
        </w:rPr>
        <w:t xml:space="preserve"> </w:t>
      </w:r>
      <w:r w:rsidR="0024071C" w:rsidRPr="00E537A9">
        <w:rPr>
          <w:bCs/>
          <w:sz w:val="24"/>
          <w:szCs w:val="24"/>
        </w:rPr>
        <w:t>(расторжения) или исполнения, в том числе:</w:t>
      </w:r>
      <w:bookmarkEnd w:id="6"/>
      <w:r w:rsidR="0024071C" w:rsidRPr="00E537A9">
        <w:rPr>
          <w:bCs/>
          <w:sz w:val="24"/>
          <w:szCs w:val="24"/>
        </w:rPr>
        <w:t xml:space="preserve"> </w:t>
      </w:r>
    </w:p>
    <w:p w14:paraId="7BCFE707" w14:textId="77777777" w:rsidR="0024071C" w:rsidRPr="00E537A9" w:rsidRDefault="0024071C" w:rsidP="00B9236A">
      <w:pPr>
        <w:pStyle w:val="af2"/>
        <w:widowControl/>
        <w:numPr>
          <w:ilvl w:val="2"/>
          <w:numId w:val="11"/>
        </w:numPr>
        <w:shd w:val="clear" w:color="auto" w:fill="FFFFFF"/>
        <w:tabs>
          <w:tab w:val="left" w:pos="0"/>
          <w:tab w:val="left" w:pos="1134"/>
          <w:tab w:val="left" w:pos="1418"/>
          <w:tab w:val="left" w:pos="1701"/>
        </w:tabs>
        <w:autoSpaceDE/>
        <w:autoSpaceDN/>
        <w:ind w:left="0" w:firstLine="709"/>
        <w:jc w:val="both"/>
        <w:rPr>
          <w:bCs/>
          <w:sz w:val="24"/>
          <w:szCs w:val="24"/>
        </w:rPr>
      </w:pPr>
      <w:r w:rsidRPr="00E537A9">
        <w:rPr>
          <w:bCs/>
          <w:sz w:val="24"/>
          <w:szCs w:val="24"/>
        </w:rPr>
        <w:t xml:space="preserve">Не разглашать, не обсуждать содержание, не предоставлять копий, </w:t>
      </w:r>
      <w:r w:rsidRPr="00E537A9">
        <w:rPr>
          <w:bCs/>
          <w:sz w:val="24"/>
          <w:szCs w:val="24"/>
        </w:rPr>
        <w:br/>
        <w:t xml:space="preserve">не публиковать и не раскрывать в какой-либо иной форме третьим лицам Информацию </w:t>
      </w:r>
      <w:r w:rsidRPr="00E537A9">
        <w:rPr>
          <w:bCs/>
          <w:sz w:val="24"/>
          <w:szCs w:val="24"/>
        </w:rPr>
        <w:br/>
        <w:t xml:space="preserve">без получения предварительного письменного согласия </w:t>
      </w:r>
      <w:r w:rsidR="00330BB5" w:rsidRPr="00E537A9">
        <w:rPr>
          <w:bCs/>
          <w:sz w:val="24"/>
          <w:szCs w:val="24"/>
        </w:rPr>
        <w:t>Покупателя</w:t>
      </w:r>
      <w:r w:rsidRPr="00E537A9">
        <w:rPr>
          <w:bCs/>
          <w:sz w:val="24"/>
          <w:szCs w:val="24"/>
        </w:rPr>
        <w:t>, за исключением случаев, предусмотренных законодательством Российской Федерации и п</w:t>
      </w:r>
      <w:r w:rsidR="00DB3B4E" w:rsidRPr="00E537A9">
        <w:rPr>
          <w:bCs/>
          <w:sz w:val="24"/>
          <w:szCs w:val="24"/>
        </w:rPr>
        <w:t xml:space="preserve">. </w:t>
      </w:r>
      <w:r w:rsidR="00A7560D" w:rsidRPr="00E537A9">
        <w:rPr>
          <w:bCs/>
          <w:sz w:val="24"/>
          <w:szCs w:val="24"/>
        </w:rPr>
        <w:t>6.6.7</w:t>
      </w:r>
      <w:r w:rsidRPr="00E537A9">
        <w:rPr>
          <w:bCs/>
          <w:sz w:val="24"/>
          <w:szCs w:val="24"/>
        </w:rPr>
        <w:t xml:space="preserve"> Договора.</w:t>
      </w:r>
    </w:p>
    <w:p w14:paraId="71DF0468" w14:textId="77777777" w:rsidR="0024071C" w:rsidRPr="00E537A9" w:rsidRDefault="0024071C" w:rsidP="00B9236A">
      <w:pPr>
        <w:pStyle w:val="af2"/>
        <w:widowControl/>
        <w:numPr>
          <w:ilvl w:val="2"/>
          <w:numId w:val="11"/>
        </w:numPr>
        <w:shd w:val="clear" w:color="auto" w:fill="FFFFFF"/>
        <w:tabs>
          <w:tab w:val="left" w:pos="0"/>
          <w:tab w:val="left" w:pos="1134"/>
          <w:tab w:val="left" w:pos="1418"/>
          <w:tab w:val="left" w:pos="1701"/>
        </w:tabs>
        <w:autoSpaceDE/>
        <w:autoSpaceDN/>
        <w:ind w:left="0" w:firstLine="709"/>
        <w:jc w:val="both"/>
        <w:rPr>
          <w:bCs/>
          <w:sz w:val="24"/>
          <w:szCs w:val="24"/>
        </w:rPr>
      </w:pPr>
      <w:r w:rsidRPr="00E537A9">
        <w:rPr>
          <w:bCs/>
          <w:sz w:val="24"/>
          <w:szCs w:val="24"/>
        </w:rPr>
        <w:t xml:space="preserve">Принимать меры предосторожности, обычно используемые для защиты такого рода информации в деловом обороте, при этом если </w:t>
      </w:r>
      <w:r w:rsidR="00103684" w:rsidRPr="00E537A9">
        <w:rPr>
          <w:bCs/>
          <w:sz w:val="24"/>
          <w:szCs w:val="24"/>
        </w:rPr>
        <w:t>Поставщиком</w:t>
      </w:r>
      <w:r w:rsidRPr="00E537A9">
        <w:rPr>
          <w:bCs/>
          <w:sz w:val="24"/>
          <w:szCs w:val="24"/>
        </w:rPr>
        <w:t xml:space="preserve"> используются меры защиты информации, обеспечивающие уровень ее защиты выше, чем тот, который является обычным для существующих условий делового оборота, </w:t>
      </w:r>
      <w:r w:rsidR="00103684" w:rsidRPr="00E537A9">
        <w:rPr>
          <w:bCs/>
          <w:sz w:val="24"/>
          <w:szCs w:val="24"/>
        </w:rPr>
        <w:t xml:space="preserve">Поставщик </w:t>
      </w:r>
      <w:r w:rsidRPr="00E537A9">
        <w:rPr>
          <w:bCs/>
          <w:sz w:val="24"/>
          <w:szCs w:val="24"/>
        </w:rPr>
        <w:t xml:space="preserve">обязан использовать </w:t>
      </w:r>
      <w:r w:rsidRPr="00E537A9">
        <w:rPr>
          <w:bCs/>
          <w:sz w:val="24"/>
          <w:szCs w:val="24"/>
        </w:rPr>
        <w:br/>
        <w:t xml:space="preserve">в отношении защиты </w:t>
      </w:r>
      <w:r w:rsidR="007A2A76" w:rsidRPr="00E537A9">
        <w:rPr>
          <w:bCs/>
          <w:sz w:val="24"/>
          <w:szCs w:val="24"/>
        </w:rPr>
        <w:t>Информации</w:t>
      </w:r>
      <w:r w:rsidRPr="00E537A9">
        <w:rPr>
          <w:bCs/>
          <w:sz w:val="24"/>
          <w:szCs w:val="24"/>
        </w:rPr>
        <w:t xml:space="preserve"> обычно используемые им меры защиты.</w:t>
      </w:r>
    </w:p>
    <w:p w14:paraId="13B8F635" w14:textId="77777777" w:rsidR="0024071C" w:rsidRPr="00E537A9" w:rsidRDefault="0024071C" w:rsidP="00B9236A">
      <w:pPr>
        <w:pStyle w:val="af2"/>
        <w:widowControl/>
        <w:numPr>
          <w:ilvl w:val="2"/>
          <w:numId w:val="11"/>
        </w:numPr>
        <w:shd w:val="clear" w:color="auto" w:fill="FFFFFF"/>
        <w:tabs>
          <w:tab w:val="left" w:pos="0"/>
          <w:tab w:val="left" w:pos="1134"/>
          <w:tab w:val="left" w:pos="1418"/>
          <w:tab w:val="left" w:pos="1701"/>
        </w:tabs>
        <w:autoSpaceDE/>
        <w:autoSpaceDN/>
        <w:ind w:left="0" w:firstLine="709"/>
        <w:jc w:val="both"/>
        <w:rPr>
          <w:bCs/>
          <w:sz w:val="24"/>
          <w:szCs w:val="24"/>
        </w:rPr>
      </w:pPr>
      <w:r w:rsidRPr="00E537A9">
        <w:rPr>
          <w:bCs/>
          <w:sz w:val="24"/>
          <w:szCs w:val="24"/>
        </w:rPr>
        <w:t xml:space="preserve">Использовать Информацию исключительно для целей, для которых она была предоставлена. </w:t>
      </w:r>
    </w:p>
    <w:p w14:paraId="39C9FC70" w14:textId="77777777" w:rsidR="0024071C" w:rsidRPr="00E537A9" w:rsidRDefault="0024071C" w:rsidP="00B9236A">
      <w:pPr>
        <w:pStyle w:val="af2"/>
        <w:widowControl/>
        <w:numPr>
          <w:ilvl w:val="2"/>
          <w:numId w:val="11"/>
        </w:numPr>
        <w:shd w:val="clear" w:color="auto" w:fill="FFFFFF"/>
        <w:tabs>
          <w:tab w:val="left" w:pos="0"/>
          <w:tab w:val="left" w:pos="1134"/>
          <w:tab w:val="left" w:pos="1418"/>
          <w:tab w:val="left" w:pos="1701"/>
        </w:tabs>
        <w:autoSpaceDE/>
        <w:autoSpaceDN/>
        <w:ind w:left="0" w:firstLine="709"/>
        <w:jc w:val="both"/>
        <w:rPr>
          <w:bCs/>
          <w:sz w:val="24"/>
          <w:szCs w:val="24"/>
        </w:rPr>
      </w:pPr>
      <w:r w:rsidRPr="00E537A9">
        <w:rPr>
          <w:bCs/>
          <w:sz w:val="24"/>
          <w:szCs w:val="24"/>
        </w:rPr>
        <w:t xml:space="preserve">Не осуществлять действий (бездействия), результатом которых может быть несанкционированное раскрытие Информации третьим лицам. </w:t>
      </w:r>
    </w:p>
    <w:p w14:paraId="14E61C79" w14:textId="77777777" w:rsidR="0024071C" w:rsidRPr="00E537A9" w:rsidRDefault="0024071C" w:rsidP="00B9236A">
      <w:pPr>
        <w:pStyle w:val="af2"/>
        <w:widowControl/>
        <w:numPr>
          <w:ilvl w:val="2"/>
          <w:numId w:val="11"/>
        </w:numPr>
        <w:shd w:val="clear" w:color="auto" w:fill="FFFFFF"/>
        <w:tabs>
          <w:tab w:val="left" w:pos="0"/>
          <w:tab w:val="left" w:pos="1134"/>
          <w:tab w:val="left" w:pos="1418"/>
          <w:tab w:val="left" w:pos="1701"/>
        </w:tabs>
        <w:autoSpaceDE/>
        <w:autoSpaceDN/>
        <w:ind w:left="0" w:firstLine="709"/>
        <w:jc w:val="both"/>
        <w:rPr>
          <w:bCs/>
          <w:sz w:val="24"/>
          <w:szCs w:val="24"/>
        </w:rPr>
      </w:pPr>
      <w:r w:rsidRPr="00E537A9">
        <w:rPr>
          <w:bCs/>
          <w:sz w:val="24"/>
          <w:szCs w:val="24"/>
        </w:rPr>
        <w:t xml:space="preserve">В случае возникновения угрозы несанкционированного раскрытия Информации, немедленно, но в любом случае не позднее следующего рабочего дня, уведомить об этом </w:t>
      </w:r>
      <w:r w:rsidR="00330BB5" w:rsidRPr="00E537A9">
        <w:rPr>
          <w:bCs/>
          <w:sz w:val="24"/>
          <w:szCs w:val="24"/>
        </w:rPr>
        <w:t>Покупателя</w:t>
      </w:r>
      <w:r w:rsidRPr="00E537A9">
        <w:rPr>
          <w:bCs/>
          <w:sz w:val="24"/>
          <w:szCs w:val="24"/>
        </w:rPr>
        <w:t xml:space="preserve">, а также обеспечить содействие, которое потребует </w:t>
      </w:r>
      <w:r w:rsidR="00330BB5" w:rsidRPr="00E537A9">
        <w:rPr>
          <w:bCs/>
          <w:sz w:val="24"/>
          <w:szCs w:val="24"/>
        </w:rPr>
        <w:t>Покупатель</w:t>
      </w:r>
      <w:r w:rsidRPr="00E537A9">
        <w:rPr>
          <w:bCs/>
          <w:sz w:val="24"/>
          <w:szCs w:val="24"/>
        </w:rPr>
        <w:t xml:space="preserve"> для предотвращения такого несанкционированного раскрытия.</w:t>
      </w:r>
    </w:p>
    <w:p w14:paraId="5ADF01E2" w14:textId="77777777" w:rsidR="0024071C" w:rsidRPr="00E537A9" w:rsidRDefault="0024071C" w:rsidP="00B9236A">
      <w:pPr>
        <w:pStyle w:val="af2"/>
        <w:widowControl/>
        <w:numPr>
          <w:ilvl w:val="2"/>
          <w:numId w:val="11"/>
        </w:numPr>
        <w:shd w:val="clear" w:color="auto" w:fill="FFFFFF"/>
        <w:tabs>
          <w:tab w:val="left" w:pos="1134"/>
          <w:tab w:val="left" w:pos="1418"/>
          <w:tab w:val="left" w:pos="1701"/>
        </w:tabs>
        <w:autoSpaceDE/>
        <w:autoSpaceDN/>
        <w:ind w:left="0" w:firstLine="709"/>
        <w:jc w:val="both"/>
        <w:rPr>
          <w:bCs/>
          <w:sz w:val="24"/>
          <w:szCs w:val="24"/>
        </w:rPr>
      </w:pPr>
      <w:r w:rsidRPr="00E537A9">
        <w:rPr>
          <w:bCs/>
          <w:sz w:val="24"/>
          <w:szCs w:val="24"/>
        </w:rPr>
        <w:lastRenderedPageBreak/>
        <w:t xml:space="preserve">По требованию </w:t>
      </w:r>
      <w:r w:rsidR="00330BB5" w:rsidRPr="00E537A9">
        <w:rPr>
          <w:bCs/>
          <w:sz w:val="24"/>
          <w:szCs w:val="24"/>
        </w:rPr>
        <w:t>Покупателя</w:t>
      </w:r>
      <w:r w:rsidRPr="00E537A9">
        <w:rPr>
          <w:bCs/>
          <w:sz w:val="24"/>
          <w:szCs w:val="24"/>
        </w:rPr>
        <w:t xml:space="preserve"> уничтожить всю Информацию, которую будет невозможно передать </w:t>
      </w:r>
      <w:r w:rsidR="00330BB5" w:rsidRPr="00E537A9">
        <w:rPr>
          <w:bCs/>
          <w:sz w:val="24"/>
          <w:szCs w:val="24"/>
        </w:rPr>
        <w:t>Покупателю</w:t>
      </w:r>
      <w:r w:rsidRPr="00E537A9">
        <w:rPr>
          <w:bCs/>
          <w:sz w:val="24"/>
          <w:szCs w:val="24"/>
        </w:rPr>
        <w:t xml:space="preserve"> по его запросу или которая будет находиться </w:t>
      </w:r>
      <w:r w:rsidRPr="00E537A9">
        <w:rPr>
          <w:bCs/>
          <w:sz w:val="24"/>
          <w:szCs w:val="24"/>
        </w:rPr>
        <w:br/>
        <w:t xml:space="preserve">на технических средствах </w:t>
      </w:r>
      <w:r w:rsidR="00103684" w:rsidRPr="00E537A9">
        <w:rPr>
          <w:bCs/>
          <w:sz w:val="24"/>
          <w:szCs w:val="24"/>
        </w:rPr>
        <w:t>Поставщика</w:t>
      </w:r>
      <w:r w:rsidRPr="00E537A9">
        <w:rPr>
          <w:bCs/>
          <w:sz w:val="24"/>
          <w:szCs w:val="24"/>
        </w:rPr>
        <w:t xml:space="preserve">. При этом </w:t>
      </w:r>
      <w:r w:rsidR="00330BB5" w:rsidRPr="00E537A9">
        <w:rPr>
          <w:bCs/>
          <w:sz w:val="24"/>
          <w:szCs w:val="24"/>
        </w:rPr>
        <w:t>Покупатель</w:t>
      </w:r>
      <w:r w:rsidRPr="00E537A9">
        <w:rPr>
          <w:bCs/>
          <w:sz w:val="24"/>
          <w:szCs w:val="24"/>
        </w:rPr>
        <w:t xml:space="preserve"> признает, что обязательства </w:t>
      </w:r>
      <w:r w:rsidRPr="00E537A9">
        <w:rPr>
          <w:bCs/>
          <w:sz w:val="24"/>
          <w:szCs w:val="24"/>
        </w:rPr>
        <w:br/>
        <w:t xml:space="preserve">по возврату или уничтожению не распространяются на копии записей результатов работы компьютера или иной вычислительной машины, а также иных записей, содержащих Информацию, которые были созданы вследствие автоматического архивирования </w:t>
      </w:r>
      <w:r w:rsidRPr="00E537A9">
        <w:rPr>
          <w:bCs/>
          <w:sz w:val="24"/>
          <w:szCs w:val="24"/>
        </w:rPr>
        <w:br/>
        <w:t xml:space="preserve">или методики создания резервных копий. </w:t>
      </w:r>
    </w:p>
    <w:p w14:paraId="38581039" w14:textId="77777777" w:rsidR="0024071C" w:rsidRPr="00E537A9" w:rsidRDefault="0024071C" w:rsidP="00B9236A">
      <w:pPr>
        <w:pStyle w:val="af2"/>
        <w:widowControl/>
        <w:numPr>
          <w:ilvl w:val="2"/>
          <w:numId w:val="11"/>
        </w:numPr>
        <w:shd w:val="clear" w:color="auto" w:fill="FFFFFF"/>
        <w:tabs>
          <w:tab w:val="left" w:pos="1134"/>
          <w:tab w:val="left" w:pos="1418"/>
          <w:tab w:val="left" w:pos="1701"/>
        </w:tabs>
        <w:autoSpaceDE/>
        <w:autoSpaceDN/>
        <w:ind w:left="0" w:firstLine="709"/>
        <w:jc w:val="both"/>
        <w:rPr>
          <w:bCs/>
          <w:sz w:val="24"/>
          <w:szCs w:val="24"/>
        </w:rPr>
      </w:pPr>
      <w:bookmarkStart w:id="7" w:name="_Ref361337832"/>
      <w:r w:rsidRPr="00E537A9">
        <w:rPr>
          <w:bCs/>
          <w:sz w:val="24"/>
          <w:szCs w:val="24"/>
        </w:rPr>
        <w:t xml:space="preserve">Раскрывать Информацию своим работникам, членам органов управления </w:t>
      </w:r>
      <w:r w:rsidRPr="00E537A9">
        <w:rPr>
          <w:bCs/>
          <w:sz w:val="24"/>
          <w:szCs w:val="24"/>
        </w:rPr>
        <w:br/>
        <w:t xml:space="preserve">и контроля, акционерам и аудиторам только в случае служебной необходимости в объеме, требуемом для исполнения Договора, оставаясь ответственным за действия таких лиц, как </w:t>
      </w:r>
      <w:r w:rsidRPr="00E537A9">
        <w:rPr>
          <w:bCs/>
          <w:sz w:val="24"/>
          <w:szCs w:val="24"/>
        </w:rPr>
        <w:br/>
        <w:t>за свои собственные.</w:t>
      </w:r>
      <w:bookmarkEnd w:id="7"/>
    </w:p>
    <w:p w14:paraId="25731B5F" w14:textId="77777777" w:rsidR="0024071C" w:rsidRPr="00E537A9" w:rsidRDefault="0024071C" w:rsidP="00B9236A">
      <w:pPr>
        <w:pStyle w:val="af2"/>
        <w:widowControl/>
        <w:numPr>
          <w:ilvl w:val="2"/>
          <w:numId w:val="11"/>
        </w:numPr>
        <w:shd w:val="clear" w:color="auto" w:fill="FFFFFF"/>
        <w:tabs>
          <w:tab w:val="left" w:pos="1418"/>
          <w:tab w:val="left" w:pos="1701"/>
        </w:tabs>
        <w:autoSpaceDE/>
        <w:autoSpaceDN/>
        <w:ind w:left="0" w:firstLine="709"/>
        <w:jc w:val="both"/>
        <w:rPr>
          <w:bCs/>
          <w:sz w:val="24"/>
          <w:szCs w:val="24"/>
        </w:rPr>
      </w:pPr>
      <w:r w:rsidRPr="00E537A9">
        <w:rPr>
          <w:bCs/>
          <w:sz w:val="24"/>
          <w:szCs w:val="24"/>
        </w:rPr>
        <w:t>Не разглашать третьим лицам факты передачи или получения Информации.</w:t>
      </w:r>
    </w:p>
    <w:p w14:paraId="4BEDDBFC" w14:textId="77777777" w:rsidR="0024071C" w:rsidRPr="00E537A9" w:rsidRDefault="00103684" w:rsidP="00B9236A">
      <w:pPr>
        <w:pStyle w:val="af2"/>
        <w:widowControl/>
        <w:numPr>
          <w:ilvl w:val="1"/>
          <w:numId w:val="11"/>
        </w:numPr>
        <w:shd w:val="clear" w:color="auto" w:fill="FFFFFF"/>
        <w:autoSpaceDE/>
        <w:autoSpaceDN/>
        <w:ind w:left="0" w:firstLine="709"/>
        <w:jc w:val="both"/>
        <w:rPr>
          <w:bCs/>
          <w:sz w:val="24"/>
          <w:szCs w:val="24"/>
        </w:rPr>
      </w:pPr>
      <w:bookmarkStart w:id="8" w:name="_Ref361337863"/>
      <w:r w:rsidRPr="00E537A9">
        <w:rPr>
          <w:bCs/>
          <w:sz w:val="24"/>
          <w:szCs w:val="24"/>
        </w:rPr>
        <w:t>Поставщик</w:t>
      </w:r>
      <w:r w:rsidR="0024071C" w:rsidRPr="00E537A9">
        <w:rPr>
          <w:bCs/>
          <w:sz w:val="24"/>
          <w:szCs w:val="24"/>
        </w:rPr>
        <w:t xml:space="preserve">, нарушивший условия настоящего раздела Договора, возмещает </w:t>
      </w:r>
      <w:r w:rsidR="00330BB5" w:rsidRPr="00E537A9">
        <w:rPr>
          <w:bCs/>
          <w:sz w:val="24"/>
          <w:szCs w:val="24"/>
        </w:rPr>
        <w:t>Покупателю</w:t>
      </w:r>
      <w:r w:rsidR="0024071C" w:rsidRPr="00E537A9">
        <w:rPr>
          <w:bCs/>
          <w:sz w:val="24"/>
          <w:szCs w:val="24"/>
        </w:rPr>
        <w:t xml:space="preserve"> убытки, вызванные таким нарушением, в течение 10 (десяти) календарных дней </w:t>
      </w:r>
      <w:r w:rsidR="0024071C" w:rsidRPr="00E537A9">
        <w:rPr>
          <w:bCs/>
          <w:sz w:val="24"/>
          <w:szCs w:val="24"/>
        </w:rPr>
        <w:br/>
        <w:t xml:space="preserve">с даты получения соответствующего письменного требования </w:t>
      </w:r>
      <w:r w:rsidR="00330BB5" w:rsidRPr="00E537A9">
        <w:rPr>
          <w:bCs/>
          <w:sz w:val="24"/>
          <w:szCs w:val="24"/>
        </w:rPr>
        <w:t>Покупателя</w:t>
      </w:r>
      <w:r w:rsidR="0024071C" w:rsidRPr="00E537A9">
        <w:rPr>
          <w:bCs/>
          <w:sz w:val="24"/>
          <w:szCs w:val="24"/>
        </w:rPr>
        <w:t>.</w:t>
      </w:r>
      <w:bookmarkEnd w:id="8"/>
    </w:p>
    <w:p w14:paraId="7F1D2F88" w14:textId="77777777" w:rsidR="0024071C" w:rsidRPr="00E537A9" w:rsidRDefault="0024071C" w:rsidP="00B9236A">
      <w:pPr>
        <w:numPr>
          <w:ilvl w:val="1"/>
          <w:numId w:val="11"/>
        </w:numPr>
        <w:shd w:val="clear" w:color="auto" w:fill="FFFFFF"/>
        <w:ind w:left="0" w:firstLine="709"/>
        <w:jc w:val="both"/>
        <w:rPr>
          <w:bCs/>
          <w:sz w:val="24"/>
          <w:szCs w:val="24"/>
        </w:rPr>
      </w:pPr>
      <w:r w:rsidRPr="00E537A9">
        <w:rPr>
          <w:bCs/>
          <w:sz w:val="24"/>
          <w:szCs w:val="24"/>
        </w:rPr>
        <w:t xml:space="preserve">Условия защиты Информации, представляемой </w:t>
      </w:r>
      <w:r w:rsidR="00103684" w:rsidRPr="00E537A9">
        <w:rPr>
          <w:bCs/>
          <w:sz w:val="24"/>
          <w:szCs w:val="24"/>
        </w:rPr>
        <w:t>Поставщиком</w:t>
      </w:r>
      <w:r w:rsidRPr="00E537A9">
        <w:rPr>
          <w:bCs/>
          <w:sz w:val="24"/>
          <w:szCs w:val="24"/>
        </w:rPr>
        <w:t xml:space="preserve"> </w:t>
      </w:r>
      <w:r w:rsidR="00330BB5" w:rsidRPr="00E537A9">
        <w:rPr>
          <w:bCs/>
          <w:sz w:val="24"/>
          <w:szCs w:val="24"/>
        </w:rPr>
        <w:t>Покупателю</w:t>
      </w:r>
      <w:r w:rsidRPr="00E537A9">
        <w:rPr>
          <w:bCs/>
          <w:sz w:val="24"/>
          <w:szCs w:val="24"/>
        </w:rPr>
        <w:t xml:space="preserve">, могут быть дополнительно урегулированы отдельно заключаемым Сторонами соглашением. </w:t>
      </w:r>
    </w:p>
    <w:p w14:paraId="1DB55E35" w14:textId="77777777" w:rsidR="00C23108" w:rsidRPr="00E537A9" w:rsidRDefault="00C23108" w:rsidP="00C23108">
      <w:pPr>
        <w:pStyle w:val="01"/>
        <w:numPr>
          <w:ilvl w:val="1"/>
          <w:numId w:val="11"/>
        </w:numPr>
        <w:tabs>
          <w:tab w:val="clear" w:pos="284"/>
        </w:tabs>
        <w:ind w:left="0" w:firstLine="709"/>
        <w:rPr>
          <w:lang w:val="ru-RU"/>
        </w:rPr>
      </w:pPr>
      <w:r w:rsidRPr="00E537A9">
        <w:rPr>
          <w:lang w:val="ru-RU"/>
        </w:rPr>
        <w:t xml:space="preserve"> Поставщик гарантирует, что переданные Покупателю лицензии на ПО   не нарушают, и не будут нарушать исключительных прав третьих лиц, в том числе авторских, патентных и др.</w:t>
      </w:r>
    </w:p>
    <w:p w14:paraId="51EBDD03" w14:textId="77777777" w:rsidR="00C23108" w:rsidRPr="00E537A9" w:rsidRDefault="00C23108" w:rsidP="00C23108">
      <w:pPr>
        <w:pStyle w:val="111"/>
        <w:ind w:firstLine="709"/>
      </w:pPr>
      <w:r w:rsidRPr="00E537A9">
        <w:t>6.10.  Если Покупателю будут предъявлены требования, связанные с тем, что при передаче лицензии на ПО Поставщиком нарушены исключительные права третьих лиц, Поставщик полностью возместит Покупателю все убытки, связанные с такими требованиями, включая расходы на юридических консультантов.</w:t>
      </w:r>
    </w:p>
    <w:p w14:paraId="608A9A0C" w14:textId="77777777" w:rsidR="00317F9F" w:rsidRPr="00E537A9" w:rsidRDefault="00317F9F" w:rsidP="00317F9F">
      <w:pPr>
        <w:shd w:val="clear" w:color="auto" w:fill="FFFFFF"/>
        <w:ind w:left="709"/>
        <w:jc w:val="both"/>
        <w:rPr>
          <w:bCs/>
          <w:sz w:val="24"/>
          <w:szCs w:val="24"/>
        </w:rPr>
      </w:pPr>
    </w:p>
    <w:p w14:paraId="4044B605" w14:textId="77777777" w:rsidR="0024071C" w:rsidRPr="00E537A9" w:rsidRDefault="0024071C" w:rsidP="00B9236A">
      <w:pPr>
        <w:numPr>
          <w:ilvl w:val="0"/>
          <w:numId w:val="11"/>
        </w:numPr>
        <w:shd w:val="clear" w:color="auto" w:fill="FFFFFF"/>
        <w:ind w:left="0" w:firstLine="0"/>
        <w:jc w:val="center"/>
        <w:rPr>
          <w:b/>
          <w:sz w:val="24"/>
          <w:szCs w:val="24"/>
        </w:rPr>
      </w:pPr>
      <w:r w:rsidRPr="00E537A9">
        <w:rPr>
          <w:b/>
          <w:sz w:val="24"/>
          <w:szCs w:val="24"/>
        </w:rPr>
        <w:t>Инсайдерская оговорка</w:t>
      </w:r>
    </w:p>
    <w:p w14:paraId="2707BABB" w14:textId="77777777" w:rsidR="0024071C" w:rsidRPr="00E537A9" w:rsidRDefault="0024071C" w:rsidP="00B9236A">
      <w:pPr>
        <w:numPr>
          <w:ilvl w:val="1"/>
          <w:numId w:val="11"/>
        </w:numPr>
        <w:shd w:val="clear" w:color="auto" w:fill="FFFFFF"/>
        <w:tabs>
          <w:tab w:val="left" w:pos="1134"/>
          <w:tab w:val="left" w:pos="1418"/>
        </w:tabs>
        <w:ind w:left="0" w:firstLine="709"/>
        <w:jc w:val="both"/>
        <w:rPr>
          <w:sz w:val="24"/>
          <w:szCs w:val="24"/>
        </w:rPr>
      </w:pPr>
      <w:r w:rsidRPr="00E537A9">
        <w:rPr>
          <w:sz w:val="24"/>
          <w:szCs w:val="24"/>
        </w:rPr>
        <w:t>Поставщик обязуется:</w:t>
      </w:r>
    </w:p>
    <w:p w14:paraId="6E935466" w14:textId="77777777" w:rsidR="0024071C" w:rsidRPr="00E537A9" w:rsidRDefault="0024071C" w:rsidP="00B9236A">
      <w:pPr>
        <w:numPr>
          <w:ilvl w:val="2"/>
          <w:numId w:val="11"/>
        </w:numPr>
        <w:shd w:val="clear" w:color="auto" w:fill="FFFFFF"/>
        <w:tabs>
          <w:tab w:val="left" w:pos="1276"/>
        </w:tabs>
        <w:ind w:left="0" w:firstLine="709"/>
        <w:jc w:val="both"/>
        <w:rPr>
          <w:sz w:val="24"/>
          <w:szCs w:val="24"/>
        </w:rPr>
      </w:pPr>
      <w:r w:rsidRPr="00E537A9">
        <w:rPr>
          <w:sz w:val="24"/>
          <w:szCs w:val="24"/>
        </w:rPr>
        <w:t>не допускать случаев неправомерного использования инсайдерской информации Покупателя и</w:t>
      </w:r>
      <w:r w:rsidR="00DD51A8" w:rsidRPr="00E537A9">
        <w:rPr>
          <w:sz w:val="24"/>
          <w:szCs w:val="24"/>
        </w:rPr>
        <w:t xml:space="preserve"> </w:t>
      </w:r>
      <w:r w:rsidRPr="00E537A9">
        <w:rPr>
          <w:sz w:val="24"/>
          <w:szCs w:val="24"/>
        </w:rPr>
        <w:t>/</w:t>
      </w:r>
      <w:r w:rsidR="00DD51A8" w:rsidRPr="00E537A9">
        <w:rPr>
          <w:sz w:val="24"/>
          <w:szCs w:val="24"/>
        </w:rPr>
        <w:t xml:space="preserve"> </w:t>
      </w:r>
      <w:r w:rsidRPr="00E537A9">
        <w:rPr>
          <w:sz w:val="24"/>
          <w:szCs w:val="24"/>
        </w:rPr>
        <w:t>или разглашения инсайдерской информации Покупателя, а также принимать все зависящие от него меры для защиты инсайдерской информации Покупателя от неправомерного использования;</w:t>
      </w:r>
    </w:p>
    <w:p w14:paraId="2519BD4D" w14:textId="77777777" w:rsidR="0024071C" w:rsidRPr="00E537A9" w:rsidRDefault="0024071C" w:rsidP="00B9236A">
      <w:pPr>
        <w:numPr>
          <w:ilvl w:val="2"/>
          <w:numId w:val="11"/>
        </w:numPr>
        <w:shd w:val="clear" w:color="auto" w:fill="FFFFFF"/>
        <w:tabs>
          <w:tab w:val="left" w:pos="1276"/>
        </w:tabs>
        <w:ind w:left="0" w:firstLine="709"/>
        <w:jc w:val="both"/>
        <w:rPr>
          <w:sz w:val="24"/>
          <w:szCs w:val="24"/>
        </w:rPr>
      </w:pPr>
      <w:r w:rsidRPr="00E537A9">
        <w:rPr>
          <w:sz w:val="24"/>
          <w:szCs w:val="24"/>
        </w:rPr>
        <w:t>ознакомиться с действующей редакцией Положения об инсайдерской информации Покупателя, ра</w:t>
      </w:r>
      <w:r w:rsidR="00770742" w:rsidRPr="00E537A9">
        <w:rPr>
          <w:sz w:val="24"/>
          <w:szCs w:val="24"/>
        </w:rPr>
        <w:t xml:space="preserve">змещенной на официальном сайте </w:t>
      </w:r>
      <w:r w:rsidRPr="00E537A9">
        <w:rPr>
          <w:sz w:val="24"/>
          <w:szCs w:val="24"/>
        </w:rPr>
        <w:t>АО «</w:t>
      </w:r>
      <w:r w:rsidR="00770742" w:rsidRPr="00E537A9">
        <w:rPr>
          <w:sz w:val="24"/>
          <w:szCs w:val="24"/>
        </w:rPr>
        <w:t>Чувашская энергосбытовая компания</w:t>
      </w:r>
      <w:r w:rsidRPr="00E537A9">
        <w:rPr>
          <w:sz w:val="24"/>
          <w:szCs w:val="24"/>
        </w:rPr>
        <w:t>» в сети «Интернет», и соблюдать ее требования, а также соблюдать требования законодательства Российской Федерации об инсайдерской информации и манипулировании рынком.</w:t>
      </w:r>
    </w:p>
    <w:p w14:paraId="677FEA58" w14:textId="77777777" w:rsidR="00F65A0B" w:rsidRPr="00E537A9" w:rsidRDefault="00F65A0B" w:rsidP="00B9236A">
      <w:pPr>
        <w:pStyle w:val="af2"/>
        <w:widowControl/>
        <w:numPr>
          <w:ilvl w:val="0"/>
          <w:numId w:val="11"/>
        </w:numPr>
        <w:shd w:val="clear" w:color="auto" w:fill="FFFFFF"/>
        <w:autoSpaceDE/>
        <w:autoSpaceDN/>
        <w:ind w:left="0" w:firstLine="0"/>
        <w:jc w:val="center"/>
        <w:rPr>
          <w:b/>
          <w:bCs/>
          <w:sz w:val="24"/>
          <w:szCs w:val="24"/>
        </w:rPr>
      </w:pPr>
      <w:r w:rsidRPr="00E537A9">
        <w:rPr>
          <w:b/>
          <w:bCs/>
          <w:sz w:val="24"/>
          <w:szCs w:val="24"/>
        </w:rPr>
        <w:t>Антикоррупционная оговорка</w:t>
      </w:r>
    </w:p>
    <w:p w14:paraId="314E14BA" w14:textId="77777777" w:rsidR="00F65A0B" w:rsidRPr="00E537A9" w:rsidRDefault="00F65A0B" w:rsidP="00B9236A">
      <w:pPr>
        <w:pStyle w:val="af2"/>
        <w:widowControl/>
        <w:numPr>
          <w:ilvl w:val="1"/>
          <w:numId w:val="11"/>
        </w:numPr>
        <w:shd w:val="clear" w:color="auto" w:fill="FFFFFF"/>
        <w:tabs>
          <w:tab w:val="left" w:pos="0"/>
          <w:tab w:val="left" w:pos="1418"/>
        </w:tabs>
        <w:autoSpaceDE/>
        <w:autoSpaceDN/>
        <w:ind w:left="0" w:firstLine="709"/>
        <w:jc w:val="both"/>
        <w:rPr>
          <w:bCs/>
          <w:sz w:val="24"/>
          <w:szCs w:val="24"/>
        </w:rPr>
      </w:pPr>
      <w:r w:rsidRPr="00E537A9">
        <w:rPr>
          <w:sz w:val="24"/>
          <w:szCs w:val="24"/>
        </w:rPr>
        <w:t xml:space="preserve">Стороны обязуются обеспечить, чтобы при исполнении обязательств, возникающих по </w:t>
      </w:r>
      <w:r w:rsidR="00DD51A8" w:rsidRPr="00E537A9">
        <w:rPr>
          <w:sz w:val="24"/>
          <w:szCs w:val="24"/>
        </w:rPr>
        <w:t xml:space="preserve">Договору </w:t>
      </w:r>
      <w:r w:rsidRPr="00E537A9">
        <w:rPr>
          <w:sz w:val="24"/>
          <w:szCs w:val="24"/>
        </w:rPr>
        <w:t xml:space="preserve">или в связи с ним, их аффилированные лица, работники и / или представители не выплачивали, прямо или косвенно не </w:t>
      </w:r>
      <w:r w:rsidRPr="00E537A9">
        <w:rPr>
          <w:bCs/>
          <w:sz w:val="24"/>
          <w:szCs w:val="24"/>
        </w:rPr>
        <w:t xml:space="preserve">предлагали и не разрешали выплату денежных средств или передачу ценностей, любым аффилированным лицам, работникам </w:t>
      </w:r>
      <w:r w:rsidRPr="00E537A9">
        <w:rPr>
          <w:bCs/>
          <w:sz w:val="24"/>
          <w:szCs w:val="24"/>
        </w:rPr>
        <w:br/>
        <w:t xml:space="preserve">и / или представителям другой Стороны, а также лицам, аффилированным по отношению </w:t>
      </w:r>
      <w:r w:rsidRPr="00E537A9">
        <w:rPr>
          <w:bCs/>
          <w:sz w:val="24"/>
          <w:szCs w:val="24"/>
        </w:rPr>
        <w:br/>
        <w:t xml:space="preserve">к таким работникам и / или представителям, для оказания влияния на действия или решения соответствующих лиц с целью получить </w:t>
      </w:r>
      <w:r w:rsidRPr="00E537A9">
        <w:rPr>
          <w:sz w:val="24"/>
          <w:szCs w:val="24"/>
        </w:rPr>
        <w:t xml:space="preserve">для себя </w:t>
      </w:r>
      <w:r w:rsidRPr="00E537A9">
        <w:rPr>
          <w:bCs/>
          <w:sz w:val="24"/>
          <w:szCs w:val="24"/>
        </w:rPr>
        <w:t>какие-либо неправомерные преимущества или иные выгоды.</w:t>
      </w:r>
    </w:p>
    <w:p w14:paraId="1B7DE67C" w14:textId="77777777" w:rsidR="00F65A0B" w:rsidRPr="00E537A9" w:rsidRDefault="00F65A0B" w:rsidP="00B9236A">
      <w:pPr>
        <w:pStyle w:val="af2"/>
        <w:widowControl/>
        <w:numPr>
          <w:ilvl w:val="1"/>
          <w:numId w:val="11"/>
        </w:numPr>
        <w:shd w:val="clear" w:color="auto" w:fill="FFFFFF"/>
        <w:tabs>
          <w:tab w:val="left" w:pos="0"/>
          <w:tab w:val="left" w:pos="1418"/>
        </w:tabs>
        <w:autoSpaceDE/>
        <w:autoSpaceDN/>
        <w:ind w:left="0" w:firstLine="709"/>
        <w:jc w:val="both"/>
        <w:rPr>
          <w:bCs/>
          <w:sz w:val="24"/>
          <w:szCs w:val="24"/>
        </w:rPr>
      </w:pPr>
      <w:r w:rsidRPr="00E537A9">
        <w:rPr>
          <w:bCs/>
          <w:sz w:val="24"/>
          <w:szCs w:val="24"/>
        </w:rPr>
        <w:t xml:space="preserve">При исполнении своих обязательств по Договору, Стороны, </w:t>
      </w:r>
      <w:r w:rsidRPr="00E537A9">
        <w:rPr>
          <w:bCs/>
          <w:sz w:val="24"/>
          <w:szCs w:val="24"/>
        </w:rPr>
        <w:br/>
        <w:t>их аффилированные лица, работники и / или представители также обязуются не осуществлять действия, квалифицируемые Применимым для целей Договора правом как дача или получение взятки, коммерческий подкуп, а также любые иные действия, нарушающие требования Применимого права и международных актов о противодействии легализации (отмыванию) доходов, полученных преступным путем.</w:t>
      </w:r>
    </w:p>
    <w:p w14:paraId="47FFDE64" w14:textId="77777777" w:rsidR="00F65A0B" w:rsidRPr="00E537A9" w:rsidRDefault="00F65A0B" w:rsidP="00B9236A">
      <w:pPr>
        <w:pStyle w:val="af2"/>
        <w:widowControl/>
        <w:numPr>
          <w:ilvl w:val="1"/>
          <w:numId w:val="11"/>
        </w:numPr>
        <w:shd w:val="clear" w:color="auto" w:fill="FFFFFF"/>
        <w:tabs>
          <w:tab w:val="left" w:pos="0"/>
          <w:tab w:val="left" w:pos="1418"/>
        </w:tabs>
        <w:autoSpaceDE/>
        <w:autoSpaceDN/>
        <w:ind w:left="0" w:firstLine="709"/>
        <w:jc w:val="both"/>
        <w:rPr>
          <w:bCs/>
          <w:sz w:val="24"/>
          <w:szCs w:val="24"/>
        </w:rPr>
      </w:pPr>
      <w:r w:rsidRPr="00E537A9">
        <w:rPr>
          <w:bCs/>
          <w:sz w:val="24"/>
          <w:szCs w:val="24"/>
        </w:rPr>
        <w:t xml:space="preserve">В случае возникновения у любой Стороны обоснованных предположений, </w:t>
      </w:r>
      <w:r w:rsidRPr="00E537A9">
        <w:rPr>
          <w:bCs/>
          <w:sz w:val="24"/>
          <w:szCs w:val="24"/>
        </w:rPr>
        <w:br/>
        <w:t xml:space="preserve">что в процессе исполнения Договора произошло или может произойти нарушение каких-либо положений настоящего раздела Договора, такая Сторона обязуется письменно уведомить </w:t>
      </w:r>
      <w:r w:rsidRPr="00E537A9">
        <w:rPr>
          <w:bCs/>
          <w:sz w:val="24"/>
          <w:szCs w:val="24"/>
        </w:rPr>
        <w:lastRenderedPageBreak/>
        <w:t>другую Сторону о таких предположениях. В уведомлении Сторона обязана сослаться на факты или предоставить соответствующие материалы, подтверждающие или дающие основание полагать, что произошло или может произойти нарушение положений настоящего раздела</w:t>
      </w:r>
      <w:r w:rsidR="00C94C70" w:rsidRPr="00E537A9">
        <w:rPr>
          <w:bCs/>
          <w:sz w:val="24"/>
          <w:szCs w:val="24"/>
        </w:rPr>
        <w:t xml:space="preserve"> Договора</w:t>
      </w:r>
      <w:r w:rsidRPr="00E537A9">
        <w:rPr>
          <w:bCs/>
          <w:sz w:val="24"/>
          <w:szCs w:val="24"/>
        </w:rPr>
        <w:t>.</w:t>
      </w:r>
    </w:p>
    <w:p w14:paraId="3E0376C6" w14:textId="404ED30A" w:rsidR="00F65A0B" w:rsidRDefault="00F65A0B" w:rsidP="00B9236A">
      <w:pPr>
        <w:pStyle w:val="af2"/>
        <w:widowControl/>
        <w:numPr>
          <w:ilvl w:val="1"/>
          <w:numId w:val="11"/>
        </w:numPr>
        <w:shd w:val="clear" w:color="auto" w:fill="FFFFFF"/>
        <w:tabs>
          <w:tab w:val="left" w:pos="0"/>
          <w:tab w:val="left" w:pos="1418"/>
        </w:tabs>
        <w:autoSpaceDE/>
        <w:autoSpaceDN/>
        <w:ind w:left="0" w:firstLine="709"/>
        <w:jc w:val="both"/>
        <w:rPr>
          <w:bCs/>
          <w:sz w:val="24"/>
          <w:szCs w:val="24"/>
        </w:rPr>
      </w:pPr>
      <w:r w:rsidRPr="00E537A9">
        <w:rPr>
          <w:bCs/>
          <w:sz w:val="24"/>
          <w:szCs w:val="24"/>
        </w:rPr>
        <w:t>После направления письменного уведомления соответствующая Сторона имеет право приостановить исполнение обязательств по Договору до получения письменного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5 (пяти) рабочих дней с даты получения письменного уведомления.</w:t>
      </w:r>
    </w:p>
    <w:p w14:paraId="26C377FE" w14:textId="77777777" w:rsidR="00426883" w:rsidRPr="00426883" w:rsidRDefault="00426883" w:rsidP="00426883">
      <w:pPr>
        <w:widowControl/>
        <w:numPr>
          <w:ilvl w:val="1"/>
          <w:numId w:val="11"/>
        </w:numPr>
        <w:autoSpaceDE/>
        <w:autoSpaceDN/>
        <w:ind w:left="0" w:firstLine="709"/>
        <w:jc w:val="both"/>
        <w:rPr>
          <w:bCs/>
          <w:sz w:val="24"/>
          <w:szCs w:val="24"/>
          <w:lang w:eastAsia="ar-SA"/>
        </w:rPr>
      </w:pPr>
      <w:r w:rsidRPr="00426883">
        <w:rPr>
          <w:bCs/>
          <w:sz w:val="24"/>
          <w:szCs w:val="24"/>
          <w:lang w:eastAsia="ar-SA"/>
        </w:rPr>
        <w:t xml:space="preserve">Каналы связи «Линия доверия» АО «Чувашская энергосбытовая компания»: </w:t>
      </w:r>
    </w:p>
    <w:p w14:paraId="33DF0FD5" w14:textId="77777777" w:rsidR="00426883" w:rsidRPr="00426883" w:rsidRDefault="00426883" w:rsidP="00426883">
      <w:pPr>
        <w:ind w:firstLine="709"/>
        <w:jc w:val="both"/>
        <w:rPr>
          <w:bCs/>
          <w:sz w:val="24"/>
          <w:szCs w:val="24"/>
          <w:lang w:eastAsia="ar-SA"/>
        </w:rPr>
      </w:pPr>
      <w:r w:rsidRPr="00426883">
        <w:rPr>
          <w:bCs/>
          <w:sz w:val="24"/>
          <w:szCs w:val="24"/>
          <w:lang w:eastAsia="ar-SA"/>
        </w:rPr>
        <w:t xml:space="preserve">Телефон автоответчика: +7 (495) 710-54-63 и форма обратной связи на сайте </w:t>
      </w:r>
      <w:hyperlink r:id="rId8" w:history="1">
        <w:r w:rsidRPr="00426883">
          <w:rPr>
            <w:rStyle w:val="aff2"/>
            <w:bCs/>
            <w:sz w:val="24"/>
            <w:szCs w:val="24"/>
            <w:lang w:eastAsia="ar-SA"/>
          </w:rPr>
          <w:t>https://retail.ch-sk.ru/Page/18413/Liniya_doveriya_Gruppi_RusGidro</w:t>
        </w:r>
      </w:hyperlink>
      <w:r w:rsidRPr="00426883">
        <w:rPr>
          <w:bCs/>
          <w:sz w:val="24"/>
          <w:szCs w:val="24"/>
          <w:lang w:eastAsia="ar-SA"/>
        </w:rPr>
        <w:t>.</w:t>
      </w:r>
    </w:p>
    <w:p w14:paraId="0F6F3FF0" w14:textId="77777777" w:rsidR="00426883" w:rsidRPr="00426883" w:rsidRDefault="00426883" w:rsidP="00426883">
      <w:pPr>
        <w:tabs>
          <w:tab w:val="left" w:pos="709"/>
        </w:tabs>
        <w:ind w:firstLine="709"/>
        <w:rPr>
          <w:b/>
          <w:sz w:val="24"/>
          <w:szCs w:val="24"/>
        </w:rPr>
      </w:pPr>
    </w:p>
    <w:p w14:paraId="10840183" w14:textId="77777777" w:rsidR="00F65A0B" w:rsidRPr="00E537A9" w:rsidRDefault="00F65A0B" w:rsidP="00B9236A">
      <w:pPr>
        <w:pStyle w:val="af2"/>
        <w:widowControl/>
        <w:numPr>
          <w:ilvl w:val="0"/>
          <w:numId w:val="11"/>
        </w:numPr>
        <w:shd w:val="clear" w:color="auto" w:fill="FFFFFF"/>
        <w:autoSpaceDE/>
        <w:autoSpaceDN/>
        <w:ind w:left="0" w:firstLine="0"/>
        <w:jc w:val="center"/>
        <w:rPr>
          <w:b/>
          <w:bCs/>
          <w:sz w:val="24"/>
          <w:szCs w:val="24"/>
        </w:rPr>
      </w:pPr>
      <w:r w:rsidRPr="00E537A9">
        <w:rPr>
          <w:b/>
          <w:bCs/>
          <w:sz w:val="24"/>
          <w:szCs w:val="24"/>
        </w:rPr>
        <w:t>Обстоятельства непреодолимой силы (форс-мажор)</w:t>
      </w:r>
    </w:p>
    <w:p w14:paraId="333AB1D8" w14:textId="77777777" w:rsidR="00F65A0B" w:rsidRPr="00E537A9" w:rsidRDefault="00F65A0B" w:rsidP="00B9236A">
      <w:pPr>
        <w:pStyle w:val="af2"/>
        <w:widowControl/>
        <w:numPr>
          <w:ilvl w:val="1"/>
          <w:numId w:val="11"/>
        </w:numPr>
        <w:shd w:val="clear" w:color="auto" w:fill="FFFFFF"/>
        <w:tabs>
          <w:tab w:val="left" w:pos="0"/>
          <w:tab w:val="left" w:pos="1418"/>
        </w:tabs>
        <w:autoSpaceDE/>
        <w:autoSpaceDN/>
        <w:ind w:left="0" w:firstLine="709"/>
        <w:jc w:val="both"/>
        <w:rPr>
          <w:bCs/>
          <w:sz w:val="24"/>
          <w:szCs w:val="24"/>
        </w:rPr>
      </w:pPr>
      <w:r w:rsidRPr="00E537A9">
        <w:rPr>
          <w:bCs/>
          <w:sz w:val="24"/>
          <w:szCs w:val="24"/>
        </w:rPr>
        <w:t xml:space="preserve">Стороны освобождаются от ответственности за неисполнение </w:t>
      </w:r>
      <w:r w:rsidRPr="00E537A9">
        <w:rPr>
          <w:bCs/>
          <w:sz w:val="24"/>
          <w:szCs w:val="24"/>
        </w:rPr>
        <w:br/>
        <w:t>или ненадлежащее исполнение обязательств по Договору, возникшее вследствие непреодолимой силы, то есть чрезвычайных и непредотвратимых при данных условиях обстоятельств, которые возникли после заключения Договора, и которые Стороны не могли ни предвидеть, ни предотвратить разумными мерами, в том числе: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других, не зависящих от воли Сторон обстоятельств, повлекших за собой невозможность выполнения Сторонами своих обязательств по Договору.</w:t>
      </w:r>
    </w:p>
    <w:p w14:paraId="6DC5683C" w14:textId="77777777" w:rsidR="00F65A0B" w:rsidRPr="00E537A9" w:rsidRDefault="00F65A0B" w:rsidP="00B9236A">
      <w:pPr>
        <w:pStyle w:val="af2"/>
        <w:widowControl/>
        <w:numPr>
          <w:ilvl w:val="1"/>
          <w:numId w:val="11"/>
        </w:numPr>
        <w:shd w:val="clear" w:color="auto" w:fill="FFFFFF"/>
        <w:tabs>
          <w:tab w:val="left" w:pos="0"/>
          <w:tab w:val="left" w:pos="1418"/>
        </w:tabs>
        <w:autoSpaceDE/>
        <w:autoSpaceDN/>
        <w:ind w:left="0" w:firstLine="709"/>
        <w:jc w:val="both"/>
        <w:rPr>
          <w:bCs/>
          <w:sz w:val="24"/>
          <w:szCs w:val="24"/>
        </w:rPr>
      </w:pPr>
      <w:r w:rsidRPr="00E537A9">
        <w:rPr>
          <w:bCs/>
          <w:sz w:val="24"/>
          <w:szCs w:val="24"/>
        </w:rPr>
        <w:t xml:space="preserve">Сторона имеет право ссылаться на обстоятельства непреодолимой силы только </w:t>
      </w:r>
      <w:r w:rsidRPr="00E537A9">
        <w:rPr>
          <w:bCs/>
          <w:sz w:val="24"/>
          <w:szCs w:val="24"/>
        </w:rPr>
        <w:br/>
        <w:t>в случае, если такие обстоятельства непосредственно повлияли на возможность исполнения этой Стороной условий Договора.</w:t>
      </w:r>
    </w:p>
    <w:p w14:paraId="493CAB8D" w14:textId="77777777" w:rsidR="00F65A0B" w:rsidRPr="00E537A9" w:rsidRDefault="00F65A0B" w:rsidP="00B9236A">
      <w:pPr>
        <w:pStyle w:val="af2"/>
        <w:widowControl/>
        <w:numPr>
          <w:ilvl w:val="1"/>
          <w:numId w:val="11"/>
        </w:numPr>
        <w:shd w:val="clear" w:color="auto" w:fill="FFFFFF"/>
        <w:tabs>
          <w:tab w:val="left" w:pos="0"/>
          <w:tab w:val="left" w:pos="1418"/>
        </w:tabs>
        <w:autoSpaceDE/>
        <w:autoSpaceDN/>
        <w:ind w:left="0" w:firstLine="709"/>
        <w:jc w:val="both"/>
        <w:rPr>
          <w:bCs/>
          <w:sz w:val="24"/>
          <w:szCs w:val="24"/>
        </w:rPr>
      </w:pPr>
      <w:r w:rsidRPr="00E537A9">
        <w:rPr>
          <w:bCs/>
          <w:sz w:val="24"/>
          <w:szCs w:val="24"/>
        </w:rPr>
        <w:t xml:space="preserve">Сторона, для которой наступили обстоятельства непреодолимой силы, должна незамедлительно, но в любом случае не позднее 5 (пяти) календарных дней с момента возникновения таких обстоятельств, письменно известить другую Сторону о наступлении </w:t>
      </w:r>
      <w:r w:rsidRPr="00E537A9">
        <w:rPr>
          <w:bCs/>
          <w:sz w:val="24"/>
          <w:szCs w:val="24"/>
        </w:rPr>
        <w:br/>
        <w:t>и предполагаемом сроке действия обстоятельств непреодолимой силы, и в разумный срок представить необходимые документальные подтверждения.</w:t>
      </w:r>
    </w:p>
    <w:p w14:paraId="378E0D79" w14:textId="77777777" w:rsidR="00F65A0B" w:rsidRPr="00E537A9" w:rsidRDefault="00F65A0B" w:rsidP="00B9236A">
      <w:pPr>
        <w:pStyle w:val="af2"/>
        <w:widowControl/>
        <w:numPr>
          <w:ilvl w:val="1"/>
          <w:numId w:val="11"/>
        </w:numPr>
        <w:shd w:val="clear" w:color="auto" w:fill="FFFFFF"/>
        <w:tabs>
          <w:tab w:val="left" w:pos="0"/>
          <w:tab w:val="left" w:pos="1418"/>
        </w:tabs>
        <w:autoSpaceDE/>
        <w:autoSpaceDN/>
        <w:ind w:left="0" w:firstLine="709"/>
        <w:jc w:val="both"/>
        <w:rPr>
          <w:bCs/>
          <w:sz w:val="24"/>
          <w:szCs w:val="24"/>
        </w:rPr>
      </w:pPr>
      <w:r w:rsidRPr="00E537A9">
        <w:rPr>
          <w:bCs/>
          <w:sz w:val="24"/>
          <w:szCs w:val="24"/>
        </w:rPr>
        <w:t>Документом, свидетельствующим обстоятельства непреодолимой силы (форс-мажор) является Сертификат о форс-мажоре, выдаваемый в установленном порядке Торгово-промышленной палатой Российской Федерации.</w:t>
      </w:r>
    </w:p>
    <w:p w14:paraId="5FA7BF36" w14:textId="77777777" w:rsidR="00F65A0B" w:rsidRPr="00E537A9" w:rsidRDefault="00F65A0B" w:rsidP="00B9236A">
      <w:pPr>
        <w:pStyle w:val="af2"/>
        <w:widowControl/>
        <w:numPr>
          <w:ilvl w:val="1"/>
          <w:numId w:val="11"/>
        </w:numPr>
        <w:shd w:val="clear" w:color="auto" w:fill="FFFFFF"/>
        <w:tabs>
          <w:tab w:val="left" w:pos="0"/>
          <w:tab w:val="left" w:pos="1418"/>
        </w:tabs>
        <w:autoSpaceDE/>
        <w:autoSpaceDN/>
        <w:ind w:left="0" w:firstLine="709"/>
        <w:jc w:val="both"/>
        <w:rPr>
          <w:bCs/>
          <w:sz w:val="24"/>
          <w:szCs w:val="24"/>
        </w:rPr>
      </w:pPr>
      <w:r w:rsidRPr="00E537A9">
        <w:rPr>
          <w:bCs/>
          <w:sz w:val="24"/>
          <w:szCs w:val="24"/>
        </w:rPr>
        <w:t xml:space="preserve">Отсутствие уведомления или несвоевременное уведомление </w:t>
      </w:r>
      <w:r w:rsidRPr="00E537A9">
        <w:rPr>
          <w:bCs/>
          <w:sz w:val="24"/>
          <w:szCs w:val="24"/>
        </w:rPr>
        <w:br/>
        <w:t xml:space="preserve">об обстоятельствах непреодолимой силы лишает соответствующую Сторону права </w:t>
      </w:r>
      <w:r w:rsidRPr="00E537A9">
        <w:rPr>
          <w:bCs/>
          <w:sz w:val="24"/>
          <w:szCs w:val="24"/>
        </w:rPr>
        <w:br/>
        <w:t xml:space="preserve">в дальнейшем ссылаться на их наступление как на основание, освобождающее или ограничивающее ее ответственность за неисполнение обязательств по Договору. </w:t>
      </w:r>
    </w:p>
    <w:p w14:paraId="415F55CE" w14:textId="77777777" w:rsidR="00F65A0B" w:rsidRPr="00E537A9" w:rsidRDefault="00F65A0B" w:rsidP="00B9236A">
      <w:pPr>
        <w:pStyle w:val="af2"/>
        <w:widowControl/>
        <w:numPr>
          <w:ilvl w:val="1"/>
          <w:numId w:val="11"/>
        </w:numPr>
        <w:shd w:val="clear" w:color="auto" w:fill="FFFFFF"/>
        <w:tabs>
          <w:tab w:val="left" w:pos="0"/>
          <w:tab w:val="left" w:pos="568"/>
          <w:tab w:val="left" w:pos="1418"/>
        </w:tabs>
        <w:autoSpaceDE/>
        <w:autoSpaceDN/>
        <w:ind w:left="0" w:firstLine="709"/>
        <w:jc w:val="both"/>
        <w:rPr>
          <w:bCs/>
          <w:sz w:val="24"/>
          <w:szCs w:val="24"/>
        </w:rPr>
      </w:pPr>
      <w:r w:rsidRPr="00E537A9">
        <w:rPr>
          <w:bCs/>
          <w:sz w:val="24"/>
          <w:szCs w:val="24"/>
        </w:rPr>
        <w:t>При наличии обстоятельств непреодолимой силы сроки выполнения Сторонами обязательств по Договору продлеваются на время, в течение которого действуют обстоятельства непреодолимой силы либо на время, необходимое для устранения Сторонами последствий действия таких обстоятельств. В случае если обстоятельства непреодолимой силы продолжают действовать более 30 (тридцати) календарных дней либо сроки, требующиеся для устранения Сторонами последствий действия таких обстоятельств непреодолимой силы, превышают указанный срок, Стороны обязуются в кратчайший срок провести переговоры с целью выявления приемлемых для обеих Сторон альтернативных способов исполнения Договора.</w:t>
      </w:r>
    </w:p>
    <w:p w14:paraId="016B9BDA" w14:textId="77777777" w:rsidR="00F65A0B" w:rsidRPr="00E537A9" w:rsidRDefault="00F65A0B" w:rsidP="00AF564B">
      <w:pPr>
        <w:pStyle w:val="af2"/>
        <w:shd w:val="clear" w:color="auto" w:fill="FFFFFF"/>
        <w:tabs>
          <w:tab w:val="left" w:pos="0"/>
          <w:tab w:val="left" w:pos="568"/>
          <w:tab w:val="left" w:pos="1418"/>
        </w:tabs>
        <w:ind w:left="0" w:firstLine="709"/>
        <w:jc w:val="both"/>
        <w:rPr>
          <w:bCs/>
          <w:sz w:val="24"/>
          <w:szCs w:val="24"/>
        </w:rPr>
      </w:pPr>
      <w:r w:rsidRPr="00E537A9">
        <w:rPr>
          <w:bCs/>
          <w:sz w:val="24"/>
          <w:szCs w:val="24"/>
        </w:rPr>
        <w:t xml:space="preserve">При этом любая из Сторон вправе отказаться от исполнения Договора </w:t>
      </w:r>
      <w:r w:rsidRPr="00E537A9">
        <w:rPr>
          <w:bCs/>
          <w:sz w:val="24"/>
          <w:szCs w:val="24"/>
        </w:rPr>
        <w:br/>
        <w:t>в одностороннем внесудебном порядке.</w:t>
      </w:r>
    </w:p>
    <w:p w14:paraId="1846AFC6" w14:textId="77777777" w:rsidR="00317F9F" w:rsidRPr="00E537A9" w:rsidRDefault="00317F9F" w:rsidP="00AF564B">
      <w:pPr>
        <w:pStyle w:val="af2"/>
        <w:shd w:val="clear" w:color="auto" w:fill="FFFFFF"/>
        <w:tabs>
          <w:tab w:val="left" w:pos="0"/>
          <w:tab w:val="left" w:pos="568"/>
          <w:tab w:val="left" w:pos="1418"/>
        </w:tabs>
        <w:ind w:left="0" w:firstLine="709"/>
        <w:jc w:val="both"/>
        <w:rPr>
          <w:sz w:val="24"/>
          <w:szCs w:val="24"/>
        </w:rPr>
      </w:pPr>
    </w:p>
    <w:p w14:paraId="6AD1ED89" w14:textId="77777777" w:rsidR="00B174D0" w:rsidRPr="00E537A9" w:rsidRDefault="00F65A0B" w:rsidP="00B9236A">
      <w:pPr>
        <w:widowControl/>
        <w:numPr>
          <w:ilvl w:val="0"/>
          <w:numId w:val="11"/>
        </w:numPr>
        <w:shd w:val="clear" w:color="auto" w:fill="FFFFFF"/>
        <w:autoSpaceDE/>
        <w:autoSpaceDN/>
        <w:spacing w:line="259" w:lineRule="auto"/>
        <w:ind w:left="0" w:firstLine="0"/>
        <w:contextualSpacing/>
        <w:jc w:val="center"/>
        <w:rPr>
          <w:b/>
          <w:bCs/>
          <w:sz w:val="24"/>
          <w:szCs w:val="24"/>
        </w:rPr>
      </w:pPr>
      <w:r w:rsidRPr="00E537A9">
        <w:rPr>
          <w:b/>
          <w:bCs/>
          <w:sz w:val="24"/>
          <w:szCs w:val="24"/>
        </w:rPr>
        <w:t>Особые положения</w:t>
      </w:r>
    </w:p>
    <w:p w14:paraId="1292855D" w14:textId="77777777" w:rsidR="00B174D0" w:rsidRPr="00E537A9" w:rsidRDefault="00B174D0" w:rsidP="00B9236A">
      <w:pPr>
        <w:pStyle w:val="af2"/>
        <w:widowControl/>
        <w:numPr>
          <w:ilvl w:val="1"/>
          <w:numId w:val="10"/>
        </w:numPr>
        <w:shd w:val="clear" w:color="auto" w:fill="FFFFFF"/>
        <w:tabs>
          <w:tab w:val="left" w:pos="0"/>
          <w:tab w:val="left" w:pos="568"/>
        </w:tabs>
        <w:autoSpaceDE/>
        <w:autoSpaceDN/>
        <w:ind w:left="0" w:firstLine="709"/>
        <w:jc w:val="both"/>
        <w:rPr>
          <w:bCs/>
          <w:sz w:val="24"/>
          <w:szCs w:val="24"/>
        </w:rPr>
      </w:pPr>
      <w:r w:rsidRPr="00E537A9">
        <w:rPr>
          <w:bCs/>
          <w:sz w:val="24"/>
          <w:szCs w:val="24"/>
        </w:rPr>
        <w:lastRenderedPageBreak/>
        <w:t xml:space="preserve">Поставщик обязуется не привлекать и не допускать привлечения к исполнению обязательств по Договору организации, имеющие признаки недобросовестности, определенные постановлением Пленума Высшего Арбитражного Суда Российской Федерации (далее – ВАС РФ) от 12.10.2006 № 53 «Об оценке арбитражными судами обоснованности получения налогоплательщиком налоговой выгоды», постановлениями Президиума ВАС РФ от 20.04.2010 </w:t>
      </w:r>
      <w:hyperlink r:id="rId9" w:history="1">
        <w:r w:rsidRPr="00E537A9">
          <w:rPr>
            <w:bCs/>
            <w:sz w:val="24"/>
            <w:szCs w:val="24"/>
          </w:rPr>
          <w:t>№ 18162/09</w:t>
        </w:r>
      </w:hyperlink>
      <w:r w:rsidRPr="00E537A9">
        <w:rPr>
          <w:bCs/>
          <w:sz w:val="24"/>
          <w:szCs w:val="24"/>
        </w:rPr>
        <w:t xml:space="preserve"> и от 25.05.2010 </w:t>
      </w:r>
      <w:hyperlink r:id="rId10" w:history="1">
        <w:r w:rsidRPr="00E537A9">
          <w:rPr>
            <w:bCs/>
            <w:sz w:val="24"/>
            <w:szCs w:val="24"/>
          </w:rPr>
          <w:t>№ 15658/09</w:t>
        </w:r>
      </w:hyperlink>
      <w:r w:rsidRPr="00E537A9">
        <w:rPr>
          <w:bCs/>
          <w:sz w:val="24"/>
          <w:szCs w:val="24"/>
        </w:rPr>
        <w:t xml:space="preserve">, согласно которым при оценке необоснованной налоговой выгоды необходимо учитывать не только реальность совершения хозяйственных операций, но также и деловую репутацию и платежеспособность контрагента, риск неисполнения обязательств, наличие у контрагента необходимых для исполнения обязательств ресурсов, и/или соответствующие </w:t>
      </w:r>
      <w:hyperlink r:id="rId11" w:history="1">
        <w:r w:rsidRPr="00E537A9">
          <w:rPr>
            <w:bCs/>
            <w:sz w:val="24"/>
            <w:szCs w:val="24"/>
          </w:rPr>
          <w:t>Критери</w:t>
        </w:r>
      </w:hyperlink>
      <w:r w:rsidRPr="00E537A9">
        <w:rPr>
          <w:bCs/>
          <w:sz w:val="24"/>
          <w:szCs w:val="24"/>
        </w:rPr>
        <w:t>ям оценки рисков, используемым налоговыми органами в процессе отбора объектов для проведения выездных налоговых проверок (утв. приказом ФНС России от 30.05.2007 № ММ-3-06/333@ или заменяющий его документ).</w:t>
      </w:r>
    </w:p>
    <w:p w14:paraId="1A1301E7" w14:textId="77777777" w:rsidR="00F65A0B" w:rsidRPr="00E537A9" w:rsidRDefault="00F65A0B" w:rsidP="00B9236A">
      <w:pPr>
        <w:pStyle w:val="af2"/>
        <w:widowControl/>
        <w:numPr>
          <w:ilvl w:val="1"/>
          <w:numId w:val="10"/>
        </w:numPr>
        <w:shd w:val="clear" w:color="auto" w:fill="FFFFFF"/>
        <w:tabs>
          <w:tab w:val="left" w:pos="0"/>
          <w:tab w:val="left" w:pos="568"/>
        </w:tabs>
        <w:autoSpaceDE/>
        <w:autoSpaceDN/>
        <w:ind w:left="0" w:firstLine="709"/>
        <w:jc w:val="both"/>
        <w:rPr>
          <w:bCs/>
          <w:sz w:val="24"/>
          <w:szCs w:val="24"/>
        </w:rPr>
      </w:pPr>
      <w:r w:rsidRPr="00E537A9">
        <w:rPr>
          <w:bCs/>
          <w:sz w:val="24"/>
          <w:szCs w:val="24"/>
        </w:rPr>
        <w:t>Поставщик обязуется незамедлительно уведомить Покупателя о появлении в ходе исполнения Договора у привлеченных организаций признаков недобросовестности, указанных в п</w:t>
      </w:r>
      <w:r w:rsidR="001A7993" w:rsidRPr="00E537A9">
        <w:rPr>
          <w:bCs/>
          <w:sz w:val="24"/>
          <w:szCs w:val="24"/>
        </w:rPr>
        <w:t xml:space="preserve">ункте </w:t>
      </w:r>
      <w:r w:rsidR="007A2A76" w:rsidRPr="00E537A9">
        <w:rPr>
          <w:bCs/>
          <w:sz w:val="24"/>
          <w:szCs w:val="24"/>
        </w:rPr>
        <w:t>1</w:t>
      </w:r>
      <w:r w:rsidR="00A7560D" w:rsidRPr="00E537A9">
        <w:rPr>
          <w:bCs/>
          <w:sz w:val="24"/>
          <w:szCs w:val="24"/>
        </w:rPr>
        <w:t>0</w:t>
      </w:r>
      <w:r w:rsidRPr="00E537A9">
        <w:rPr>
          <w:bCs/>
          <w:sz w:val="24"/>
          <w:szCs w:val="24"/>
        </w:rPr>
        <w:t>.1 Договора, а также обеспечить прекращение участия таких организаций в исполнении Договора.</w:t>
      </w:r>
    </w:p>
    <w:p w14:paraId="663CA879" w14:textId="77777777" w:rsidR="00F65A0B" w:rsidRPr="00E537A9" w:rsidRDefault="00F65A0B" w:rsidP="00B9236A">
      <w:pPr>
        <w:pStyle w:val="af2"/>
        <w:widowControl/>
        <w:numPr>
          <w:ilvl w:val="1"/>
          <w:numId w:val="10"/>
        </w:numPr>
        <w:shd w:val="clear" w:color="auto" w:fill="FFFFFF"/>
        <w:tabs>
          <w:tab w:val="left" w:pos="0"/>
          <w:tab w:val="left" w:pos="568"/>
        </w:tabs>
        <w:autoSpaceDE/>
        <w:autoSpaceDN/>
        <w:ind w:left="0" w:firstLine="709"/>
        <w:jc w:val="both"/>
        <w:rPr>
          <w:bCs/>
          <w:sz w:val="24"/>
          <w:szCs w:val="24"/>
        </w:rPr>
      </w:pPr>
      <w:r w:rsidRPr="00E537A9">
        <w:rPr>
          <w:bCs/>
          <w:sz w:val="24"/>
          <w:szCs w:val="24"/>
        </w:rPr>
        <w:t>В случае нарушения Поставщиком обязательств, установленных п</w:t>
      </w:r>
      <w:r w:rsidR="00DD51A8" w:rsidRPr="00E537A9">
        <w:rPr>
          <w:bCs/>
          <w:sz w:val="24"/>
          <w:szCs w:val="24"/>
        </w:rPr>
        <w:t>унктами</w:t>
      </w:r>
      <w:r w:rsidRPr="00E537A9">
        <w:rPr>
          <w:bCs/>
          <w:sz w:val="24"/>
          <w:szCs w:val="24"/>
        </w:rPr>
        <w:t xml:space="preserve"> </w:t>
      </w:r>
      <w:r w:rsidR="007A2A76" w:rsidRPr="00E537A9">
        <w:rPr>
          <w:bCs/>
          <w:sz w:val="24"/>
          <w:szCs w:val="24"/>
        </w:rPr>
        <w:t>1</w:t>
      </w:r>
      <w:r w:rsidR="00A7560D" w:rsidRPr="00E537A9">
        <w:rPr>
          <w:bCs/>
          <w:sz w:val="24"/>
          <w:szCs w:val="24"/>
        </w:rPr>
        <w:t>0</w:t>
      </w:r>
      <w:r w:rsidRPr="00E537A9">
        <w:rPr>
          <w:bCs/>
          <w:sz w:val="24"/>
          <w:szCs w:val="24"/>
        </w:rPr>
        <w:t xml:space="preserve">.1, </w:t>
      </w:r>
      <w:r w:rsidR="007A2A76" w:rsidRPr="00E537A9">
        <w:rPr>
          <w:bCs/>
          <w:sz w:val="24"/>
          <w:szCs w:val="24"/>
        </w:rPr>
        <w:t>1</w:t>
      </w:r>
      <w:r w:rsidR="00A7560D" w:rsidRPr="00E537A9">
        <w:rPr>
          <w:bCs/>
          <w:sz w:val="24"/>
          <w:szCs w:val="24"/>
        </w:rPr>
        <w:t>0</w:t>
      </w:r>
      <w:r w:rsidRPr="00E537A9">
        <w:rPr>
          <w:bCs/>
          <w:sz w:val="24"/>
          <w:szCs w:val="24"/>
        </w:rPr>
        <w:t xml:space="preserve">.2 Договора, Покупатель в дополнение к основаниям, предусмотренным Договором, вправе </w:t>
      </w:r>
      <w:r w:rsidR="00DD51A8" w:rsidRPr="00E537A9">
        <w:rPr>
          <w:bCs/>
          <w:sz w:val="24"/>
          <w:szCs w:val="24"/>
        </w:rPr>
        <w:t xml:space="preserve">в одностороннем внесудебном порядке отказаться </w:t>
      </w:r>
      <w:r w:rsidRPr="00E537A9">
        <w:rPr>
          <w:bCs/>
          <w:sz w:val="24"/>
          <w:szCs w:val="24"/>
        </w:rPr>
        <w:t xml:space="preserve">от Договора путем направления уведомления </w:t>
      </w:r>
      <w:r w:rsidR="00DD51A8" w:rsidRPr="00E537A9">
        <w:rPr>
          <w:bCs/>
          <w:sz w:val="24"/>
          <w:szCs w:val="24"/>
        </w:rPr>
        <w:t xml:space="preserve">об отказе от Договора (исполнения Договора) </w:t>
      </w:r>
      <w:r w:rsidRPr="00E537A9">
        <w:rPr>
          <w:bCs/>
          <w:sz w:val="24"/>
          <w:szCs w:val="24"/>
        </w:rPr>
        <w:t xml:space="preserve">с указанием даты </w:t>
      </w:r>
      <w:r w:rsidR="00DD51A8" w:rsidRPr="00E537A9">
        <w:rPr>
          <w:bCs/>
          <w:sz w:val="24"/>
          <w:szCs w:val="24"/>
        </w:rPr>
        <w:t>прекращения (</w:t>
      </w:r>
      <w:r w:rsidRPr="00E537A9">
        <w:rPr>
          <w:bCs/>
          <w:sz w:val="24"/>
          <w:szCs w:val="24"/>
        </w:rPr>
        <w:t>расторжения</w:t>
      </w:r>
      <w:r w:rsidR="00DD51A8" w:rsidRPr="00E537A9">
        <w:rPr>
          <w:bCs/>
          <w:sz w:val="24"/>
          <w:szCs w:val="24"/>
        </w:rPr>
        <w:t>) Договора,</w:t>
      </w:r>
      <w:r w:rsidRPr="00E537A9">
        <w:rPr>
          <w:bCs/>
          <w:sz w:val="24"/>
          <w:szCs w:val="24"/>
        </w:rPr>
        <w:t xml:space="preserve"> </w:t>
      </w:r>
      <w:r w:rsidR="00DD51A8" w:rsidRPr="00E537A9">
        <w:rPr>
          <w:bCs/>
          <w:sz w:val="24"/>
          <w:szCs w:val="24"/>
        </w:rPr>
        <w:t>которая</w:t>
      </w:r>
      <w:r w:rsidRPr="00E537A9">
        <w:rPr>
          <w:bCs/>
          <w:sz w:val="24"/>
          <w:szCs w:val="24"/>
        </w:rPr>
        <w:t xml:space="preserve"> должна наступать ранее 10 (десяти) рабочих дней с даты получения Поставщиком</w:t>
      </w:r>
      <w:r w:rsidR="00DD51A8" w:rsidRPr="00E537A9">
        <w:rPr>
          <w:bCs/>
          <w:sz w:val="24"/>
          <w:szCs w:val="24"/>
        </w:rPr>
        <w:t xml:space="preserve"> такого уведомления</w:t>
      </w:r>
      <w:r w:rsidRPr="00E537A9">
        <w:rPr>
          <w:bCs/>
          <w:sz w:val="24"/>
          <w:szCs w:val="24"/>
        </w:rPr>
        <w:t>. Договор счита</w:t>
      </w:r>
      <w:r w:rsidR="00DD51A8" w:rsidRPr="00E537A9">
        <w:rPr>
          <w:bCs/>
          <w:sz w:val="24"/>
          <w:szCs w:val="24"/>
        </w:rPr>
        <w:t>ет</w:t>
      </w:r>
      <w:r w:rsidRPr="00E537A9">
        <w:rPr>
          <w:bCs/>
          <w:sz w:val="24"/>
          <w:szCs w:val="24"/>
        </w:rPr>
        <w:t xml:space="preserve">ся </w:t>
      </w:r>
      <w:r w:rsidR="00DD51A8" w:rsidRPr="00E537A9">
        <w:rPr>
          <w:bCs/>
          <w:sz w:val="24"/>
          <w:szCs w:val="24"/>
        </w:rPr>
        <w:t>прекращенным (</w:t>
      </w:r>
      <w:r w:rsidRPr="00E537A9">
        <w:rPr>
          <w:bCs/>
          <w:sz w:val="24"/>
          <w:szCs w:val="24"/>
        </w:rPr>
        <w:t>расторгнутым</w:t>
      </w:r>
      <w:r w:rsidR="00DD51A8" w:rsidRPr="00E537A9">
        <w:rPr>
          <w:bCs/>
          <w:sz w:val="24"/>
          <w:szCs w:val="24"/>
        </w:rPr>
        <w:t>)</w:t>
      </w:r>
      <w:r w:rsidRPr="00E537A9">
        <w:rPr>
          <w:bCs/>
          <w:sz w:val="24"/>
          <w:szCs w:val="24"/>
        </w:rPr>
        <w:t xml:space="preserve"> с даты, указанной в </w:t>
      </w:r>
      <w:r w:rsidR="00DD51A8" w:rsidRPr="00E537A9">
        <w:rPr>
          <w:bCs/>
          <w:sz w:val="24"/>
          <w:szCs w:val="24"/>
        </w:rPr>
        <w:t xml:space="preserve">уведомлении об отказе от Договора (исполнения Договора) </w:t>
      </w:r>
      <w:r w:rsidRPr="00E537A9">
        <w:rPr>
          <w:bCs/>
          <w:sz w:val="24"/>
          <w:szCs w:val="24"/>
        </w:rPr>
        <w:t xml:space="preserve">при условии, что Покупатель не отзовет указанное Уведомление по итогам рассмотрения мотивированных </w:t>
      </w:r>
      <w:r w:rsidR="00DD51A8" w:rsidRPr="00E537A9">
        <w:rPr>
          <w:bCs/>
          <w:sz w:val="24"/>
          <w:szCs w:val="24"/>
        </w:rPr>
        <w:t xml:space="preserve">письменных </w:t>
      </w:r>
      <w:r w:rsidRPr="00E537A9">
        <w:rPr>
          <w:bCs/>
          <w:sz w:val="24"/>
          <w:szCs w:val="24"/>
        </w:rPr>
        <w:t>возражений Поставщика</w:t>
      </w:r>
      <w:r w:rsidR="00DD51A8" w:rsidRPr="00E537A9">
        <w:rPr>
          <w:bCs/>
          <w:sz w:val="24"/>
          <w:szCs w:val="24"/>
        </w:rPr>
        <w:t>, представленных</w:t>
      </w:r>
      <w:r w:rsidRPr="00E537A9">
        <w:rPr>
          <w:bCs/>
          <w:sz w:val="24"/>
          <w:szCs w:val="24"/>
        </w:rPr>
        <w:t xml:space="preserve"> до </w:t>
      </w:r>
      <w:r w:rsidR="00DD51A8" w:rsidRPr="00E537A9">
        <w:rPr>
          <w:bCs/>
          <w:sz w:val="24"/>
          <w:szCs w:val="24"/>
        </w:rPr>
        <w:t xml:space="preserve">наступления указанной Покупателем </w:t>
      </w:r>
      <w:r w:rsidRPr="00E537A9">
        <w:rPr>
          <w:bCs/>
          <w:sz w:val="24"/>
          <w:szCs w:val="24"/>
        </w:rPr>
        <w:t>даты расторжения.</w:t>
      </w:r>
    </w:p>
    <w:p w14:paraId="40181495" w14:textId="77777777" w:rsidR="00F65A0B" w:rsidRPr="00E537A9" w:rsidRDefault="00F65A0B" w:rsidP="00B9236A">
      <w:pPr>
        <w:pStyle w:val="af2"/>
        <w:widowControl/>
        <w:numPr>
          <w:ilvl w:val="1"/>
          <w:numId w:val="10"/>
        </w:numPr>
        <w:shd w:val="clear" w:color="auto" w:fill="FFFFFF"/>
        <w:tabs>
          <w:tab w:val="left" w:pos="0"/>
          <w:tab w:val="left" w:pos="568"/>
        </w:tabs>
        <w:autoSpaceDE/>
        <w:autoSpaceDN/>
        <w:ind w:left="0" w:firstLine="709"/>
        <w:jc w:val="both"/>
        <w:rPr>
          <w:bCs/>
          <w:sz w:val="24"/>
          <w:szCs w:val="24"/>
        </w:rPr>
      </w:pPr>
      <w:r w:rsidRPr="00E537A9">
        <w:rPr>
          <w:bCs/>
          <w:sz w:val="24"/>
          <w:szCs w:val="24"/>
        </w:rPr>
        <w:t>Поставщик обяза</w:t>
      </w:r>
      <w:r w:rsidR="00DD51A8" w:rsidRPr="00E537A9">
        <w:rPr>
          <w:bCs/>
          <w:sz w:val="24"/>
          <w:szCs w:val="24"/>
        </w:rPr>
        <w:t>н</w:t>
      </w:r>
      <w:r w:rsidRPr="00E537A9">
        <w:rPr>
          <w:bCs/>
          <w:sz w:val="24"/>
          <w:szCs w:val="24"/>
        </w:rPr>
        <w:t xml:space="preserve"> уплатить Покупателю штраф в размере суммы денежных средств, перечисленной организации, отвечающей признакам недобросовестности, а также </w:t>
      </w:r>
      <w:r w:rsidR="00DD51A8" w:rsidRPr="00E537A9">
        <w:rPr>
          <w:bCs/>
          <w:sz w:val="24"/>
          <w:szCs w:val="24"/>
        </w:rPr>
        <w:t xml:space="preserve">дополнительно компенсировать Покупателю </w:t>
      </w:r>
      <w:r w:rsidRPr="00E537A9">
        <w:rPr>
          <w:bCs/>
          <w:sz w:val="24"/>
          <w:szCs w:val="24"/>
        </w:rPr>
        <w:t xml:space="preserve">убытки, причиненные в результате нарушения обязательств, установленных </w:t>
      </w:r>
      <w:r w:rsidR="00DD51A8" w:rsidRPr="00E537A9">
        <w:rPr>
          <w:bCs/>
          <w:sz w:val="24"/>
          <w:szCs w:val="24"/>
        </w:rPr>
        <w:t xml:space="preserve">пунктами </w:t>
      </w:r>
      <w:r w:rsidR="007A2A76" w:rsidRPr="00E537A9">
        <w:rPr>
          <w:bCs/>
          <w:sz w:val="24"/>
          <w:szCs w:val="24"/>
        </w:rPr>
        <w:t>1</w:t>
      </w:r>
      <w:r w:rsidR="00A7560D" w:rsidRPr="00E537A9">
        <w:rPr>
          <w:bCs/>
          <w:sz w:val="24"/>
          <w:szCs w:val="24"/>
        </w:rPr>
        <w:t>0</w:t>
      </w:r>
      <w:r w:rsidRPr="00E537A9">
        <w:rPr>
          <w:bCs/>
          <w:sz w:val="24"/>
          <w:szCs w:val="24"/>
        </w:rPr>
        <w:t xml:space="preserve">.1, </w:t>
      </w:r>
      <w:r w:rsidR="007A2A76" w:rsidRPr="00E537A9">
        <w:rPr>
          <w:bCs/>
          <w:sz w:val="24"/>
          <w:szCs w:val="24"/>
        </w:rPr>
        <w:t>1</w:t>
      </w:r>
      <w:r w:rsidR="00A7560D" w:rsidRPr="00E537A9">
        <w:rPr>
          <w:bCs/>
          <w:sz w:val="24"/>
          <w:szCs w:val="24"/>
        </w:rPr>
        <w:t>0</w:t>
      </w:r>
      <w:r w:rsidRPr="00E537A9">
        <w:rPr>
          <w:bCs/>
          <w:sz w:val="24"/>
          <w:szCs w:val="24"/>
        </w:rPr>
        <w:t>.2 Договора.</w:t>
      </w:r>
    </w:p>
    <w:p w14:paraId="76DA5DCF" w14:textId="77777777" w:rsidR="00F65A0B" w:rsidRPr="00E537A9" w:rsidRDefault="00F65A0B" w:rsidP="00B9236A">
      <w:pPr>
        <w:pStyle w:val="af2"/>
        <w:widowControl/>
        <w:numPr>
          <w:ilvl w:val="1"/>
          <w:numId w:val="10"/>
        </w:numPr>
        <w:shd w:val="clear" w:color="auto" w:fill="FFFFFF"/>
        <w:tabs>
          <w:tab w:val="left" w:pos="0"/>
          <w:tab w:val="left" w:pos="568"/>
        </w:tabs>
        <w:autoSpaceDE/>
        <w:autoSpaceDN/>
        <w:ind w:left="0" w:firstLine="709"/>
        <w:jc w:val="both"/>
        <w:rPr>
          <w:bCs/>
          <w:sz w:val="24"/>
          <w:szCs w:val="24"/>
        </w:rPr>
      </w:pPr>
      <w:r w:rsidRPr="00E537A9">
        <w:rPr>
          <w:bCs/>
          <w:sz w:val="24"/>
          <w:szCs w:val="24"/>
        </w:rPr>
        <w:t>Штраф, предусмотренный п</w:t>
      </w:r>
      <w:r w:rsidR="00FA5038" w:rsidRPr="00E537A9">
        <w:rPr>
          <w:bCs/>
          <w:sz w:val="24"/>
          <w:szCs w:val="24"/>
        </w:rPr>
        <w:t xml:space="preserve">унктом </w:t>
      </w:r>
      <w:r w:rsidR="007A2A76" w:rsidRPr="00E537A9">
        <w:rPr>
          <w:bCs/>
          <w:sz w:val="24"/>
          <w:szCs w:val="24"/>
        </w:rPr>
        <w:t>1</w:t>
      </w:r>
      <w:r w:rsidR="00A7560D" w:rsidRPr="00E537A9">
        <w:rPr>
          <w:bCs/>
          <w:sz w:val="24"/>
          <w:szCs w:val="24"/>
        </w:rPr>
        <w:t>0</w:t>
      </w:r>
      <w:r w:rsidRPr="00E537A9">
        <w:rPr>
          <w:bCs/>
          <w:sz w:val="24"/>
          <w:szCs w:val="24"/>
        </w:rPr>
        <w:t xml:space="preserve">.4 Договора, оплачивается </w:t>
      </w:r>
      <w:r w:rsidR="00FA5038" w:rsidRPr="00E537A9">
        <w:rPr>
          <w:bCs/>
          <w:sz w:val="24"/>
          <w:szCs w:val="24"/>
        </w:rPr>
        <w:t xml:space="preserve">Поставщиком </w:t>
      </w:r>
      <w:r w:rsidRPr="00E537A9">
        <w:rPr>
          <w:bCs/>
          <w:sz w:val="24"/>
          <w:szCs w:val="24"/>
        </w:rPr>
        <w:t xml:space="preserve">в течение 10 (десяти) рабочих дней с даты получения соответствующего </w:t>
      </w:r>
      <w:r w:rsidR="00FA5038" w:rsidRPr="00E537A9">
        <w:rPr>
          <w:bCs/>
          <w:sz w:val="24"/>
          <w:szCs w:val="24"/>
        </w:rPr>
        <w:t xml:space="preserve">письменного </w:t>
      </w:r>
      <w:r w:rsidRPr="00E537A9">
        <w:rPr>
          <w:bCs/>
          <w:sz w:val="24"/>
          <w:szCs w:val="24"/>
        </w:rPr>
        <w:t>требования</w:t>
      </w:r>
      <w:r w:rsidR="00FA5038" w:rsidRPr="00E537A9">
        <w:rPr>
          <w:bCs/>
          <w:sz w:val="24"/>
          <w:szCs w:val="24"/>
        </w:rPr>
        <w:t xml:space="preserve"> Покупателя</w:t>
      </w:r>
      <w:r w:rsidRPr="00E537A9">
        <w:rPr>
          <w:bCs/>
          <w:sz w:val="24"/>
          <w:szCs w:val="24"/>
        </w:rPr>
        <w:t xml:space="preserve">. Покупатель вправе предъявить требование об уплате штрафа </w:t>
      </w:r>
      <w:r w:rsidR="00FA5038" w:rsidRPr="00E537A9">
        <w:rPr>
          <w:bCs/>
          <w:sz w:val="24"/>
          <w:szCs w:val="24"/>
        </w:rPr>
        <w:t>вне зависимости о</w:t>
      </w:r>
      <w:r w:rsidRPr="00E537A9">
        <w:rPr>
          <w:bCs/>
          <w:sz w:val="24"/>
          <w:szCs w:val="24"/>
        </w:rPr>
        <w:t xml:space="preserve">т </w:t>
      </w:r>
      <w:r w:rsidR="00FA5038" w:rsidRPr="00E537A9">
        <w:rPr>
          <w:bCs/>
          <w:sz w:val="24"/>
          <w:szCs w:val="24"/>
        </w:rPr>
        <w:t>направления уведомления об отказе от Договора (исполнения</w:t>
      </w:r>
      <w:r w:rsidRPr="00E537A9">
        <w:rPr>
          <w:bCs/>
          <w:sz w:val="24"/>
          <w:szCs w:val="24"/>
        </w:rPr>
        <w:t xml:space="preserve"> Договора</w:t>
      </w:r>
      <w:r w:rsidR="00FA5038" w:rsidRPr="00E537A9">
        <w:rPr>
          <w:bCs/>
          <w:sz w:val="24"/>
          <w:szCs w:val="24"/>
        </w:rPr>
        <w:t>), предусмотренного</w:t>
      </w:r>
      <w:r w:rsidRPr="00E537A9">
        <w:rPr>
          <w:bCs/>
          <w:sz w:val="24"/>
          <w:szCs w:val="24"/>
        </w:rPr>
        <w:t xml:space="preserve"> </w:t>
      </w:r>
      <w:r w:rsidR="00FA5038" w:rsidRPr="00E537A9">
        <w:rPr>
          <w:bCs/>
          <w:sz w:val="24"/>
          <w:szCs w:val="24"/>
        </w:rPr>
        <w:t xml:space="preserve">пунктом </w:t>
      </w:r>
      <w:r w:rsidRPr="00E537A9">
        <w:rPr>
          <w:bCs/>
          <w:sz w:val="24"/>
          <w:szCs w:val="24"/>
        </w:rPr>
        <w:t>1</w:t>
      </w:r>
      <w:r w:rsidR="009412DA" w:rsidRPr="00E537A9">
        <w:rPr>
          <w:bCs/>
          <w:sz w:val="24"/>
          <w:szCs w:val="24"/>
        </w:rPr>
        <w:t>0</w:t>
      </w:r>
      <w:r w:rsidRPr="00E537A9">
        <w:rPr>
          <w:bCs/>
          <w:sz w:val="24"/>
          <w:szCs w:val="24"/>
        </w:rPr>
        <w:t>.3 Договора.</w:t>
      </w:r>
    </w:p>
    <w:p w14:paraId="324DCB8E" w14:textId="77777777" w:rsidR="00F65A0B" w:rsidRPr="00E537A9" w:rsidRDefault="00F65A0B" w:rsidP="00B9236A">
      <w:pPr>
        <w:pStyle w:val="af2"/>
        <w:widowControl/>
        <w:numPr>
          <w:ilvl w:val="1"/>
          <w:numId w:val="10"/>
        </w:numPr>
        <w:shd w:val="clear" w:color="auto" w:fill="FFFFFF"/>
        <w:tabs>
          <w:tab w:val="left" w:pos="0"/>
          <w:tab w:val="left" w:pos="568"/>
        </w:tabs>
        <w:autoSpaceDE/>
        <w:autoSpaceDN/>
        <w:ind w:left="0" w:firstLine="709"/>
        <w:jc w:val="both"/>
        <w:rPr>
          <w:bCs/>
          <w:sz w:val="24"/>
          <w:szCs w:val="24"/>
        </w:rPr>
      </w:pPr>
      <w:r w:rsidRPr="00E537A9">
        <w:rPr>
          <w:bCs/>
          <w:sz w:val="24"/>
          <w:szCs w:val="24"/>
        </w:rPr>
        <w:t xml:space="preserve">Покупатель вправе приостановить осуществление </w:t>
      </w:r>
      <w:r w:rsidR="00FA5038" w:rsidRPr="00E537A9">
        <w:rPr>
          <w:bCs/>
          <w:sz w:val="24"/>
          <w:szCs w:val="24"/>
        </w:rPr>
        <w:t xml:space="preserve">любых </w:t>
      </w:r>
      <w:r w:rsidRPr="00E537A9">
        <w:rPr>
          <w:bCs/>
          <w:sz w:val="24"/>
          <w:szCs w:val="24"/>
        </w:rPr>
        <w:t>платежей</w:t>
      </w:r>
      <w:r w:rsidR="00FA5038" w:rsidRPr="00E537A9">
        <w:rPr>
          <w:bCs/>
          <w:sz w:val="24"/>
          <w:szCs w:val="24"/>
        </w:rPr>
        <w:t xml:space="preserve"> по Договору</w:t>
      </w:r>
      <w:r w:rsidRPr="00E537A9">
        <w:rPr>
          <w:bCs/>
          <w:sz w:val="24"/>
          <w:szCs w:val="24"/>
        </w:rPr>
        <w:t xml:space="preserve">, причитающихся Поставщику, независимо от наличия оснований и наступления сроков таких платежей, до уплаты </w:t>
      </w:r>
      <w:r w:rsidR="00FA5038" w:rsidRPr="00E537A9">
        <w:rPr>
          <w:bCs/>
          <w:sz w:val="24"/>
          <w:szCs w:val="24"/>
        </w:rPr>
        <w:t xml:space="preserve">Поставщиком </w:t>
      </w:r>
      <w:r w:rsidRPr="00E537A9">
        <w:rPr>
          <w:bCs/>
          <w:sz w:val="24"/>
          <w:szCs w:val="24"/>
        </w:rPr>
        <w:t>штрафа, предусмотренного п</w:t>
      </w:r>
      <w:r w:rsidR="00FA5038" w:rsidRPr="00E537A9">
        <w:rPr>
          <w:bCs/>
          <w:sz w:val="24"/>
          <w:szCs w:val="24"/>
        </w:rPr>
        <w:t xml:space="preserve">унктом </w:t>
      </w:r>
      <w:r w:rsidR="007A2A76" w:rsidRPr="00E537A9">
        <w:rPr>
          <w:bCs/>
          <w:sz w:val="24"/>
          <w:szCs w:val="24"/>
        </w:rPr>
        <w:t>1</w:t>
      </w:r>
      <w:r w:rsidR="00A7560D" w:rsidRPr="00E537A9">
        <w:rPr>
          <w:bCs/>
          <w:sz w:val="24"/>
          <w:szCs w:val="24"/>
        </w:rPr>
        <w:t>0</w:t>
      </w:r>
      <w:r w:rsidRPr="00E537A9">
        <w:rPr>
          <w:bCs/>
          <w:sz w:val="24"/>
          <w:szCs w:val="24"/>
        </w:rPr>
        <w:t>.4 Договора</w:t>
      </w:r>
      <w:r w:rsidR="00FA5038" w:rsidRPr="00E537A9">
        <w:rPr>
          <w:bCs/>
          <w:sz w:val="24"/>
          <w:szCs w:val="24"/>
        </w:rPr>
        <w:t>. П</w:t>
      </w:r>
      <w:r w:rsidRPr="00E537A9">
        <w:rPr>
          <w:bCs/>
          <w:sz w:val="24"/>
          <w:szCs w:val="24"/>
        </w:rPr>
        <w:t>ри этом Покупатель не будет считаться просрочившим и</w:t>
      </w:r>
      <w:r w:rsidR="00FA5038" w:rsidRPr="00E537A9">
        <w:rPr>
          <w:bCs/>
          <w:sz w:val="24"/>
          <w:szCs w:val="24"/>
        </w:rPr>
        <w:t xml:space="preserve"> </w:t>
      </w:r>
      <w:r w:rsidRPr="00E537A9">
        <w:rPr>
          <w:bCs/>
          <w:sz w:val="24"/>
          <w:szCs w:val="24"/>
        </w:rPr>
        <w:t>/</w:t>
      </w:r>
      <w:r w:rsidR="00FA5038" w:rsidRPr="00E537A9">
        <w:rPr>
          <w:bCs/>
          <w:sz w:val="24"/>
          <w:szCs w:val="24"/>
        </w:rPr>
        <w:t xml:space="preserve"> </w:t>
      </w:r>
      <w:r w:rsidRPr="00E537A9">
        <w:rPr>
          <w:bCs/>
          <w:sz w:val="24"/>
          <w:szCs w:val="24"/>
        </w:rPr>
        <w:t>или нарушившим свои обязательства по Договору.</w:t>
      </w:r>
    </w:p>
    <w:p w14:paraId="6D86DC14" w14:textId="77777777" w:rsidR="00B174D0" w:rsidRPr="00E537A9" w:rsidRDefault="00B174D0" w:rsidP="00B9236A">
      <w:pPr>
        <w:pStyle w:val="af2"/>
        <w:widowControl/>
        <w:numPr>
          <w:ilvl w:val="1"/>
          <w:numId w:val="10"/>
        </w:numPr>
        <w:shd w:val="clear" w:color="auto" w:fill="FFFFFF"/>
        <w:tabs>
          <w:tab w:val="left" w:pos="0"/>
          <w:tab w:val="left" w:pos="568"/>
        </w:tabs>
        <w:autoSpaceDE/>
        <w:autoSpaceDN/>
        <w:ind w:left="0" w:firstLine="709"/>
        <w:jc w:val="both"/>
        <w:rPr>
          <w:bCs/>
          <w:sz w:val="24"/>
          <w:szCs w:val="24"/>
        </w:rPr>
      </w:pPr>
      <w:r w:rsidRPr="00E537A9">
        <w:rPr>
          <w:bCs/>
          <w:sz w:val="24"/>
          <w:szCs w:val="24"/>
        </w:rPr>
        <w:t>Независимо от других положений Договора, положения пунктов 10.4, 10.5 Договора продолжают действовать в течение 4 (четырех) лет после его прекращения (расторжения) или исполнения.</w:t>
      </w:r>
    </w:p>
    <w:p w14:paraId="69B5CEC5" w14:textId="77777777" w:rsidR="00A7560D" w:rsidRPr="00E537A9" w:rsidRDefault="00A7560D" w:rsidP="00F95A7C">
      <w:pPr>
        <w:tabs>
          <w:tab w:val="left" w:pos="1134"/>
        </w:tabs>
        <w:ind w:firstLine="709"/>
        <w:jc w:val="both"/>
        <w:rPr>
          <w:spacing w:val="-8"/>
          <w:sz w:val="24"/>
          <w:szCs w:val="24"/>
        </w:rPr>
      </w:pPr>
      <w:r w:rsidRPr="00E537A9">
        <w:rPr>
          <w:spacing w:val="-2"/>
          <w:sz w:val="24"/>
          <w:szCs w:val="24"/>
        </w:rPr>
        <w:t xml:space="preserve">10.8. </w:t>
      </w:r>
      <w:r w:rsidRPr="00E537A9">
        <w:rPr>
          <w:color w:val="000000"/>
          <w:sz w:val="24"/>
          <w:szCs w:val="24"/>
        </w:rPr>
        <w:t>Поставщик обязан раскрыть информацию обо всей цепочке своих собственников, включая бенефициаров (в том числе конечных) по форме Приложения №</w:t>
      </w:r>
      <w:r w:rsidR="00BD2A78" w:rsidRPr="00E537A9">
        <w:rPr>
          <w:color w:val="000000"/>
          <w:sz w:val="24"/>
          <w:szCs w:val="24"/>
        </w:rPr>
        <w:t>3</w:t>
      </w:r>
      <w:r w:rsidRPr="00E537A9">
        <w:rPr>
          <w:color w:val="000000"/>
          <w:sz w:val="24"/>
          <w:szCs w:val="24"/>
        </w:rPr>
        <w:t xml:space="preserve"> к настоящему Договору «Сведения о цепочке собственников, включая бенефициаров (в том числе конечных)», с подтверждением соответствующими документами, заверенными нотариально (</w:t>
      </w:r>
      <w:r w:rsidRPr="00E537A9">
        <w:rPr>
          <w:rFonts w:eastAsia="Calibri"/>
          <w:color w:val="000000"/>
          <w:sz w:val="24"/>
          <w:szCs w:val="24"/>
        </w:rPr>
        <w:t>Приложение № 1 к с</w:t>
      </w:r>
      <w:r w:rsidR="007D6F07" w:rsidRPr="00E537A9">
        <w:rPr>
          <w:rFonts w:eastAsia="Calibri"/>
          <w:color w:val="000000"/>
          <w:sz w:val="24"/>
          <w:szCs w:val="24"/>
        </w:rPr>
        <w:t>ведению</w:t>
      </w:r>
      <w:r w:rsidRPr="00E537A9">
        <w:rPr>
          <w:rFonts w:eastAsia="Calibri"/>
          <w:color w:val="000000"/>
          <w:sz w:val="24"/>
          <w:szCs w:val="24"/>
        </w:rPr>
        <w:t xml:space="preserve"> Поставщика </w:t>
      </w:r>
      <w:r w:rsidRPr="00E537A9">
        <w:rPr>
          <w:color w:val="000000"/>
          <w:sz w:val="24"/>
          <w:szCs w:val="24"/>
        </w:rPr>
        <w:t>о цепочке</w:t>
      </w:r>
      <w:r w:rsidRPr="00E537A9">
        <w:rPr>
          <w:sz w:val="24"/>
          <w:szCs w:val="24"/>
        </w:rPr>
        <w:t xml:space="preserve"> собственников, включая бенефициаров (в том числе конечных), подписать   согласие на передачу персональных данных (Приложение №2 к с</w:t>
      </w:r>
      <w:r w:rsidR="007D6F07" w:rsidRPr="00E537A9">
        <w:rPr>
          <w:sz w:val="24"/>
          <w:szCs w:val="24"/>
        </w:rPr>
        <w:t>ведению</w:t>
      </w:r>
      <w:r w:rsidRPr="00E537A9">
        <w:rPr>
          <w:sz w:val="24"/>
          <w:szCs w:val="24"/>
        </w:rPr>
        <w:t xml:space="preserve"> Поставщика о цепочке собственников, включая бенефициаров (в том числе конечных).</w:t>
      </w:r>
      <w:r w:rsidRPr="00E537A9">
        <w:rPr>
          <w:spacing w:val="-8"/>
          <w:sz w:val="24"/>
          <w:szCs w:val="24"/>
        </w:rPr>
        <w:t xml:space="preserve"> </w:t>
      </w:r>
    </w:p>
    <w:p w14:paraId="7ECA3DCB" w14:textId="77777777" w:rsidR="00317F9F" w:rsidRPr="00E537A9" w:rsidRDefault="007D6F07" w:rsidP="00F95A7C">
      <w:pPr>
        <w:shd w:val="clear" w:color="auto" w:fill="FFFFFF"/>
        <w:tabs>
          <w:tab w:val="left" w:pos="426"/>
          <w:tab w:val="left" w:pos="851"/>
        </w:tabs>
        <w:ind w:firstLine="709"/>
        <w:jc w:val="both"/>
        <w:rPr>
          <w:sz w:val="24"/>
          <w:szCs w:val="24"/>
        </w:rPr>
      </w:pPr>
      <w:r w:rsidRPr="00E537A9">
        <w:rPr>
          <w:spacing w:val="-8"/>
          <w:sz w:val="24"/>
          <w:szCs w:val="24"/>
        </w:rPr>
        <w:t xml:space="preserve"> </w:t>
      </w:r>
    </w:p>
    <w:p w14:paraId="2FB199F8" w14:textId="77777777" w:rsidR="00D618F4" w:rsidRPr="00E537A9" w:rsidRDefault="00D618F4" w:rsidP="00B9236A">
      <w:pPr>
        <w:pStyle w:val="af2"/>
        <w:widowControl/>
        <w:numPr>
          <w:ilvl w:val="0"/>
          <w:numId w:val="10"/>
        </w:numPr>
        <w:shd w:val="clear" w:color="auto" w:fill="FFFFFF"/>
        <w:tabs>
          <w:tab w:val="left" w:pos="426"/>
        </w:tabs>
        <w:autoSpaceDE/>
        <w:autoSpaceDN/>
        <w:ind w:left="0" w:firstLine="0"/>
        <w:jc w:val="center"/>
        <w:rPr>
          <w:b/>
          <w:sz w:val="24"/>
          <w:szCs w:val="24"/>
        </w:rPr>
      </w:pPr>
      <w:r w:rsidRPr="00E537A9">
        <w:rPr>
          <w:b/>
          <w:bCs/>
          <w:sz w:val="24"/>
          <w:szCs w:val="24"/>
        </w:rPr>
        <w:t>Заверения</w:t>
      </w:r>
      <w:r w:rsidRPr="00E537A9">
        <w:rPr>
          <w:b/>
          <w:sz w:val="24"/>
          <w:szCs w:val="24"/>
        </w:rPr>
        <w:t xml:space="preserve"> Сторон</w:t>
      </w:r>
    </w:p>
    <w:p w14:paraId="4B6C976F" w14:textId="77777777" w:rsidR="00D618F4" w:rsidRPr="00E537A9" w:rsidRDefault="00D618F4" w:rsidP="00B9236A">
      <w:pPr>
        <w:pStyle w:val="af2"/>
        <w:widowControl/>
        <w:numPr>
          <w:ilvl w:val="1"/>
          <w:numId w:val="10"/>
        </w:numPr>
        <w:shd w:val="clear" w:color="auto" w:fill="FFFFFF"/>
        <w:tabs>
          <w:tab w:val="left" w:pos="1134"/>
          <w:tab w:val="left" w:pos="1418"/>
        </w:tabs>
        <w:autoSpaceDE/>
        <w:autoSpaceDN/>
        <w:ind w:left="0" w:firstLine="709"/>
        <w:jc w:val="both"/>
        <w:rPr>
          <w:sz w:val="24"/>
          <w:szCs w:val="24"/>
        </w:rPr>
      </w:pPr>
      <w:r w:rsidRPr="00E537A9">
        <w:rPr>
          <w:bCs/>
          <w:sz w:val="24"/>
          <w:szCs w:val="24"/>
        </w:rPr>
        <w:lastRenderedPageBreak/>
        <w:t>Каждая</w:t>
      </w:r>
      <w:r w:rsidRPr="00E537A9">
        <w:rPr>
          <w:sz w:val="24"/>
          <w:szCs w:val="24"/>
        </w:rPr>
        <w:t xml:space="preserve"> из Сторон заявляет и подтверждает другой Стороне, что: </w:t>
      </w:r>
    </w:p>
    <w:p w14:paraId="1FFA5D16" w14:textId="77777777" w:rsidR="00D618F4" w:rsidRPr="00E537A9" w:rsidRDefault="00D618F4" w:rsidP="00B9236A">
      <w:pPr>
        <w:pStyle w:val="af2"/>
        <w:widowControl/>
        <w:numPr>
          <w:ilvl w:val="0"/>
          <w:numId w:val="6"/>
        </w:numPr>
        <w:shd w:val="clear" w:color="auto" w:fill="FFFFFF"/>
        <w:tabs>
          <w:tab w:val="num" w:pos="0"/>
          <w:tab w:val="left" w:pos="709"/>
          <w:tab w:val="left" w:pos="1418"/>
        </w:tabs>
        <w:autoSpaceDE/>
        <w:autoSpaceDN/>
        <w:ind w:left="0" w:firstLine="709"/>
        <w:jc w:val="both"/>
        <w:rPr>
          <w:sz w:val="24"/>
          <w:szCs w:val="24"/>
        </w:rPr>
      </w:pPr>
      <w:r w:rsidRPr="00E537A9">
        <w:rPr>
          <w:sz w:val="24"/>
          <w:szCs w:val="24"/>
        </w:rPr>
        <w:t xml:space="preserve">она является юридическим лицом, надлежащим образом учрежденным </w:t>
      </w:r>
      <w:r w:rsidRPr="00E537A9">
        <w:rPr>
          <w:sz w:val="24"/>
          <w:szCs w:val="24"/>
        </w:rPr>
        <w:br/>
        <w:t>и правомерно осуществляющим свою деятельность в соответствии с законодательством Российской Федерации;</w:t>
      </w:r>
    </w:p>
    <w:p w14:paraId="62D1CDB6" w14:textId="77777777" w:rsidR="00D618F4" w:rsidRPr="00E537A9" w:rsidRDefault="00D618F4" w:rsidP="00B9236A">
      <w:pPr>
        <w:pStyle w:val="af2"/>
        <w:widowControl/>
        <w:numPr>
          <w:ilvl w:val="0"/>
          <w:numId w:val="6"/>
        </w:numPr>
        <w:shd w:val="clear" w:color="auto" w:fill="FFFFFF"/>
        <w:tabs>
          <w:tab w:val="num" w:pos="0"/>
          <w:tab w:val="left" w:pos="709"/>
          <w:tab w:val="left" w:pos="1418"/>
        </w:tabs>
        <w:autoSpaceDE/>
        <w:autoSpaceDN/>
        <w:ind w:left="0" w:firstLine="709"/>
        <w:jc w:val="both"/>
        <w:rPr>
          <w:sz w:val="24"/>
          <w:szCs w:val="24"/>
        </w:rPr>
      </w:pPr>
      <w:r w:rsidRPr="00E537A9">
        <w:rPr>
          <w:sz w:val="24"/>
          <w:szCs w:val="24"/>
        </w:rPr>
        <w:t xml:space="preserve">она обладает полной правоспособностью на заключение Договора </w:t>
      </w:r>
      <w:r w:rsidRPr="00E537A9">
        <w:rPr>
          <w:sz w:val="24"/>
          <w:szCs w:val="24"/>
        </w:rPr>
        <w:br/>
        <w:t>и исполнение всех своих обязательств, возникающих из Договора или в связи с ним;</w:t>
      </w:r>
    </w:p>
    <w:p w14:paraId="25CDAC37" w14:textId="77777777" w:rsidR="00D618F4" w:rsidRPr="00E537A9" w:rsidRDefault="00D618F4" w:rsidP="00B9236A">
      <w:pPr>
        <w:pStyle w:val="af2"/>
        <w:widowControl/>
        <w:numPr>
          <w:ilvl w:val="0"/>
          <w:numId w:val="6"/>
        </w:numPr>
        <w:shd w:val="clear" w:color="auto" w:fill="FFFFFF"/>
        <w:tabs>
          <w:tab w:val="num" w:pos="0"/>
          <w:tab w:val="left" w:pos="709"/>
          <w:tab w:val="left" w:pos="1418"/>
        </w:tabs>
        <w:autoSpaceDE/>
        <w:autoSpaceDN/>
        <w:ind w:left="0" w:firstLine="709"/>
        <w:jc w:val="both"/>
        <w:rPr>
          <w:sz w:val="24"/>
          <w:szCs w:val="24"/>
        </w:rPr>
      </w:pPr>
      <w:r w:rsidRPr="00E537A9">
        <w:rPr>
          <w:sz w:val="24"/>
          <w:szCs w:val="24"/>
        </w:rPr>
        <w:t xml:space="preserve">она получила все корпоративные одобрения Договора органами управления </w:t>
      </w:r>
      <w:r w:rsidRPr="00E537A9">
        <w:rPr>
          <w:sz w:val="24"/>
          <w:szCs w:val="24"/>
        </w:rPr>
        <w:br/>
        <w:t xml:space="preserve">по основаниям, установленным законодательством Российской Федерации и / или учредительными документами такой Стороны, а также согласования и разрешения органов </w:t>
      </w:r>
      <w:r w:rsidRPr="00E537A9">
        <w:rPr>
          <w:sz w:val="24"/>
          <w:szCs w:val="24"/>
        </w:rPr>
        <w:br/>
        <w:t>и иных лиц</w:t>
      </w:r>
      <w:r w:rsidR="00FA5038" w:rsidRPr="00E537A9">
        <w:rPr>
          <w:sz w:val="24"/>
          <w:szCs w:val="24"/>
        </w:rPr>
        <w:t>,</w:t>
      </w:r>
      <w:r w:rsidRPr="00E537A9">
        <w:rPr>
          <w:sz w:val="24"/>
          <w:szCs w:val="24"/>
        </w:rPr>
        <w:t xml:space="preserve"> необходимые для заключения и исполнения Договора;</w:t>
      </w:r>
    </w:p>
    <w:p w14:paraId="5E547F70" w14:textId="77777777" w:rsidR="00D618F4" w:rsidRPr="00E537A9" w:rsidRDefault="00D618F4" w:rsidP="00B9236A">
      <w:pPr>
        <w:pStyle w:val="af2"/>
        <w:widowControl/>
        <w:numPr>
          <w:ilvl w:val="0"/>
          <w:numId w:val="6"/>
        </w:numPr>
        <w:shd w:val="clear" w:color="auto" w:fill="FFFFFF"/>
        <w:tabs>
          <w:tab w:val="num" w:pos="0"/>
          <w:tab w:val="left" w:pos="709"/>
          <w:tab w:val="left" w:pos="1418"/>
        </w:tabs>
        <w:autoSpaceDE/>
        <w:autoSpaceDN/>
        <w:ind w:left="0" w:firstLine="709"/>
        <w:jc w:val="both"/>
        <w:rPr>
          <w:sz w:val="24"/>
          <w:szCs w:val="24"/>
        </w:rPr>
      </w:pPr>
      <w:r w:rsidRPr="00E537A9">
        <w:rPr>
          <w:sz w:val="24"/>
          <w:szCs w:val="24"/>
        </w:rPr>
        <w:t>лица, подписывающие от имени Сторон Договор, надлежащим образом уполномочены на его подписание;</w:t>
      </w:r>
    </w:p>
    <w:p w14:paraId="6AA9D423" w14:textId="77777777" w:rsidR="00D618F4" w:rsidRPr="00E537A9" w:rsidRDefault="00D618F4" w:rsidP="00B9236A">
      <w:pPr>
        <w:pStyle w:val="af2"/>
        <w:widowControl/>
        <w:numPr>
          <w:ilvl w:val="0"/>
          <w:numId w:val="6"/>
        </w:numPr>
        <w:shd w:val="clear" w:color="auto" w:fill="FFFFFF"/>
        <w:tabs>
          <w:tab w:val="num" w:pos="0"/>
          <w:tab w:val="left" w:pos="709"/>
          <w:tab w:val="left" w:pos="1418"/>
        </w:tabs>
        <w:autoSpaceDE/>
        <w:autoSpaceDN/>
        <w:ind w:left="0" w:firstLine="709"/>
        <w:jc w:val="both"/>
        <w:rPr>
          <w:sz w:val="24"/>
          <w:szCs w:val="24"/>
        </w:rPr>
      </w:pPr>
      <w:r w:rsidRPr="00E537A9">
        <w:rPr>
          <w:sz w:val="24"/>
          <w:szCs w:val="24"/>
        </w:rPr>
        <w:t xml:space="preserve">она располагает ресурсами, необходимыми и достаточными для своевременного и надлежащего исполнения обязательств, возникающих из Договора или в связи с ним. </w:t>
      </w:r>
    </w:p>
    <w:p w14:paraId="103C2480" w14:textId="77777777" w:rsidR="00D618F4" w:rsidRPr="00E537A9" w:rsidRDefault="00103684" w:rsidP="00B9236A">
      <w:pPr>
        <w:pStyle w:val="af2"/>
        <w:widowControl/>
        <w:numPr>
          <w:ilvl w:val="1"/>
          <w:numId w:val="10"/>
        </w:numPr>
        <w:shd w:val="clear" w:color="auto" w:fill="FFFFFF"/>
        <w:tabs>
          <w:tab w:val="left" w:pos="1418"/>
        </w:tabs>
        <w:autoSpaceDE/>
        <w:autoSpaceDN/>
        <w:ind w:left="0" w:firstLine="709"/>
        <w:jc w:val="both"/>
        <w:rPr>
          <w:sz w:val="24"/>
          <w:szCs w:val="24"/>
        </w:rPr>
      </w:pPr>
      <w:r w:rsidRPr="00E537A9">
        <w:rPr>
          <w:sz w:val="24"/>
          <w:szCs w:val="24"/>
        </w:rPr>
        <w:t xml:space="preserve">Поставщик </w:t>
      </w:r>
      <w:r w:rsidR="00D618F4" w:rsidRPr="00E537A9">
        <w:rPr>
          <w:sz w:val="24"/>
          <w:szCs w:val="24"/>
        </w:rPr>
        <w:t xml:space="preserve">заявляет и заверяет </w:t>
      </w:r>
      <w:r w:rsidR="00330BB5" w:rsidRPr="00E537A9">
        <w:rPr>
          <w:sz w:val="24"/>
          <w:szCs w:val="24"/>
        </w:rPr>
        <w:t>Покупател</w:t>
      </w:r>
      <w:r w:rsidRPr="00E537A9">
        <w:rPr>
          <w:sz w:val="24"/>
          <w:szCs w:val="24"/>
        </w:rPr>
        <w:t>я</w:t>
      </w:r>
      <w:r w:rsidR="00D618F4" w:rsidRPr="00E537A9">
        <w:rPr>
          <w:sz w:val="24"/>
          <w:szCs w:val="24"/>
        </w:rPr>
        <w:t xml:space="preserve"> в том, что на момент заключения Договора:</w:t>
      </w:r>
    </w:p>
    <w:p w14:paraId="6E50F78C" w14:textId="77777777" w:rsidR="00D618F4" w:rsidRPr="00E537A9" w:rsidRDefault="00D618F4" w:rsidP="00B9236A">
      <w:pPr>
        <w:pStyle w:val="af2"/>
        <w:widowControl/>
        <w:numPr>
          <w:ilvl w:val="0"/>
          <w:numId w:val="8"/>
        </w:numPr>
        <w:shd w:val="clear" w:color="auto" w:fill="FFFFFF"/>
        <w:tabs>
          <w:tab w:val="num" w:pos="0"/>
          <w:tab w:val="left" w:pos="709"/>
        </w:tabs>
        <w:autoSpaceDE/>
        <w:autoSpaceDN/>
        <w:ind w:left="0" w:firstLine="709"/>
        <w:jc w:val="both"/>
        <w:rPr>
          <w:sz w:val="24"/>
          <w:szCs w:val="24"/>
        </w:rPr>
      </w:pPr>
      <w:r w:rsidRPr="00E537A9">
        <w:rPr>
          <w:sz w:val="24"/>
          <w:szCs w:val="24"/>
        </w:rPr>
        <w:t xml:space="preserve">учредителем / учредителями </w:t>
      </w:r>
      <w:r w:rsidR="00103684" w:rsidRPr="00E537A9">
        <w:rPr>
          <w:sz w:val="24"/>
          <w:szCs w:val="24"/>
        </w:rPr>
        <w:t>Поставщика</w:t>
      </w:r>
      <w:r w:rsidRPr="00E537A9">
        <w:rPr>
          <w:sz w:val="24"/>
          <w:szCs w:val="24"/>
        </w:rPr>
        <w:t xml:space="preserve"> являются лица, не являющиеся массовыми учредителем / учредителями;</w:t>
      </w:r>
    </w:p>
    <w:p w14:paraId="3335A6C7" w14:textId="77777777" w:rsidR="00D618F4" w:rsidRPr="00E537A9" w:rsidRDefault="00D618F4" w:rsidP="00B9236A">
      <w:pPr>
        <w:pStyle w:val="af2"/>
        <w:widowControl/>
        <w:numPr>
          <w:ilvl w:val="0"/>
          <w:numId w:val="8"/>
        </w:numPr>
        <w:shd w:val="clear" w:color="auto" w:fill="FFFFFF"/>
        <w:tabs>
          <w:tab w:val="num" w:pos="0"/>
          <w:tab w:val="left" w:pos="709"/>
        </w:tabs>
        <w:autoSpaceDE/>
        <w:autoSpaceDN/>
        <w:ind w:left="0" w:firstLine="709"/>
        <w:jc w:val="both"/>
        <w:rPr>
          <w:sz w:val="24"/>
          <w:szCs w:val="24"/>
        </w:rPr>
      </w:pPr>
      <w:r w:rsidRPr="00E537A9">
        <w:rPr>
          <w:sz w:val="24"/>
          <w:szCs w:val="24"/>
        </w:rPr>
        <w:t xml:space="preserve">руководителем </w:t>
      </w:r>
      <w:r w:rsidR="00103684" w:rsidRPr="00E537A9">
        <w:rPr>
          <w:sz w:val="24"/>
          <w:szCs w:val="24"/>
        </w:rPr>
        <w:t>Поставщика</w:t>
      </w:r>
      <w:r w:rsidRPr="00E537A9">
        <w:rPr>
          <w:sz w:val="24"/>
          <w:szCs w:val="24"/>
        </w:rPr>
        <w:t xml:space="preserve"> является лицо, не являющееся массовым руководителем;</w:t>
      </w:r>
    </w:p>
    <w:p w14:paraId="2C4BEFF1" w14:textId="77777777" w:rsidR="00D618F4" w:rsidRPr="00E537A9" w:rsidRDefault="00103684" w:rsidP="00B9236A">
      <w:pPr>
        <w:pStyle w:val="af2"/>
        <w:widowControl/>
        <w:numPr>
          <w:ilvl w:val="0"/>
          <w:numId w:val="8"/>
        </w:numPr>
        <w:shd w:val="clear" w:color="auto" w:fill="FFFFFF"/>
        <w:tabs>
          <w:tab w:val="num" w:pos="0"/>
          <w:tab w:val="left" w:pos="709"/>
        </w:tabs>
        <w:autoSpaceDE/>
        <w:autoSpaceDN/>
        <w:ind w:left="0" w:firstLine="709"/>
        <w:jc w:val="both"/>
        <w:rPr>
          <w:sz w:val="24"/>
          <w:szCs w:val="24"/>
        </w:rPr>
      </w:pPr>
      <w:r w:rsidRPr="00E537A9">
        <w:rPr>
          <w:sz w:val="24"/>
          <w:szCs w:val="24"/>
        </w:rPr>
        <w:t xml:space="preserve">Поставщик </w:t>
      </w:r>
      <w:r w:rsidR="00D618F4" w:rsidRPr="00E537A9">
        <w:rPr>
          <w:sz w:val="24"/>
          <w:szCs w:val="24"/>
        </w:rPr>
        <w:t xml:space="preserve">фактически находится по адресу, указанному в Едином государственном реестре юридических лиц; </w:t>
      </w:r>
    </w:p>
    <w:p w14:paraId="7840CD9C" w14:textId="77777777" w:rsidR="00D618F4" w:rsidRPr="00E537A9" w:rsidRDefault="00103684" w:rsidP="00B9236A">
      <w:pPr>
        <w:pStyle w:val="af2"/>
        <w:widowControl/>
        <w:numPr>
          <w:ilvl w:val="0"/>
          <w:numId w:val="8"/>
        </w:numPr>
        <w:shd w:val="clear" w:color="auto" w:fill="FFFFFF"/>
        <w:tabs>
          <w:tab w:val="num" w:pos="0"/>
          <w:tab w:val="left" w:pos="709"/>
        </w:tabs>
        <w:autoSpaceDE/>
        <w:autoSpaceDN/>
        <w:ind w:left="0" w:firstLine="709"/>
        <w:jc w:val="both"/>
        <w:rPr>
          <w:sz w:val="24"/>
          <w:szCs w:val="24"/>
        </w:rPr>
      </w:pPr>
      <w:r w:rsidRPr="00E537A9">
        <w:rPr>
          <w:sz w:val="24"/>
          <w:szCs w:val="24"/>
        </w:rPr>
        <w:t xml:space="preserve">Поставщик </w:t>
      </w:r>
      <w:r w:rsidR="00D618F4" w:rsidRPr="00E537A9">
        <w:rPr>
          <w:sz w:val="24"/>
          <w:szCs w:val="24"/>
        </w:rPr>
        <w:t xml:space="preserve">своевременно и в полном объеме уплачивает налоги и сборы </w:t>
      </w:r>
      <w:r w:rsidR="00D618F4" w:rsidRPr="00E537A9">
        <w:rPr>
          <w:sz w:val="24"/>
          <w:szCs w:val="24"/>
        </w:rPr>
        <w:br/>
        <w:t>в соответствии с законодательством Российской Федерации;</w:t>
      </w:r>
    </w:p>
    <w:p w14:paraId="691CCA70" w14:textId="77777777" w:rsidR="00D618F4" w:rsidRPr="00E537A9" w:rsidRDefault="00103684" w:rsidP="00B9236A">
      <w:pPr>
        <w:pStyle w:val="af2"/>
        <w:widowControl/>
        <w:numPr>
          <w:ilvl w:val="0"/>
          <w:numId w:val="7"/>
        </w:numPr>
        <w:shd w:val="clear" w:color="auto" w:fill="FFFFFF"/>
        <w:tabs>
          <w:tab w:val="num" w:pos="0"/>
          <w:tab w:val="left" w:pos="567"/>
        </w:tabs>
        <w:autoSpaceDE/>
        <w:autoSpaceDN/>
        <w:ind w:left="0" w:firstLine="709"/>
        <w:jc w:val="both"/>
        <w:rPr>
          <w:sz w:val="24"/>
          <w:szCs w:val="24"/>
        </w:rPr>
      </w:pPr>
      <w:r w:rsidRPr="00E537A9">
        <w:rPr>
          <w:sz w:val="24"/>
          <w:szCs w:val="24"/>
        </w:rPr>
        <w:t xml:space="preserve">Поставщик </w:t>
      </w:r>
      <w:r w:rsidR="00D618F4" w:rsidRPr="00E537A9">
        <w:rPr>
          <w:sz w:val="24"/>
          <w:szCs w:val="24"/>
        </w:rPr>
        <w:t xml:space="preserve">не находится в процедуре несостоятельности (банкротства) </w:t>
      </w:r>
      <w:r w:rsidR="00D618F4" w:rsidRPr="00E537A9">
        <w:rPr>
          <w:sz w:val="24"/>
          <w:szCs w:val="24"/>
        </w:rPr>
        <w:br/>
        <w:t xml:space="preserve">в соответствии с законодательством Российской Федерации; отсутствуют любые обстоятельства, включая, но не ограничиваясь: решения судов различных юрисдикций, решения органов государственной власти и должностных лиц, иные обстоятельства способные повлиять на возможность </w:t>
      </w:r>
      <w:r w:rsidRPr="00E537A9">
        <w:rPr>
          <w:sz w:val="24"/>
          <w:szCs w:val="24"/>
        </w:rPr>
        <w:t>Поставщика</w:t>
      </w:r>
      <w:r w:rsidR="00D618F4" w:rsidRPr="00E537A9">
        <w:rPr>
          <w:sz w:val="24"/>
          <w:szCs w:val="24"/>
        </w:rPr>
        <w:t xml:space="preserve"> должным образом исполнять обязательства, возникающие из Договору или в связи с ним;</w:t>
      </w:r>
    </w:p>
    <w:p w14:paraId="108F12C4" w14:textId="77777777" w:rsidR="00D618F4" w:rsidRPr="00E537A9" w:rsidRDefault="00103684" w:rsidP="00B9236A">
      <w:pPr>
        <w:pStyle w:val="af2"/>
        <w:widowControl/>
        <w:numPr>
          <w:ilvl w:val="0"/>
          <w:numId w:val="7"/>
        </w:numPr>
        <w:shd w:val="clear" w:color="auto" w:fill="FFFFFF"/>
        <w:tabs>
          <w:tab w:val="num" w:pos="0"/>
          <w:tab w:val="left" w:pos="567"/>
        </w:tabs>
        <w:autoSpaceDE/>
        <w:autoSpaceDN/>
        <w:ind w:left="0" w:firstLine="709"/>
        <w:jc w:val="both"/>
        <w:rPr>
          <w:sz w:val="24"/>
          <w:szCs w:val="24"/>
        </w:rPr>
      </w:pPr>
      <w:r w:rsidRPr="00E537A9">
        <w:rPr>
          <w:sz w:val="24"/>
          <w:szCs w:val="24"/>
        </w:rPr>
        <w:t xml:space="preserve">Поставщик </w:t>
      </w:r>
      <w:r w:rsidR="00D618F4" w:rsidRPr="00E537A9">
        <w:rPr>
          <w:sz w:val="24"/>
          <w:szCs w:val="24"/>
        </w:rPr>
        <w:t xml:space="preserve">тщательно изучил всю информацию, связанную с Договором, </w:t>
      </w:r>
      <w:r w:rsidR="00D618F4" w:rsidRPr="00E537A9">
        <w:rPr>
          <w:sz w:val="24"/>
          <w:szCs w:val="24"/>
        </w:rPr>
        <w:br/>
        <w:t xml:space="preserve">в том числе по вопросам, влияющим на сроки, стоимость и качество </w:t>
      </w:r>
      <w:r w:rsidR="00A054CC" w:rsidRPr="00E537A9">
        <w:rPr>
          <w:sz w:val="24"/>
          <w:szCs w:val="24"/>
        </w:rPr>
        <w:t>Товара и Услуг</w:t>
      </w:r>
      <w:r w:rsidR="00D618F4" w:rsidRPr="00E537A9">
        <w:rPr>
          <w:sz w:val="24"/>
          <w:szCs w:val="24"/>
        </w:rPr>
        <w:t xml:space="preserve">, полностью ознакомлен со всеми условиями </w:t>
      </w:r>
      <w:r w:rsidR="00A054CC" w:rsidRPr="00E537A9">
        <w:rPr>
          <w:sz w:val="24"/>
          <w:szCs w:val="24"/>
        </w:rPr>
        <w:t>поставки Товара и оказания Услуг</w:t>
      </w:r>
      <w:r w:rsidR="00D618F4" w:rsidRPr="00E537A9">
        <w:rPr>
          <w:sz w:val="24"/>
          <w:szCs w:val="24"/>
        </w:rPr>
        <w:t>, и принимает на себя все расходы, риски и трудности исполнения обязательств, возникающих из Договора или в связи с ним;</w:t>
      </w:r>
    </w:p>
    <w:p w14:paraId="5BCFA824" w14:textId="77777777" w:rsidR="00D618F4" w:rsidRPr="00E537A9" w:rsidRDefault="00103684" w:rsidP="00B9236A">
      <w:pPr>
        <w:pStyle w:val="af2"/>
        <w:widowControl/>
        <w:numPr>
          <w:ilvl w:val="0"/>
          <w:numId w:val="7"/>
        </w:numPr>
        <w:shd w:val="clear" w:color="auto" w:fill="FFFFFF"/>
        <w:tabs>
          <w:tab w:val="num" w:pos="0"/>
          <w:tab w:val="left" w:pos="567"/>
        </w:tabs>
        <w:autoSpaceDE/>
        <w:autoSpaceDN/>
        <w:ind w:left="0" w:firstLine="709"/>
        <w:jc w:val="both"/>
        <w:rPr>
          <w:sz w:val="24"/>
          <w:szCs w:val="24"/>
        </w:rPr>
      </w:pPr>
      <w:r w:rsidRPr="00E537A9">
        <w:rPr>
          <w:sz w:val="24"/>
          <w:szCs w:val="24"/>
        </w:rPr>
        <w:t xml:space="preserve">Поставщик </w:t>
      </w:r>
      <w:r w:rsidR="00D618F4" w:rsidRPr="00E537A9">
        <w:rPr>
          <w:sz w:val="24"/>
          <w:szCs w:val="24"/>
        </w:rPr>
        <w:t xml:space="preserve">своевременно и в полном объеме в соответствии </w:t>
      </w:r>
      <w:r w:rsidR="00D618F4" w:rsidRPr="00E537A9">
        <w:rPr>
          <w:sz w:val="24"/>
          <w:szCs w:val="24"/>
        </w:rPr>
        <w:br/>
        <w:t>с законодательством Российской Федерации намерен отражать все финансово-хозяйственные операции, связанные с исполнением Договора;</w:t>
      </w:r>
    </w:p>
    <w:p w14:paraId="48725D19" w14:textId="77777777" w:rsidR="00D618F4" w:rsidRPr="00E537A9" w:rsidRDefault="00D618F4" w:rsidP="00B9236A">
      <w:pPr>
        <w:pStyle w:val="af2"/>
        <w:widowControl/>
        <w:numPr>
          <w:ilvl w:val="0"/>
          <w:numId w:val="7"/>
        </w:numPr>
        <w:shd w:val="clear" w:color="auto" w:fill="FFFFFF"/>
        <w:tabs>
          <w:tab w:val="num" w:pos="0"/>
          <w:tab w:val="left" w:pos="567"/>
        </w:tabs>
        <w:autoSpaceDE/>
        <w:autoSpaceDN/>
        <w:ind w:left="0" w:firstLine="709"/>
        <w:jc w:val="both"/>
        <w:rPr>
          <w:sz w:val="24"/>
          <w:szCs w:val="24"/>
        </w:rPr>
      </w:pPr>
      <w:r w:rsidRPr="00E537A9">
        <w:rPr>
          <w:sz w:val="24"/>
          <w:szCs w:val="24"/>
        </w:rPr>
        <w:t xml:space="preserve">вся информация, предоставленная </w:t>
      </w:r>
      <w:r w:rsidR="00330BB5" w:rsidRPr="00E537A9">
        <w:rPr>
          <w:sz w:val="24"/>
          <w:szCs w:val="24"/>
        </w:rPr>
        <w:t>Покупател</w:t>
      </w:r>
      <w:r w:rsidR="00103684" w:rsidRPr="00E537A9">
        <w:rPr>
          <w:sz w:val="24"/>
          <w:szCs w:val="24"/>
        </w:rPr>
        <w:t>ю</w:t>
      </w:r>
      <w:r w:rsidRPr="00E537A9">
        <w:rPr>
          <w:sz w:val="24"/>
          <w:szCs w:val="24"/>
        </w:rPr>
        <w:t xml:space="preserve">, является достоверной, полной </w:t>
      </w:r>
      <w:r w:rsidRPr="00E537A9">
        <w:rPr>
          <w:sz w:val="24"/>
          <w:szCs w:val="24"/>
        </w:rPr>
        <w:br/>
        <w:t xml:space="preserve">и точной, и </w:t>
      </w:r>
      <w:r w:rsidR="00103684" w:rsidRPr="00E537A9">
        <w:rPr>
          <w:sz w:val="24"/>
          <w:szCs w:val="24"/>
        </w:rPr>
        <w:t xml:space="preserve">Поставщик </w:t>
      </w:r>
      <w:r w:rsidRPr="00E537A9">
        <w:rPr>
          <w:sz w:val="24"/>
          <w:szCs w:val="24"/>
        </w:rPr>
        <w:t xml:space="preserve">не скрыл никаких обстоятельств, которые при их обнаружении могли </w:t>
      </w:r>
      <w:r w:rsidRPr="00E537A9">
        <w:rPr>
          <w:sz w:val="24"/>
          <w:szCs w:val="24"/>
        </w:rPr>
        <w:br/>
        <w:t xml:space="preserve">бы негативно повлиять на решение </w:t>
      </w:r>
      <w:r w:rsidR="00330BB5" w:rsidRPr="00E537A9">
        <w:rPr>
          <w:sz w:val="24"/>
          <w:szCs w:val="24"/>
        </w:rPr>
        <w:t>Покупател</w:t>
      </w:r>
      <w:r w:rsidR="00103684" w:rsidRPr="00E537A9">
        <w:rPr>
          <w:sz w:val="24"/>
          <w:szCs w:val="24"/>
        </w:rPr>
        <w:t>я</w:t>
      </w:r>
      <w:r w:rsidRPr="00E537A9">
        <w:rPr>
          <w:sz w:val="24"/>
          <w:szCs w:val="24"/>
        </w:rPr>
        <w:t xml:space="preserve"> заключить Договор на указанных в нем условиях.</w:t>
      </w:r>
    </w:p>
    <w:p w14:paraId="666A50C3" w14:textId="77777777" w:rsidR="00D618F4" w:rsidRPr="00E537A9" w:rsidRDefault="00D618F4" w:rsidP="00B9236A">
      <w:pPr>
        <w:widowControl/>
        <w:numPr>
          <w:ilvl w:val="1"/>
          <w:numId w:val="10"/>
        </w:numPr>
        <w:tabs>
          <w:tab w:val="left" w:pos="1418"/>
        </w:tabs>
        <w:autoSpaceDE/>
        <w:autoSpaceDN/>
        <w:ind w:left="0" w:firstLine="709"/>
        <w:jc w:val="both"/>
        <w:rPr>
          <w:sz w:val="24"/>
          <w:szCs w:val="24"/>
        </w:rPr>
      </w:pPr>
      <w:r w:rsidRPr="00E537A9">
        <w:rPr>
          <w:sz w:val="24"/>
          <w:szCs w:val="24"/>
        </w:rPr>
        <w:t xml:space="preserve">При заключении и исполнении Договора каждая Сторона полагается </w:t>
      </w:r>
      <w:r w:rsidRPr="00E537A9">
        <w:rPr>
          <w:sz w:val="24"/>
          <w:szCs w:val="24"/>
        </w:rPr>
        <w:br/>
        <w:t xml:space="preserve">на достоверность, точность и полноту заверений другой Стороны, изложенных в настоящем разделе Договора. </w:t>
      </w:r>
    </w:p>
    <w:p w14:paraId="17A92A06" w14:textId="77777777" w:rsidR="00D618F4" w:rsidRPr="00E537A9" w:rsidRDefault="00D618F4" w:rsidP="00B9236A">
      <w:pPr>
        <w:pStyle w:val="af2"/>
        <w:widowControl/>
        <w:numPr>
          <w:ilvl w:val="1"/>
          <w:numId w:val="10"/>
        </w:numPr>
        <w:shd w:val="clear" w:color="auto" w:fill="FFFFFF"/>
        <w:tabs>
          <w:tab w:val="left" w:pos="1418"/>
        </w:tabs>
        <w:autoSpaceDE/>
        <w:autoSpaceDN/>
        <w:ind w:left="0" w:firstLine="709"/>
        <w:jc w:val="both"/>
        <w:rPr>
          <w:sz w:val="24"/>
          <w:szCs w:val="24"/>
        </w:rPr>
      </w:pPr>
      <w:r w:rsidRPr="00E537A9">
        <w:rPr>
          <w:sz w:val="24"/>
          <w:szCs w:val="24"/>
        </w:rPr>
        <w:t>В случае</w:t>
      </w:r>
      <w:r w:rsidR="00FA5038" w:rsidRPr="00E537A9">
        <w:rPr>
          <w:sz w:val="24"/>
          <w:szCs w:val="24"/>
        </w:rPr>
        <w:t>,</w:t>
      </w:r>
      <w:r w:rsidRPr="00E537A9">
        <w:rPr>
          <w:sz w:val="24"/>
          <w:szCs w:val="24"/>
        </w:rPr>
        <w:t xml:space="preserve"> если </w:t>
      </w:r>
      <w:r w:rsidR="00103684" w:rsidRPr="00E537A9">
        <w:rPr>
          <w:bCs/>
          <w:sz w:val="24"/>
          <w:szCs w:val="24"/>
        </w:rPr>
        <w:t xml:space="preserve">Поставщик </w:t>
      </w:r>
      <w:r w:rsidRPr="00E537A9">
        <w:rPr>
          <w:sz w:val="24"/>
          <w:szCs w:val="24"/>
        </w:rPr>
        <w:t xml:space="preserve">при заключении Договора предоставил </w:t>
      </w:r>
      <w:r w:rsidR="00330BB5" w:rsidRPr="00E537A9">
        <w:rPr>
          <w:sz w:val="24"/>
          <w:szCs w:val="24"/>
        </w:rPr>
        <w:t>Покупател</w:t>
      </w:r>
      <w:r w:rsidR="00103684" w:rsidRPr="00E537A9">
        <w:rPr>
          <w:sz w:val="24"/>
          <w:szCs w:val="24"/>
        </w:rPr>
        <w:t>ю</w:t>
      </w:r>
      <w:r w:rsidRPr="00E537A9">
        <w:rPr>
          <w:sz w:val="24"/>
          <w:szCs w:val="24"/>
        </w:rPr>
        <w:t xml:space="preserve"> недостоверные заверения о любом из указанных в настоящем разделе </w:t>
      </w:r>
      <w:r w:rsidR="00C94C70" w:rsidRPr="00E537A9">
        <w:rPr>
          <w:sz w:val="24"/>
          <w:szCs w:val="24"/>
        </w:rPr>
        <w:t xml:space="preserve">Договора </w:t>
      </w:r>
      <w:r w:rsidRPr="00E537A9">
        <w:rPr>
          <w:sz w:val="24"/>
          <w:szCs w:val="24"/>
        </w:rPr>
        <w:t xml:space="preserve">обстоятельств, имеющих существенное значение для заключения и исполнения Договора, </w:t>
      </w:r>
      <w:r w:rsidR="00103684" w:rsidRPr="00E537A9">
        <w:rPr>
          <w:bCs/>
          <w:sz w:val="24"/>
          <w:szCs w:val="24"/>
        </w:rPr>
        <w:t xml:space="preserve">Поставщик </w:t>
      </w:r>
      <w:r w:rsidRPr="00E537A9">
        <w:rPr>
          <w:sz w:val="24"/>
          <w:szCs w:val="24"/>
        </w:rPr>
        <w:t xml:space="preserve">обязан </w:t>
      </w:r>
      <w:r w:rsidRPr="00E537A9">
        <w:rPr>
          <w:sz w:val="24"/>
          <w:szCs w:val="24"/>
        </w:rPr>
        <w:br/>
        <w:t xml:space="preserve">по письменному требованию </w:t>
      </w:r>
      <w:r w:rsidR="00330BB5" w:rsidRPr="00E537A9">
        <w:rPr>
          <w:sz w:val="24"/>
          <w:szCs w:val="24"/>
        </w:rPr>
        <w:t>Покупател</w:t>
      </w:r>
      <w:r w:rsidR="00103684" w:rsidRPr="00E537A9">
        <w:rPr>
          <w:sz w:val="24"/>
          <w:szCs w:val="24"/>
        </w:rPr>
        <w:t>я</w:t>
      </w:r>
      <w:r w:rsidRPr="00E537A9">
        <w:rPr>
          <w:sz w:val="24"/>
          <w:szCs w:val="24"/>
        </w:rPr>
        <w:t xml:space="preserve"> уплатить последнему штраф в размере 5</w:t>
      </w:r>
      <w:r w:rsidR="00103684" w:rsidRPr="00E537A9">
        <w:rPr>
          <w:sz w:val="24"/>
          <w:szCs w:val="24"/>
        </w:rPr>
        <w:t xml:space="preserve"> </w:t>
      </w:r>
      <w:r w:rsidRPr="00E537A9">
        <w:rPr>
          <w:sz w:val="24"/>
          <w:szCs w:val="24"/>
        </w:rPr>
        <w:t>(пят</w:t>
      </w:r>
      <w:r w:rsidR="00103684" w:rsidRPr="00E537A9">
        <w:rPr>
          <w:sz w:val="24"/>
          <w:szCs w:val="24"/>
        </w:rPr>
        <w:t>и</w:t>
      </w:r>
      <w:r w:rsidRPr="00E537A9">
        <w:rPr>
          <w:sz w:val="24"/>
          <w:szCs w:val="24"/>
        </w:rPr>
        <w:t xml:space="preserve">) </w:t>
      </w:r>
      <w:r w:rsidR="00FA5038" w:rsidRPr="00E537A9">
        <w:rPr>
          <w:sz w:val="24"/>
          <w:szCs w:val="24"/>
        </w:rPr>
        <w:t xml:space="preserve">% </w:t>
      </w:r>
      <w:r w:rsidRPr="00E537A9">
        <w:rPr>
          <w:sz w:val="24"/>
          <w:szCs w:val="24"/>
        </w:rPr>
        <w:t>от Цены Договора, указанной в п</w:t>
      </w:r>
      <w:r w:rsidR="00FA5038" w:rsidRPr="00E537A9">
        <w:rPr>
          <w:sz w:val="24"/>
          <w:szCs w:val="24"/>
        </w:rPr>
        <w:t xml:space="preserve">ункте </w:t>
      </w:r>
      <w:r w:rsidR="00103684" w:rsidRPr="00E537A9">
        <w:rPr>
          <w:sz w:val="24"/>
          <w:szCs w:val="24"/>
        </w:rPr>
        <w:t>2</w:t>
      </w:r>
      <w:r w:rsidRPr="00E537A9">
        <w:rPr>
          <w:sz w:val="24"/>
          <w:szCs w:val="24"/>
        </w:rPr>
        <w:t>.1 Договора.</w:t>
      </w:r>
    </w:p>
    <w:p w14:paraId="4FBDF235" w14:textId="77777777" w:rsidR="00D618F4" w:rsidRPr="00E537A9" w:rsidRDefault="00D618F4" w:rsidP="00B9236A">
      <w:pPr>
        <w:pStyle w:val="af2"/>
        <w:widowControl/>
        <w:numPr>
          <w:ilvl w:val="1"/>
          <w:numId w:val="10"/>
        </w:numPr>
        <w:shd w:val="clear" w:color="auto" w:fill="FFFFFF"/>
        <w:tabs>
          <w:tab w:val="left" w:pos="1418"/>
        </w:tabs>
        <w:autoSpaceDE/>
        <w:autoSpaceDN/>
        <w:ind w:left="0" w:firstLine="709"/>
        <w:jc w:val="both"/>
        <w:rPr>
          <w:sz w:val="24"/>
          <w:szCs w:val="24"/>
        </w:rPr>
      </w:pPr>
      <w:r w:rsidRPr="00E537A9">
        <w:rPr>
          <w:sz w:val="24"/>
          <w:szCs w:val="24"/>
        </w:rPr>
        <w:t xml:space="preserve">Недостоверность, неточность или неполнота любых указанных в настоящем разделе </w:t>
      </w:r>
      <w:r w:rsidR="00C94C70" w:rsidRPr="00E537A9">
        <w:rPr>
          <w:sz w:val="24"/>
          <w:szCs w:val="24"/>
        </w:rPr>
        <w:t xml:space="preserve">Договора </w:t>
      </w:r>
      <w:r w:rsidRPr="00E537A9">
        <w:rPr>
          <w:sz w:val="24"/>
          <w:szCs w:val="24"/>
        </w:rPr>
        <w:t xml:space="preserve">обстоятельств в значительной степени лишает получившую указанные заверения Сторону того, на что она была вправе рассчитывать при заключении Договора, и </w:t>
      </w:r>
      <w:r w:rsidRPr="00E537A9">
        <w:rPr>
          <w:sz w:val="24"/>
          <w:szCs w:val="24"/>
        </w:rPr>
        <w:lastRenderedPageBreak/>
        <w:t>дает ей право на односторонний отказ от Договора без возмещения другой Стороне каких-либо убытков, причиненных отказом от Договора (исполнения Договора).</w:t>
      </w:r>
    </w:p>
    <w:p w14:paraId="4501C6C7" w14:textId="77777777" w:rsidR="00317F9F" w:rsidRPr="00E537A9" w:rsidRDefault="00317F9F" w:rsidP="00317F9F">
      <w:pPr>
        <w:pStyle w:val="af2"/>
        <w:widowControl/>
        <w:shd w:val="clear" w:color="auto" w:fill="FFFFFF"/>
        <w:tabs>
          <w:tab w:val="left" w:pos="1418"/>
        </w:tabs>
        <w:autoSpaceDE/>
        <w:autoSpaceDN/>
        <w:ind w:left="709"/>
        <w:jc w:val="both"/>
        <w:rPr>
          <w:sz w:val="24"/>
          <w:szCs w:val="24"/>
        </w:rPr>
      </w:pPr>
    </w:p>
    <w:p w14:paraId="70338CDE" w14:textId="77777777" w:rsidR="00D618F4" w:rsidRPr="00E537A9" w:rsidRDefault="00D618F4" w:rsidP="00B9236A">
      <w:pPr>
        <w:pStyle w:val="af2"/>
        <w:widowControl/>
        <w:numPr>
          <w:ilvl w:val="0"/>
          <w:numId w:val="10"/>
        </w:numPr>
        <w:shd w:val="clear" w:color="auto" w:fill="FFFFFF"/>
        <w:autoSpaceDE/>
        <w:autoSpaceDN/>
        <w:ind w:left="0" w:firstLine="0"/>
        <w:jc w:val="center"/>
        <w:rPr>
          <w:b/>
          <w:sz w:val="24"/>
          <w:szCs w:val="24"/>
        </w:rPr>
      </w:pPr>
      <w:r w:rsidRPr="00E537A9">
        <w:rPr>
          <w:b/>
          <w:bCs/>
          <w:sz w:val="24"/>
          <w:szCs w:val="24"/>
        </w:rPr>
        <w:t>П</w:t>
      </w:r>
      <w:r w:rsidRPr="00E537A9">
        <w:rPr>
          <w:b/>
          <w:sz w:val="24"/>
          <w:szCs w:val="24"/>
        </w:rPr>
        <w:t>рекращение (расторжение) Договора</w:t>
      </w:r>
    </w:p>
    <w:p w14:paraId="04B012EB" w14:textId="77777777" w:rsidR="0055308F" w:rsidRPr="00E537A9" w:rsidRDefault="00D618F4" w:rsidP="00B9236A">
      <w:pPr>
        <w:pStyle w:val="af2"/>
        <w:widowControl/>
        <w:numPr>
          <w:ilvl w:val="1"/>
          <w:numId w:val="10"/>
        </w:numPr>
        <w:shd w:val="clear" w:color="auto" w:fill="FFFFFF"/>
        <w:tabs>
          <w:tab w:val="left" w:pos="1418"/>
        </w:tabs>
        <w:autoSpaceDE/>
        <w:autoSpaceDN/>
        <w:ind w:left="0" w:firstLine="709"/>
        <w:jc w:val="both"/>
        <w:rPr>
          <w:sz w:val="24"/>
          <w:szCs w:val="24"/>
        </w:rPr>
      </w:pPr>
      <w:r w:rsidRPr="00E537A9">
        <w:rPr>
          <w:sz w:val="24"/>
          <w:szCs w:val="24"/>
        </w:rPr>
        <w:t>Договор может быть прекращен (расторгнут) по соглашению Сторон. Сторона, имеющая намерение расторгнуть Договор, направляет письменное уведомление об этом другой Стор</w:t>
      </w:r>
      <w:r w:rsidR="0010311F" w:rsidRPr="00E537A9">
        <w:rPr>
          <w:sz w:val="24"/>
          <w:szCs w:val="24"/>
        </w:rPr>
        <w:t>оне в порядке</w:t>
      </w:r>
      <w:r w:rsidRPr="00E537A9">
        <w:rPr>
          <w:sz w:val="24"/>
          <w:szCs w:val="24"/>
        </w:rPr>
        <w:t>, с приложением подписанного соглашения о расторжении Договора. Уведомление должно быть рассмотрено Стороной-получателем в течение 30 (тридцати) календарных дней со дня его получения.</w:t>
      </w:r>
      <w:r w:rsidR="0055308F" w:rsidRPr="00E537A9">
        <w:rPr>
          <w:color w:val="000000"/>
          <w:sz w:val="24"/>
          <w:szCs w:val="24"/>
        </w:rPr>
        <w:t xml:space="preserve"> </w:t>
      </w:r>
      <w:r w:rsidR="0055308F" w:rsidRPr="00E537A9">
        <w:rPr>
          <w:sz w:val="24"/>
          <w:szCs w:val="24"/>
        </w:rPr>
        <w:t xml:space="preserve"> </w:t>
      </w:r>
      <w:r w:rsidR="00383F12" w:rsidRPr="00E537A9">
        <w:rPr>
          <w:sz w:val="24"/>
          <w:szCs w:val="24"/>
        </w:rPr>
        <w:t xml:space="preserve"> </w:t>
      </w:r>
    </w:p>
    <w:p w14:paraId="71D274FE" w14:textId="77777777" w:rsidR="00D618F4" w:rsidRPr="00E537A9" w:rsidRDefault="00D618F4" w:rsidP="00B9236A">
      <w:pPr>
        <w:pStyle w:val="af2"/>
        <w:widowControl/>
        <w:numPr>
          <w:ilvl w:val="1"/>
          <w:numId w:val="10"/>
        </w:numPr>
        <w:shd w:val="clear" w:color="auto" w:fill="FFFFFF"/>
        <w:tabs>
          <w:tab w:val="left" w:pos="1418"/>
        </w:tabs>
        <w:autoSpaceDE/>
        <w:autoSpaceDN/>
        <w:ind w:left="0" w:firstLine="709"/>
        <w:jc w:val="both"/>
        <w:rPr>
          <w:sz w:val="24"/>
          <w:szCs w:val="24"/>
        </w:rPr>
      </w:pPr>
      <w:r w:rsidRPr="00E537A9">
        <w:rPr>
          <w:sz w:val="24"/>
          <w:szCs w:val="24"/>
        </w:rPr>
        <w:t xml:space="preserve">В случае существенного нарушения Договора </w:t>
      </w:r>
      <w:r w:rsidR="00103684" w:rsidRPr="00E537A9">
        <w:rPr>
          <w:sz w:val="24"/>
          <w:szCs w:val="24"/>
        </w:rPr>
        <w:t>Поставщиком</w:t>
      </w:r>
      <w:r w:rsidRPr="00E537A9">
        <w:rPr>
          <w:sz w:val="24"/>
          <w:szCs w:val="24"/>
        </w:rPr>
        <w:t xml:space="preserve"> </w:t>
      </w:r>
      <w:r w:rsidR="00330BB5" w:rsidRPr="00E537A9">
        <w:rPr>
          <w:sz w:val="24"/>
          <w:szCs w:val="24"/>
        </w:rPr>
        <w:t>Покупатель</w:t>
      </w:r>
      <w:r w:rsidRPr="00E537A9">
        <w:rPr>
          <w:sz w:val="24"/>
          <w:szCs w:val="24"/>
        </w:rPr>
        <w:t xml:space="preserve"> вправе </w:t>
      </w:r>
      <w:r w:rsidRPr="00E537A9">
        <w:rPr>
          <w:sz w:val="24"/>
          <w:szCs w:val="24"/>
        </w:rPr>
        <w:br/>
        <w:t xml:space="preserve">в одностороннем внесудебном порядке отказаться от Договора и потребовать полного возмещения </w:t>
      </w:r>
      <w:r w:rsidR="00103684" w:rsidRPr="00E537A9">
        <w:rPr>
          <w:sz w:val="24"/>
          <w:szCs w:val="24"/>
        </w:rPr>
        <w:t>Поставщиком</w:t>
      </w:r>
      <w:r w:rsidRPr="00E537A9">
        <w:rPr>
          <w:sz w:val="24"/>
          <w:szCs w:val="24"/>
        </w:rPr>
        <w:t xml:space="preserve"> убытков, причиненных отказом от Договора (исполнения Договора).</w:t>
      </w:r>
    </w:p>
    <w:p w14:paraId="31DF3A3F" w14:textId="77777777" w:rsidR="00D618F4" w:rsidRPr="00E537A9" w:rsidRDefault="00330BB5" w:rsidP="00FA5038">
      <w:pPr>
        <w:pStyle w:val="af2"/>
        <w:shd w:val="clear" w:color="auto" w:fill="FFFFFF"/>
        <w:tabs>
          <w:tab w:val="num" w:pos="0"/>
          <w:tab w:val="left" w:pos="1418"/>
        </w:tabs>
        <w:ind w:left="0" w:firstLine="709"/>
        <w:jc w:val="both"/>
        <w:rPr>
          <w:sz w:val="24"/>
          <w:szCs w:val="24"/>
        </w:rPr>
      </w:pPr>
      <w:r w:rsidRPr="00E537A9">
        <w:rPr>
          <w:sz w:val="24"/>
          <w:szCs w:val="24"/>
        </w:rPr>
        <w:t>Покупатель</w:t>
      </w:r>
      <w:r w:rsidR="00D618F4" w:rsidRPr="00E537A9">
        <w:rPr>
          <w:sz w:val="24"/>
          <w:szCs w:val="24"/>
        </w:rPr>
        <w:t xml:space="preserve"> одновременно с уведомлением об отказе от Договора (исполнения Договора) направляет </w:t>
      </w:r>
      <w:r w:rsidR="00103684" w:rsidRPr="00E537A9">
        <w:rPr>
          <w:sz w:val="24"/>
          <w:szCs w:val="24"/>
        </w:rPr>
        <w:t>Поставщику</w:t>
      </w:r>
      <w:r w:rsidR="00D618F4" w:rsidRPr="00E537A9">
        <w:rPr>
          <w:sz w:val="24"/>
          <w:szCs w:val="24"/>
        </w:rPr>
        <w:t xml:space="preserve"> письменное требование о возмещении убытков с приложением расчета суммы убытков. </w:t>
      </w:r>
      <w:r w:rsidR="00103684" w:rsidRPr="00E537A9">
        <w:rPr>
          <w:sz w:val="24"/>
          <w:szCs w:val="24"/>
        </w:rPr>
        <w:t xml:space="preserve">Поставщик </w:t>
      </w:r>
      <w:r w:rsidR="00D618F4" w:rsidRPr="00E537A9">
        <w:rPr>
          <w:sz w:val="24"/>
          <w:szCs w:val="24"/>
        </w:rPr>
        <w:t xml:space="preserve">обязан </w:t>
      </w:r>
      <w:r w:rsidR="007543E6" w:rsidRPr="00E537A9">
        <w:rPr>
          <w:sz w:val="24"/>
          <w:szCs w:val="24"/>
        </w:rPr>
        <w:t xml:space="preserve">возместить </w:t>
      </w:r>
      <w:r w:rsidRPr="00E537A9">
        <w:rPr>
          <w:sz w:val="24"/>
          <w:szCs w:val="24"/>
        </w:rPr>
        <w:t>Покупател</w:t>
      </w:r>
      <w:r w:rsidR="00103684" w:rsidRPr="00E537A9">
        <w:rPr>
          <w:sz w:val="24"/>
          <w:szCs w:val="24"/>
        </w:rPr>
        <w:t>ю</w:t>
      </w:r>
      <w:r w:rsidR="00D618F4" w:rsidRPr="00E537A9">
        <w:rPr>
          <w:sz w:val="24"/>
          <w:szCs w:val="24"/>
        </w:rPr>
        <w:t xml:space="preserve"> убытки не позднее 15 (пятнадцати) календарных дней с момента получения расчета суммы убытков от </w:t>
      </w:r>
      <w:r w:rsidRPr="00E537A9">
        <w:rPr>
          <w:sz w:val="24"/>
          <w:szCs w:val="24"/>
        </w:rPr>
        <w:t>Покупател</w:t>
      </w:r>
      <w:r w:rsidR="00103684" w:rsidRPr="00E537A9">
        <w:rPr>
          <w:sz w:val="24"/>
          <w:szCs w:val="24"/>
        </w:rPr>
        <w:t>я</w:t>
      </w:r>
      <w:r w:rsidR="00D618F4" w:rsidRPr="00E537A9">
        <w:rPr>
          <w:sz w:val="24"/>
          <w:szCs w:val="24"/>
        </w:rPr>
        <w:t>.</w:t>
      </w:r>
    </w:p>
    <w:p w14:paraId="5BCA5408" w14:textId="77777777" w:rsidR="00D618F4" w:rsidRPr="00E537A9" w:rsidRDefault="00D618F4" w:rsidP="00B9236A">
      <w:pPr>
        <w:pStyle w:val="af2"/>
        <w:widowControl/>
        <w:numPr>
          <w:ilvl w:val="1"/>
          <w:numId w:val="10"/>
        </w:numPr>
        <w:shd w:val="clear" w:color="auto" w:fill="FFFFFF"/>
        <w:tabs>
          <w:tab w:val="left" w:pos="1418"/>
        </w:tabs>
        <w:autoSpaceDE/>
        <w:autoSpaceDN/>
        <w:ind w:left="0" w:firstLine="709"/>
        <w:jc w:val="both"/>
        <w:rPr>
          <w:sz w:val="24"/>
          <w:szCs w:val="24"/>
        </w:rPr>
      </w:pPr>
      <w:r w:rsidRPr="00E537A9">
        <w:rPr>
          <w:sz w:val="24"/>
          <w:szCs w:val="24"/>
        </w:rPr>
        <w:t xml:space="preserve">Стороны установили, что существенным нарушением Договора </w:t>
      </w:r>
      <w:r w:rsidR="00103684" w:rsidRPr="00E537A9">
        <w:rPr>
          <w:sz w:val="24"/>
          <w:szCs w:val="24"/>
        </w:rPr>
        <w:t>Поставщиком</w:t>
      </w:r>
      <w:r w:rsidRPr="00E537A9">
        <w:rPr>
          <w:sz w:val="24"/>
          <w:szCs w:val="24"/>
        </w:rPr>
        <w:t xml:space="preserve"> является:</w:t>
      </w:r>
    </w:p>
    <w:p w14:paraId="7C06AC3E" w14:textId="77777777" w:rsidR="00D618F4" w:rsidRPr="00E537A9" w:rsidRDefault="00D618F4" w:rsidP="00B9236A">
      <w:pPr>
        <w:pStyle w:val="af2"/>
        <w:widowControl/>
        <w:numPr>
          <w:ilvl w:val="0"/>
          <w:numId w:val="5"/>
        </w:numPr>
        <w:tabs>
          <w:tab w:val="num" w:pos="0"/>
          <w:tab w:val="left" w:pos="1418"/>
        </w:tabs>
        <w:autoSpaceDE/>
        <w:autoSpaceDN/>
        <w:ind w:left="0" w:right="23" w:firstLine="709"/>
        <w:jc w:val="both"/>
        <w:rPr>
          <w:sz w:val="24"/>
          <w:szCs w:val="24"/>
        </w:rPr>
      </w:pPr>
      <w:r w:rsidRPr="00E537A9">
        <w:rPr>
          <w:sz w:val="24"/>
          <w:szCs w:val="24"/>
        </w:rPr>
        <w:t xml:space="preserve">нарушение </w:t>
      </w:r>
      <w:r w:rsidR="00103684" w:rsidRPr="00E537A9">
        <w:rPr>
          <w:sz w:val="24"/>
          <w:szCs w:val="24"/>
        </w:rPr>
        <w:t>Поставщиком</w:t>
      </w:r>
      <w:r w:rsidRPr="00E537A9">
        <w:rPr>
          <w:sz w:val="24"/>
          <w:szCs w:val="24"/>
        </w:rPr>
        <w:t xml:space="preserve"> </w:t>
      </w:r>
      <w:r w:rsidR="00A054CC" w:rsidRPr="00E537A9">
        <w:rPr>
          <w:sz w:val="24"/>
          <w:szCs w:val="24"/>
        </w:rPr>
        <w:t xml:space="preserve">общего срока поставки Товара </w:t>
      </w:r>
      <w:r w:rsidR="00571FF8" w:rsidRPr="00E537A9">
        <w:rPr>
          <w:sz w:val="24"/>
          <w:szCs w:val="24"/>
        </w:rPr>
        <w:t xml:space="preserve">по Договору, а также </w:t>
      </w:r>
      <w:r w:rsidRPr="00E537A9">
        <w:rPr>
          <w:sz w:val="24"/>
          <w:szCs w:val="24"/>
        </w:rPr>
        <w:t xml:space="preserve">промежуточных сроков </w:t>
      </w:r>
      <w:r w:rsidR="0010311F" w:rsidRPr="00E537A9">
        <w:rPr>
          <w:sz w:val="24"/>
          <w:szCs w:val="24"/>
        </w:rPr>
        <w:t>поставки Товара</w:t>
      </w:r>
      <w:r w:rsidRPr="00E537A9">
        <w:rPr>
          <w:sz w:val="24"/>
          <w:szCs w:val="24"/>
        </w:rPr>
        <w:t>, установ</w:t>
      </w:r>
      <w:r w:rsidR="0010311F" w:rsidRPr="00E537A9">
        <w:rPr>
          <w:sz w:val="24"/>
          <w:szCs w:val="24"/>
        </w:rPr>
        <w:t>ленных Договором, более чем на 3</w:t>
      </w:r>
      <w:r w:rsidRPr="00E537A9">
        <w:rPr>
          <w:sz w:val="24"/>
          <w:szCs w:val="24"/>
        </w:rPr>
        <w:t>0 (</w:t>
      </w:r>
      <w:r w:rsidR="0010311F" w:rsidRPr="00E537A9">
        <w:rPr>
          <w:sz w:val="24"/>
          <w:szCs w:val="24"/>
        </w:rPr>
        <w:t>тридцать</w:t>
      </w:r>
      <w:r w:rsidRPr="00E537A9">
        <w:rPr>
          <w:sz w:val="24"/>
          <w:szCs w:val="24"/>
        </w:rPr>
        <w:t xml:space="preserve">) календарных дней по причинам, не зависящим от </w:t>
      </w:r>
      <w:r w:rsidR="00330BB5" w:rsidRPr="00E537A9">
        <w:rPr>
          <w:sz w:val="24"/>
          <w:szCs w:val="24"/>
        </w:rPr>
        <w:t>Покупател</w:t>
      </w:r>
      <w:r w:rsidR="00103684" w:rsidRPr="00E537A9">
        <w:rPr>
          <w:sz w:val="24"/>
          <w:szCs w:val="24"/>
        </w:rPr>
        <w:t>я</w:t>
      </w:r>
      <w:r w:rsidRPr="00E537A9">
        <w:rPr>
          <w:sz w:val="24"/>
          <w:szCs w:val="24"/>
        </w:rPr>
        <w:t>;</w:t>
      </w:r>
    </w:p>
    <w:p w14:paraId="270AB199" w14:textId="77777777" w:rsidR="00D618F4" w:rsidRPr="00E537A9" w:rsidRDefault="00D618F4" w:rsidP="00B9236A">
      <w:pPr>
        <w:pStyle w:val="af2"/>
        <w:widowControl/>
        <w:numPr>
          <w:ilvl w:val="0"/>
          <w:numId w:val="5"/>
        </w:numPr>
        <w:tabs>
          <w:tab w:val="num" w:pos="0"/>
          <w:tab w:val="left" w:pos="1418"/>
        </w:tabs>
        <w:autoSpaceDE/>
        <w:autoSpaceDN/>
        <w:ind w:left="0" w:right="23" w:firstLine="709"/>
        <w:jc w:val="both"/>
        <w:rPr>
          <w:sz w:val="24"/>
          <w:szCs w:val="24"/>
        </w:rPr>
      </w:pPr>
      <w:r w:rsidRPr="00E537A9">
        <w:rPr>
          <w:sz w:val="24"/>
          <w:szCs w:val="24"/>
        </w:rPr>
        <w:t xml:space="preserve">несоблюдение </w:t>
      </w:r>
      <w:r w:rsidR="00103684" w:rsidRPr="00E537A9">
        <w:rPr>
          <w:sz w:val="24"/>
          <w:szCs w:val="24"/>
        </w:rPr>
        <w:t>Поставщиком</w:t>
      </w:r>
      <w:r w:rsidRPr="00E537A9">
        <w:rPr>
          <w:sz w:val="24"/>
          <w:szCs w:val="24"/>
        </w:rPr>
        <w:t xml:space="preserve"> требований к качеству </w:t>
      </w:r>
      <w:r w:rsidR="00A054CC" w:rsidRPr="00E537A9">
        <w:rPr>
          <w:sz w:val="24"/>
          <w:szCs w:val="24"/>
        </w:rPr>
        <w:t xml:space="preserve">Товара, </w:t>
      </w:r>
      <w:r w:rsidRPr="00E537A9">
        <w:rPr>
          <w:sz w:val="24"/>
          <w:szCs w:val="24"/>
        </w:rPr>
        <w:t xml:space="preserve">если исправление выявленных </w:t>
      </w:r>
      <w:r w:rsidR="00330BB5" w:rsidRPr="00E537A9">
        <w:rPr>
          <w:sz w:val="24"/>
          <w:szCs w:val="24"/>
        </w:rPr>
        <w:t>Покупател</w:t>
      </w:r>
      <w:r w:rsidR="00103684" w:rsidRPr="00E537A9">
        <w:rPr>
          <w:sz w:val="24"/>
          <w:szCs w:val="24"/>
        </w:rPr>
        <w:t>ем</w:t>
      </w:r>
      <w:r w:rsidRPr="00E537A9">
        <w:rPr>
          <w:sz w:val="24"/>
          <w:szCs w:val="24"/>
        </w:rPr>
        <w:t xml:space="preserve"> недостатков</w:t>
      </w:r>
      <w:r w:rsidR="002E06E1" w:rsidRPr="00E537A9">
        <w:rPr>
          <w:sz w:val="24"/>
          <w:szCs w:val="24"/>
        </w:rPr>
        <w:t xml:space="preserve"> (дефектов)</w:t>
      </w:r>
      <w:r w:rsidRPr="00E537A9">
        <w:rPr>
          <w:sz w:val="24"/>
          <w:szCs w:val="24"/>
        </w:rPr>
        <w:t xml:space="preserve"> </w:t>
      </w:r>
      <w:r w:rsidR="00A054CC" w:rsidRPr="00E537A9">
        <w:rPr>
          <w:sz w:val="24"/>
          <w:szCs w:val="24"/>
        </w:rPr>
        <w:t xml:space="preserve">Товара, </w:t>
      </w:r>
      <w:r w:rsidRPr="00E537A9">
        <w:rPr>
          <w:sz w:val="24"/>
          <w:szCs w:val="24"/>
        </w:rPr>
        <w:t xml:space="preserve">влечет нарушение сроков </w:t>
      </w:r>
      <w:r w:rsidR="00A054CC" w:rsidRPr="00E537A9">
        <w:rPr>
          <w:sz w:val="24"/>
          <w:szCs w:val="24"/>
        </w:rPr>
        <w:t>поставки Товара, оказания Услуг</w:t>
      </w:r>
      <w:r w:rsidR="0010311F" w:rsidRPr="00E537A9">
        <w:rPr>
          <w:sz w:val="24"/>
          <w:szCs w:val="24"/>
        </w:rPr>
        <w:t xml:space="preserve"> более чем на 30 (тридцать</w:t>
      </w:r>
      <w:r w:rsidRPr="00E537A9">
        <w:rPr>
          <w:sz w:val="24"/>
          <w:szCs w:val="24"/>
        </w:rPr>
        <w:t>) календарных дней либо такие недостатки</w:t>
      </w:r>
      <w:r w:rsidR="002E06E1" w:rsidRPr="00E537A9">
        <w:rPr>
          <w:sz w:val="24"/>
          <w:szCs w:val="24"/>
        </w:rPr>
        <w:t xml:space="preserve"> (дефекты)</w:t>
      </w:r>
      <w:r w:rsidRPr="00E537A9">
        <w:rPr>
          <w:sz w:val="24"/>
          <w:szCs w:val="24"/>
        </w:rPr>
        <w:t xml:space="preserve"> являются неустранимыми;</w:t>
      </w:r>
    </w:p>
    <w:p w14:paraId="604C03C9" w14:textId="77777777" w:rsidR="00D618F4" w:rsidRPr="00E537A9" w:rsidRDefault="00D618F4" w:rsidP="00B9236A">
      <w:pPr>
        <w:pStyle w:val="af2"/>
        <w:widowControl/>
        <w:numPr>
          <w:ilvl w:val="0"/>
          <w:numId w:val="5"/>
        </w:numPr>
        <w:tabs>
          <w:tab w:val="num" w:pos="0"/>
          <w:tab w:val="left" w:pos="1418"/>
        </w:tabs>
        <w:autoSpaceDE/>
        <w:autoSpaceDN/>
        <w:ind w:left="0" w:right="23" w:firstLine="709"/>
        <w:jc w:val="both"/>
        <w:rPr>
          <w:sz w:val="24"/>
          <w:szCs w:val="24"/>
        </w:rPr>
      </w:pPr>
      <w:r w:rsidRPr="00E537A9">
        <w:rPr>
          <w:sz w:val="24"/>
          <w:szCs w:val="24"/>
        </w:rPr>
        <w:t xml:space="preserve">наложение ареста на имущество </w:t>
      </w:r>
      <w:r w:rsidR="00103684" w:rsidRPr="00E537A9">
        <w:rPr>
          <w:sz w:val="24"/>
          <w:szCs w:val="24"/>
        </w:rPr>
        <w:t>Поставщика</w:t>
      </w:r>
      <w:r w:rsidRPr="00E537A9">
        <w:rPr>
          <w:sz w:val="24"/>
          <w:szCs w:val="24"/>
        </w:rPr>
        <w:t xml:space="preserve">, введение арбитражным судом процедуры несостоятельности (банкротства) в отношении </w:t>
      </w:r>
      <w:r w:rsidR="00103684" w:rsidRPr="00E537A9">
        <w:rPr>
          <w:sz w:val="24"/>
          <w:szCs w:val="24"/>
        </w:rPr>
        <w:t>Поставщика</w:t>
      </w:r>
      <w:r w:rsidRPr="00E537A9">
        <w:rPr>
          <w:sz w:val="24"/>
          <w:szCs w:val="24"/>
        </w:rPr>
        <w:t>;</w:t>
      </w:r>
    </w:p>
    <w:p w14:paraId="5F3A219D" w14:textId="77777777" w:rsidR="00D618F4" w:rsidRPr="00E537A9" w:rsidRDefault="00D618F4" w:rsidP="00B9236A">
      <w:pPr>
        <w:pStyle w:val="af2"/>
        <w:widowControl/>
        <w:numPr>
          <w:ilvl w:val="0"/>
          <w:numId w:val="5"/>
        </w:numPr>
        <w:tabs>
          <w:tab w:val="num" w:pos="0"/>
          <w:tab w:val="left" w:pos="1418"/>
        </w:tabs>
        <w:autoSpaceDE/>
        <w:autoSpaceDN/>
        <w:ind w:left="0" w:right="23" w:firstLine="709"/>
        <w:jc w:val="both"/>
        <w:rPr>
          <w:sz w:val="24"/>
          <w:szCs w:val="24"/>
        </w:rPr>
      </w:pPr>
      <w:r w:rsidRPr="00E537A9">
        <w:rPr>
          <w:sz w:val="24"/>
          <w:szCs w:val="24"/>
        </w:rPr>
        <w:t xml:space="preserve">установление в ходе исполнения Договора фактов несоответствия </w:t>
      </w:r>
      <w:r w:rsidR="00103684" w:rsidRPr="00E537A9">
        <w:rPr>
          <w:sz w:val="24"/>
          <w:szCs w:val="24"/>
        </w:rPr>
        <w:t>Поставщика</w:t>
      </w:r>
      <w:r w:rsidRPr="00E537A9">
        <w:rPr>
          <w:sz w:val="24"/>
          <w:szCs w:val="24"/>
        </w:rPr>
        <w:t xml:space="preserve"> установленным документацией о закупке требованиям к участникам закупки и / или предоставления недостоверной информации о своем соответствии таким требованиям, а также недостоверности, неточности или неполноты заверений </w:t>
      </w:r>
      <w:r w:rsidR="00103684" w:rsidRPr="00E537A9">
        <w:rPr>
          <w:sz w:val="24"/>
          <w:szCs w:val="24"/>
        </w:rPr>
        <w:t>Поставщика</w:t>
      </w:r>
      <w:r w:rsidRPr="00E537A9">
        <w:rPr>
          <w:sz w:val="24"/>
          <w:szCs w:val="24"/>
        </w:rPr>
        <w:t xml:space="preserve"> </w:t>
      </w:r>
      <w:r w:rsidRPr="00E537A9">
        <w:rPr>
          <w:sz w:val="24"/>
          <w:szCs w:val="24"/>
        </w:rPr>
        <w:br/>
        <w:t>об обстоятельствах, указанных в разделе</w:t>
      </w:r>
      <w:r w:rsidR="00C94C70" w:rsidRPr="00E537A9">
        <w:rPr>
          <w:sz w:val="24"/>
          <w:szCs w:val="24"/>
        </w:rPr>
        <w:t xml:space="preserve"> </w:t>
      </w:r>
      <w:r w:rsidR="007A2A76" w:rsidRPr="00E537A9">
        <w:rPr>
          <w:sz w:val="24"/>
          <w:szCs w:val="24"/>
        </w:rPr>
        <w:t>1</w:t>
      </w:r>
      <w:r w:rsidR="0010311F" w:rsidRPr="00E537A9">
        <w:rPr>
          <w:sz w:val="24"/>
          <w:szCs w:val="24"/>
        </w:rPr>
        <w:t>1</w:t>
      </w:r>
      <w:r w:rsidR="00553C38" w:rsidRPr="00E537A9">
        <w:rPr>
          <w:sz w:val="24"/>
          <w:szCs w:val="24"/>
        </w:rPr>
        <w:t xml:space="preserve"> </w:t>
      </w:r>
      <w:r w:rsidRPr="00E537A9">
        <w:rPr>
          <w:sz w:val="24"/>
          <w:szCs w:val="24"/>
        </w:rPr>
        <w:t>Договора, и имеющих существенное значение для его заключения и исполнения.</w:t>
      </w:r>
    </w:p>
    <w:p w14:paraId="54287DF1" w14:textId="77777777" w:rsidR="00D618F4" w:rsidRPr="00E537A9" w:rsidRDefault="00D618F4" w:rsidP="00B9236A">
      <w:pPr>
        <w:pStyle w:val="af2"/>
        <w:widowControl/>
        <w:numPr>
          <w:ilvl w:val="1"/>
          <w:numId w:val="10"/>
        </w:numPr>
        <w:shd w:val="clear" w:color="auto" w:fill="FFFFFF"/>
        <w:tabs>
          <w:tab w:val="left" w:pos="1418"/>
        </w:tabs>
        <w:autoSpaceDE/>
        <w:autoSpaceDN/>
        <w:ind w:left="0" w:firstLine="709"/>
        <w:jc w:val="both"/>
        <w:rPr>
          <w:sz w:val="24"/>
          <w:szCs w:val="24"/>
        </w:rPr>
      </w:pPr>
      <w:r w:rsidRPr="00E537A9">
        <w:rPr>
          <w:sz w:val="24"/>
          <w:szCs w:val="24"/>
        </w:rPr>
        <w:t xml:space="preserve">В случае отказа </w:t>
      </w:r>
      <w:r w:rsidR="00330BB5" w:rsidRPr="00E537A9">
        <w:rPr>
          <w:sz w:val="24"/>
          <w:szCs w:val="24"/>
        </w:rPr>
        <w:t>Покупател</w:t>
      </w:r>
      <w:r w:rsidR="00103684" w:rsidRPr="00E537A9">
        <w:rPr>
          <w:sz w:val="24"/>
          <w:szCs w:val="24"/>
        </w:rPr>
        <w:t>я</w:t>
      </w:r>
      <w:r w:rsidRPr="00E537A9">
        <w:rPr>
          <w:sz w:val="24"/>
          <w:szCs w:val="24"/>
        </w:rPr>
        <w:t xml:space="preserve"> от Договора в случаях, предусмотренных п</w:t>
      </w:r>
      <w:r w:rsidR="00571FF8" w:rsidRPr="00E537A9">
        <w:rPr>
          <w:sz w:val="24"/>
          <w:szCs w:val="24"/>
        </w:rPr>
        <w:t>унктами</w:t>
      </w:r>
      <w:r w:rsidRPr="00E537A9">
        <w:rPr>
          <w:sz w:val="24"/>
          <w:szCs w:val="24"/>
        </w:rPr>
        <w:t xml:space="preserve"> </w:t>
      </w:r>
      <w:r w:rsidR="007A2A76" w:rsidRPr="00E537A9">
        <w:rPr>
          <w:sz w:val="24"/>
          <w:szCs w:val="24"/>
        </w:rPr>
        <w:t>1</w:t>
      </w:r>
      <w:r w:rsidR="0010311F" w:rsidRPr="00E537A9">
        <w:rPr>
          <w:sz w:val="24"/>
          <w:szCs w:val="24"/>
        </w:rPr>
        <w:t>2</w:t>
      </w:r>
      <w:r w:rsidR="004845F2" w:rsidRPr="00E537A9">
        <w:rPr>
          <w:sz w:val="24"/>
          <w:szCs w:val="24"/>
        </w:rPr>
        <w:t xml:space="preserve">.2, </w:t>
      </w:r>
      <w:r w:rsidR="0010311F" w:rsidRPr="00E537A9">
        <w:rPr>
          <w:sz w:val="24"/>
          <w:szCs w:val="24"/>
        </w:rPr>
        <w:t>12</w:t>
      </w:r>
      <w:r w:rsidR="004845F2" w:rsidRPr="00E537A9">
        <w:rPr>
          <w:sz w:val="24"/>
          <w:szCs w:val="24"/>
        </w:rPr>
        <w:t>.3</w:t>
      </w:r>
      <w:r w:rsidRPr="00E537A9">
        <w:rPr>
          <w:sz w:val="24"/>
          <w:szCs w:val="24"/>
        </w:rPr>
        <w:t xml:space="preserve"> Договора, последний считается прекращенным (расторгнутым) со дня, следующего за днем получения </w:t>
      </w:r>
      <w:r w:rsidR="00103684" w:rsidRPr="00E537A9">
        <w:rPr>
          <w:sz w:val="24"/>
          <w:szCs w:val="24"/>
        </w:rPr>
        <w:t>Поставщиком</w:t>
      </w:r>
      <w:r w:rsidRPr="00E537A9">
        <w:rPr>
          <w:sz w:val="24"/>
          <w:szCs w:val="24"/>
        </w:rPr>
        <w:t xml:space="preserve"> уведомления </w:t>
      </w:r>
      <w:r w:rsidR="00330BB5" w:rsidRPr="00E537A9">
        <w:rPr>
          <w:sz w:val="24"/>
          <w:szCs w:val="24"/>
        </w:rPr>
        <w:t>Покупател</w:t>
      </w:r>
      <w:r w:rsidR="00103684" w:rsidRPr="00E537A9">
        <w:rPr>
          <w:sz w:val="24"/>
          <w:szCs w:val="24"/>
        </w:rPr>
        <w:t>я</w:t>
      </w:r>
      <w:r w:rsidRPr="00E537A9">
        <w:rPr>
          <w:sz w:val="24"/>
          <w:szCs w:val="24"/>
        </w:rPr>
        <w:t xml:space="preserve"> об отказе от Договора (исполнения Договора). </w:t>
      </w:r>
    </w:p>
    <w:p w14:paraId="307474B2" w14:textId="77777777" w:rsidR="00D618F4" w:rsidRPr="00E537A9" w:rsidRDefault="00D618F4" w:rsidP="00B9236A">
      <w:pPr>
        <w:pStyle w:val="af2"/>
        <w:widowControl/>
        <w:numPr>
          <w:ilvl w:val="1"/>
          <w:numId w:val="10"/>
        </w:numPr>
        <w:shd w:val="clear" w:color="auto" w:fill="FFFFFF"/>
        <w:tabs>
          <w:tab w:val="left" w:pos="1418"/>
        </w:tabs>
        <w:autoSpaceDE/>
        <w:autoSpaceDN/>
        <w:ind w:left="0" w:firstLine="709"/>
        <w:jc w:val="both"/>
        <w:rPr>
          <w:sz w:val="24"/>
          <w:szCs w:val="24"/>
        </w:rPr>
      </w:pPr>
      <w:r w:rsidRPr="00E537A9">
        <w:rPr>
          <w:sz w:val="24"/>
          <w:szCs w:val="24"/>
        </w:rPr>
        <w:t xml:space="preserve">С даты прекращения (расторжения) Договора </w:t>
      </w:r>
      <w:r w:rsidR="00103684" w:rsidRPr="00E537A9">
        <w:rPr>
          <w:sz w:val="24"/>
          <w:szCs w:val="24"/>
        </w:rPr>
        <w:t xml:space="preserve">Поставщик </w:t>
      </w:r>
      <w:r w:rsidRPr="00E537A9">
        <w:rPr>
          <w:sz w:val="24"/>
          <w:szCs w:val="24"/>
        </w:rPr>
        <w:t xml:space="preserve">обязан прекратить </w:t>
      </w:r>
      <w:r w:rsidR="0010311F" w:rsidRPr="00E537A9">
        <w:rPr>
          <w:sz w:val="24"/>
          <w:szCs w:val="24"/>
        </w:rPr>
        <w:t>поставку Товара</w:t>
      </w:r>
      <w:r w:rsidRPr="00E537A9">
        <w:rPr>
          <w:sz w:val="24"/>
          <w:szCs w:val="24"/>
        </w:rPr>
        <w:t>.</w:t>
      </w:r>
    </w:p>
    <w:p w14:paraId="7EADAAF3" w14:textId="77777777" w:rsidR="00D618F4" w:rsidRPr="00E537A9" w:rsidRDefault="00D618F4" w:rsidP="00B9236A">
      <w:pPr>
        <w:pStyle w:val="af2"/>
        <w:widowControl/>
        <w:numPr>
          <w:ilvl w:val="1"/>
          <w:numId w:val="10"/>
        </w:numPr>
        <w:shd w:val="clear" w:color="auto" w:fill="FFFFFF"/>
        <w:tabs>
          <w:tab w:val="left" w:pos="1418"/>
        </w:tabs>
        <w:autoSpaceDE/>
        <w:autoSpaceDN/>
        <w:ind w:left="0" w:firstLine="709"/>
        <w:jc w:val="both"/>
        <w:rPr>
          <w:sz w:val="24"/>
          <w:szCs w:val="24"/>
        </w:rPr>
      </w:pPr>
      <w:r w:rsidRPr="00E537A9">
        <w:rPr>
          <w:sz w:val="24"/>
          <w:szCs w:val="24"/>
        </w:rPr>
        <w:t xml:space="preserve">При прекращении (расторжении) Договора по основаниям, указанным </w:t>
      </w:r>
      <w:r w:rsidRPr="00E537A9">
        <w:rPr>
          <w:sz w:val="24"/>
          <w:szCs w:val="24"/>
        </w:rPr>
        <w:br/>
        <w:t>в настоящем разделе</w:t>
      </w:r>
      <w:r w:rsidR="00C94C70" w:rsidRPr="00E537A9">
        <w:rPr>
          <w:sz w:val="24"/>
          <w:szCs w:val="24"/>
        </w:rPr>
        <w:t xml:space="preserve"> Договора</w:t>
      </w:r>
      <w:r w:rsidRPr="00E537A9">
        <w:rPr>
          <w:sz w:val="24"/>
          <w:szCs w:val="24"/>
        </w:rPr>
        <w:t xml:space="preserve">, все обязательства Сторон по Договору считаются прекратившимися, за исключением обязательств по незавершенным расчетам, гарантийных обязательств </w:t>
      </w:r>
      <w:r w:rsidR="00103684" w:rsidRPr="00E537A9">
        <w:rPr>
          <w:sz w:val="24"/>
          <w:szCs w:val="24"/>
        </w:rPr>
        <w:t>Поставщика</w:t>
      </w:r>
      <w:r w:rsidRPr="00E537A9">
        <w:rPr>
          <w:sz w:val="24"/>
          <w:szCs w:val="24"/>
        </w:rPr>
        <w:t xml:space="preserve"> в соответствии с разделом </w:t>
      </w:r>
      <w:r w:rsidR="000440DC" w:rsidRPr="00E537A9">
        <w:rPr>
          <w:sz w:val="24"/>
          <w:szCs w:val="24"/>
        </w:rPr>
        <w:t>4</w:t>
      </w:r>
      <w:r w:rsidRPr="00E537A9">
        <w:rPr>
          <w:sz w:val="24"/>
          <w:szCs w:val="24"/>
        </w:rPr>
        <w:t xml:space="preserve"> Договора, а также обязательств </w:t>
      </w:r>
      <w:r w:rsidR="00103684" w:rsidRPr="00E537A9">
        <w:rPr>
          <w:sz w:val="24"/>
          <w:szCs w:val="24"/>
        </w:rPr>
        <w:t>Поставщика</w:t>
      </w:r>
      <w:r w:rsidRPr="00E537A9">
        <w:rPr>
          <w:sz w:val="24"/>
          <w:szCs w:val="24"/>
        </w:rPr>
        <w:t xml:space="preserve"> по </w:t>
      </w:r>
      <w:r w:rsidR="00571FF8" w:rsidRPr="00E537A9">
        <w:rPr>
          <w:sz w:val="24"/>
          <w:szCs w:val="24"/>
        </w:rPr>
        <w:t xml:space="preserve">оплате </w:t>
      </w:r>
      <w:r w:rsidRPr="00E537A9">
        <w:rPr>
          <w:sz w:val="24"/>
          <w:szCs w:val="24"/>
        </w:rPr>
        <w:t>неустойки, штрафов</w:t>
      </w:r>
      <w:r w:rsidR="007543E6" w:rsidRPr="00E537A9">
        <w:rPr>
          <w:sz w:val="24"/>
          <w:szCs w:val="24"/>
        </w:rPr>
        <w:t>, возмещению</w:t>
      </w:r>
      <w:r w:rsidRPr="00E537A9">
        <w:rPr>
          <w:sz w:val="24"/>
          <w:szCs w:val="24"/>
        </w:rPr>
        <w:t xml:space="preserve"> убытков в случаях и размерах, предусмотренных Договором.</w:t>
      </w:r>
    </w:p>
    <w:p w14:paraId="678427C2" w14:textId="77777777" w:rsidR="006B7CB9" w:rsidRPr="00E537A9" w:rsidRDefault="006B7CB9" w:rsidP="006B7CB9">
      <w:pPr>
        <w:pStyle w:val="af2"/>
        <w:widowControl/>
        <w:shd w:val="clear" w:color="auto" w:fill="FFFFFF"/>
        <w:tabs>
          <w:tab w:val="left" w:pos="1418"/>
        </w:tabs>
        <w:autoSpaceDE/>
        <w:autoSpaceDN/>
        <w:ind w:left="709"/>
        <w:jc w:val="both"/>
        <w:rPr>
          <w:sz w:val="24"/>
          <w:szCs w:val="24"/>
        </w:rPr>
      </w:pPr>
    </w:p>
    <w:p w14:paraId="53F62481" w14:textId="77777777" w:rsidR="00D618F4" w:rsidRPr="00E537A9" w:rsidRDefault="00D618F4" w:rsidP="00B9236A">
      <w:pPr>
        <w:pStyle w:val="af2"/>
        <w:widowControl/>
        <w:numPr>
          <w:ilvl w:val="0"/>
          <w:numId w:val="10"/>
        </w:numPr>
        <w:shd w:val="clear" w:color="auto" w:fill="FFFFFF"/>
        <w:autoSpaceDE/>
        <w:autoSpaceDN/>
        <w:ind w:left="0" w:firstLine="0"/>
        <w:jc w:val="center"/>
        <w:rPr>
          <w:b/>
          <w:bCs/>
          <w:sz w:val="24"/>
          <w:szCs w:val="24"/>
        </w:rPr>
      </w:pPr>
      <w:r w:rsidRPr="00E537A9">
        <w:rPr>
          <w:b/>
          <w:bCs/>
          <w:sz w:val="24"/>
          <w:szCs w:val="24"/>
        </w:rPr>
        <w:t>Разрешение споров</w:t>
      </w:r>
    </w:p>
    <w:p w14:paraId="24E33957" w14:textId="77777777" w:rsidR="00D618F4" w:rsidRPr="00E537A9" w:rsidRDefault="00D618F4" w:rsidP="00B9236A">
      <w:pPr>
        <w:pStyle w:val="af2"/>
        <w:widowControl/>
        <w:numPr>
          <w:ilvl w:val="1"/>
          <w:numId w:val="10"/>
        </w:numPr>
        <w:shd w:val="clear" w:color="auto" w:fill="FFFFFF"/>
        <w:tabs>
          <w:tab w:val="left" w:pos="0"/>
          <w:tab w:val="left" w:pos="1418"/>
        </w:tabs>
        <w:autoSpaceDE/>
        <w:autoSpaceDN/>
        <w:ind w:left="0" w:firstLine="709"/>
        <w:jc w:val="both"/>
        <w:rPr>
          <w:bCs/>
          <w:sz w:val="24"/>
          <w:szCs w:val="24"/>
        </w:rPr>
      </w:pPr>
      <w:r w:rsidRPr="00E537A9">
        <w:rPr>
          <w:bCs/>
          <w:sz w:val="24"/>
          <w:szCs w:val="24"/>
        </w:rPr>
        <w:t xml:space="preserve">Все споры, разногласия и требования, возникающие между Сторонами </w:t>
      </w:r>
      <w:r w:rsidRPr="00E537A9">
        <w:rPr>
          <w:bCs/>
          <w:sz w:val="24"/>
          <w:szCs w:val="24"/>
        </w:rPr>
        <w:br/>
        <w:t>из Договора или в связи с ним, в том числе связанные с его заключением, исполнением, изменением, прекращением (расторжением) и / или действительностью, разрешаются путем переговоров.</w:t>
      </w:r>
    </w:p>
    <w:p w14:paraId="3C1B753B" w14:textId="77777777" w:rsidR="00D618F4" w:rsidRPr="00E537A9" w:rsidRDefault="0010311F" w:rsidP="00B9236A">
      <w:pPr>
        <w:pStyle w:val="af2"/>
        <w:widowControl/>
        <w:numPr>
          <w:ilvl w:val="1"/>
          <w:numId w:val="10"/>
        </w:numPr>
        <w:shd w:val="clear" w:color="auto" w:fill="FFFFFF"/>
        <w:tabs>
          <w:tab w:val="left" w:pos="0"/>
        </w:tabs>
        <w:autoSpaceDE/>
        <w:autoSpaceDN/>
        <w:ind w:left="0" w:firstLine="709"/>
        <w:jc w:val="both"/>
        <w:rPr>
          <w:bCs/>
          <w:sz w:val="24"/>
          <w:szCs w:val="24"/>
        </w:rPr>
      </w:pPr>
      <w:r w:rsidRPr="00E537A9">
        <w:rPr>
          <w:bCs/>
          <w:sz w:val="24"/>
          <w:szCs w:val="24"/>
        </w:rPr>
        <w:lastRenderedPageBreak/>
        <w:t>Споры</w:t>
      </w:r>
      <w:r w:rsidR="00D618F4" w:rsidRPr="00E537A9">
        <w:rPr>
          <w:bCs/>
          <w:sz w:val="24"/>
          <w:szCs w:val="24"/>
        </w:rPr>
        <w:t xml:space="preserve">, которые не были урегулированы Сторонами путем переговоров, подлежат разрешению в Арбитражном суде </w:t>
      </w:r>
      <w:r w:rsidRPr="00E537A9">
        <w:rPr>
          <w:bCs/>
          <w:sz w:val="24"/>
          <w:szCs w:val="24"/>
        </w:rPr>
        <w:t>Чувашской Республики</w:t>
      </w:r>
      <w:r w:rsidR="00D618F4" w:rsidRPr="00E537A9">
        <w:rPr>
          <w:bCs/>
          <w:sz w:val="24"/>
          <w:szCs w:val="24"/>
        </w:rPr>
        <w:t xml:space="preserve"> в соответствии с законодательством Российской Федерации</w:t>
      </w:r>
      <w:r w:rsidR="00571FF8" w:rsidRPr="00E537A9">
        <w:rPr>
          <w:bCs/>
          <w:sz w:val="24"/>
          <w:szCs w:val="24"/>
        </w:rPr>
        <w:t>.</w:t>
      </w:r>
    </w:p>
    <w:p w14:paraId="046D1BDF" w14:textId="77777777" w:rsidR="00D618F4" w:rsidRPr="00E537A9" w:rsidRDefault="00D618F4" w:rsidP="00B9236A">
      <w:pPr>
        <w:pStyle w:val="af2"/>
        <w:widowControl/>
        <w:numPr>
          <w:ilvl w:val="1"/>
          <w:numId w:val="10"/>
        </w:numPr>
        <w:shd w:val="clear" w:color="auto" w:fill="FFFFFF"/>
        <w:tabs>
          <w:tab w:val="left" w:pos="0"/>
          <w:tab w:val="left" w:pos="1418"/>
        </w:tabs>
        <w:autoSpaceDE/>
        <w:autoSpaceDN/>
        <w:ind w:left="0" w:firstLine="709"/>
        <w:jc w:val="both"/>
        <w:rPr>
          <w:bCs/>
          <w:sz w:val="24"/>
          <w:szCs w:val="24"/>
        </w:rPr>
      </w:pPr>
      <w:r w:rsidRPr="00E537A9">
        <w:rPr>
          <w:bCs/>
          <w:sz w:val="24"/>
          <w:szCs w:val="24"/>
        </w:rPr>
        <w:t>Сторонами применяется обязательный досудебный (претензионный) порядок разрешения споров. Сторона, права которой нарушены, до обращения в суд направляет другой Стороне письменную претензию с изложением своих требований. П</w:t>
      </w:r>
      <w:r w:rsidR="0010311F" w:rsidRPr="00E537A9">
        <w:rPr>
          <w:bCs/>
          <w:sz w:val="24"/>
          <w:szCs w:val="24"/>
        </w:rPr>
        <w:t>ретензии направляются в порядке</w:t>
      </w:r>
      <w:r w:rsidRPr="00E537A9">
        <w:rPr>
          <w:bCs/>
          <w:sz w:val="24"/>
          <w:szCs w:val="24"/>
        </w:rPr>
        <w:t>.</w:t>
      </w:r>
    </w:p>
    <w:p w14:paraId="68D2FFC5" w14:textId="77777777" w:rsidR="00D618F4" w:rsidRPr="00E537A9" w:rsidRDefault="00D618F4" w:rsidP="00B9236A">
      <w:pPr>
        <w:pStyle w:val="af2"/>
        <w:widowControl/>
        <w:numPr>
          <w:ilvl w:val="1"/>
          <w:numId w:val="10"/>
        </w:numPr>
        <w:shd w:val="clear" w:color="auto" w:fill="FFFFFF"/>
        <w:tabs>
          <w:tab w:val="left" w:pos="0"/>
          <w:tab w:val="left" w:pos="1418"/>
        </w:tabs>
        <w:autoSpaceDE/>
        <w:autoSpaceDN/>
        <w:ind w:left="0" w:firstLine="709"/>
        <w:jc w:val="both"/>
        <w:rPr>
          <w:bCs/>
          <w:sz w:val="24"/>
          <w:szCs w:val="24"/>
        </w:rPr>
      </w:pPr>
      <w:r w:rsidRPr="00E537A9">
        <w:rPr>
          <w:bCs/>
          <w:sz w:val="24"/>
          <w:szCs w:val="24"/>
        </w:rPr>
        <w:t xml:space="preserve">Срок для рассмотрения претензии – 15 (пятнадцать) рабочих дней со дня </w:t>
      </w:r>
      <w:r w:rsidRPr="00E537A9">
        <w:rPr>
          <w:bCs/>
          <w:sz w:val="24"/>
          <w:szCs w:val="24"/>
        </w:rPr>
        <w:br/>
        <w:t xml:space="preserve">ее получения. Если в указанный срок требования не удовлетворены и не направлены мотивированные возражения, то Сторона, право которой нарушено, вправе обратиться </w:t>
      </w:r>
      <w:r w:rsidRPr="00E537A9">
        <w:rPr>
          <w:bCs/>
          <w:sz w:val="24"/>
          <w:szCs w:val="24"/>
        </w:rPr>
        <w:br/>
        <w:t>с иском в суд.</w:t>
      </w:r>
    </w:p>
    <w:p w14:paraId="01AB0688" w14:textId="77777777" w:rsidR="00D618F4" w:rsidRPr="00E537A9" w:rsidRDefault="00D618F4" w:rsidP="00B9236A">
      <w:pPr>
        <w:pStyle w:val="af2"/>
        <w:widowControl/>
        <w:numPr>
          <w:ilvl w:val="1"/>
          <w:numId w:val="10"/>
        </w:numPr>
        <w:shd w:val="clear" w:color="auto" w:fill="FFFFFF"/>
        <w:tabs>
          <w:tab w:val="left" w:pos="0"/>
          <w:tab w:val="left" w:pos="1418"/>
        </w:tabs>
        <w:autoSpaceDE/>
        <w:autoSpaceDN/>
        <w:ind w:left="0" w:firstLine="709"/>
        <w:jc w:val="both"/>
        <w:rPr>
          <w:bCs/>
          <w:sz w:val="24"/>
          <w:szCs w:val="24"/>
        </w:rPr>
      </w:pPr>
      <w:r w:rsidRPr="00E537A9">
        <w:rPr>
          <w:bCs/>
          <w:sz w:val="24"/>
          <w:szCs w:val="24"/>
        </w:rPr>
        <w:t>Условия настоящего раздела сохраняют свою силу в случае признания Договора незаключенным и / или недействительным.</w:t>
      </w:r>
    </w:p>
    <w:p w14:paraId="19263A58" w14:textId="77777777" w:rsidR="006B7CB9" w:rsidRPr="00E537A9" w:rsidRDefault="006B7CB9" w:rsidP="006B7CB9">
      <w:pPr>
        <w:pStyle w:val="af2"/>
        <w:widowControl/>
        <w:shd w:val="clear" w:color="auto" w:fill="FFFFFF"/>
        <w:tabs>
          <w:tab w:val="left" w:pos="0"/>
          <w:tab w:val="left" w:pos="1418"/>
        </w:tabs>
        <w:autoSpaceDE/>
        <w:autoSpaceDN/>
        <w:ind w:left="709"/>
        <w:jc w:val="both"/>
        <w:rPr>
          <w:bCs/>
          <w:sz w:val="24"/>
          <w:szCs w:val="24"/>
        </w:rPr>
      </w:pPr>
    </w:p>
    <w:p w14:paraId="6A98F884" w14:textId="77777777" w:rsidR="00D618F4" w:rsidRPr="00E537A9" w:rsidRDefault="00D618F4" w:rsidP="00B9236A">
      <w:pPr>
        <w:pStyle w:val="af2"/>
        <w:widowControl/>
        <w:numPr>
          <w:ilvl w:val="0"/>
          <w:numId w:val="10"/>
        </w:numPr>
        <w:shd w:val="clear" w:color="auto" w:fill="FFFFFF"/>
        <w:autoSpaceDE/>
        <w:autoSpaceDN/>
        <w:ind w:left="0" w:firstLine="0"/>
        <w:jc w:val="center"/>
        <w:rPr>
          <w:b/>
          <w:bCs/>
          <w:sz w:val="24"/>
          <w:szCs w:val="24"/>
        </w:rPr>
      </w:pPr>
      <w:r w:rsidRPr="00E537A9">
        <w:rPr>
          <w:b/>
          <w:bCs/>
          <w:sz w:val="24"/>
          <w:szCs w:val="24"/>
        </w:rPr>
        <w:t>Заключительные положения</w:t>
      </w:r>
    </w:p>
    <w:p w14:paraId="0982D9CA" w14:textId="77777777" w:rsidR="0055308F" w:rsidRPr="00E537A9" w:rsidRDefault="00D618F4" w:rsidP="00B9236A">
      <w:pPr>
        <w:pStyle w:val="af2"/>
        <w:widowControl/>
        <w:numPr>
          <w:ilvl w:val="1"/>
          <w:numId w:val="10"/>
        </w:numPr>
        <w:shd w:val="clear" w:color="auto" w:fill="FFFFFF"/>
        <w:tabs>
          <w:tab w:val="left" w:pos="0"/>
          <w:tab w:val="left" w:pos="1418"/>
        </w:tabs>
        <w:autoSpaceDE/>
        <w:autoSpaceDN/>
        <w:ind w:left="0" w:firstLine="709"/>
        <w:jc w:val="both"/>
        <w:rPr>
          <w:sz w:val="24"/>
          <w:szCs w:val="24"/>
        </w:rPr>
      </w:pPr>
      <w:r w:rsidRPr="00E537A9">
        <w:rPr>
          <w:sz w:val="24"/>
          <w:szCs w:val="24"/>
        </w:rPr>
        <w:t xml:space="preserve">Договор вступает в силу с даты его подписания Сторонами и действует </w:t>
      </w:r>
      <w:r w:rsidRPr="00E537A9">
        <w:rPr>
          <w:sz w:val="24"/>
          <w:szCs w:val="24"/>
        </w:rPr>
        <w:br/>
      </w:r>
      <w:r w:rsidR="00A51E43" w:rsidRPr="00E537A9">
        <w:rPr>
          <w:sz w:val="24"/>
          <w:szCs w:val="24"/>
        </w:rPr>
        <w:t xml:space="preserve"> </w:t>
      </w:r>
      <w:r w:rsidR="00B1304C" w:rsidRPr="00E537A9">
        <w:rPr>
          <w:sz w:val="24"/>
          <w:szCs w:val="24"/>
        </w:rPr>
        <w:t>до полного исполнения</w:t>
      </w:r>
      <w:r w:rsidR="0055308F" w:rsidRPr="00E537A9">
        <w:rPr>
          <w:sz w:val="24"/>
          <w:szCs w:val="24"/>
        </w:rPr>
        <w:t xml:space="preserve"> Сторонами принятых на себя обязательств.</w:t>
      </w:r>
    </w:p>
    <w:p w14:paraId="7BE9DB31" w14:textId="77777777" w:rsidR="00D618F4" w:rsidRPr="00E537A9" w:rsidRDefault="00D618F4" w:rsidP="00B9236A">
      <w:pPr>
        <w:pStyle w:val="af2"/>
        <w:widowControl/>
        <w:numPr>
          <w:ilvl w:val="1"/>
          <w:numId w:val="10"/>
        </w:numPr>
        <w:shd w:val="clear" w:color="auto" w:fill="FFFFFF"/>
        <w:tabs>
          <w:tab w:val="left" w:pos="0"/>
          <w:tab w:val="left" w:pos="1418"/>
        </w:tabs>
        <w:autoSpaceDE/>
        <w:autoSpaceDN/>
        <w:ind w:left="0" w:firstLine="709"/>
        <w:jc w:val="both"/>
        <w:rPr>
          <w:sz w:val="24"/>
          <w:szCs w:val="24"/>
        </w:rPr>
      </w:pPr>
      <w:r w:rsidRPr="00E537A9">
        <w:rPr>
          <w:sz w:val="24"/>
          <w:szCs w:val="24"/>
        </w:rPr>
        <w:t>Все изменения и дополнения к Договору действительны при условии, что они совершены в письменной форме в виде единого документа и подписаны уполномоченными представителями Сторона, за исключением случае</w:t>
      </w:r>
      <w:r w:rsidR="0010311F" w:rsidRPr="00E537A9">
        <w:rPr>
          <w:sz w:val="24"/>
          <w:szCs w:val="24"/>
        </w:rPr>
        <w:t>в изменения реквизитов Сторон</w:t>
      </w:r>
      <w:r w:rsidRPr="00E537A9">
        <w:rPr>
          <w:sz w:val="24"/>
          <w:szCs w:val="24"/>
        </w:rPr>
        <w:t xml:space="preserve">. </w:t>
      </w:r>
    </w:p>
    <w:p w14:paraId="558AEB93" w14:textId="77777777" w:rsidR="00D618F4" w:rsidRPr="00E537A9" w:rsidRDefault="00D618F4" w:rsidP="00B9236A">
      <w:pPr>
        <w:pStyle w:val="af2"/>
        <w:widowControl/>
        <w:numPr>
          <w:ilvl w:val="1"/>
          <w:numId w:val="10"/>
        </w:numPr>
        <w:shd w:val="clear" w:color="auto" w:fill="FFFFFF"/>
        <w:tabs>
          <w:tab w:val="left" w:pos="0"/>
          <w:tab w:val="left" w:pos="1418"/>
        </w:tabs>
        <w:autoSpaceDE/>
        <w:autoSpaceDN/>
        <w:ind w:left="0" w:firstLine="709"/>
        <w:jc w:val="both"/>
        <w:rPr>
          <w:sz w:val="24"/>
          <w:szCs w:val="24"/>
        </w:rPr>
      </w:pPr>
      <w:r w:rsidRPr="00E537A9">
        <w:rPr>
          <w:sz w:val="24"/>
          <w:szCs w:val="24"/>
        </w:rPr>
        <w:t xml:space="preserve">Все приложения к Договору, а также любые изменения и дополнения, оформленные надлежащим образом, являются </w:t>
      </w:r>
      <w:r w:rsidR="00571FF8" w:rsidRPr="00E537A9">
        <w:rPr>
          <w:sz w:val="24"/>
          <w:szCs w:val="24"/>
        </w:rPr>
        <w:t xml:space="preserve">неотъемлемой частью </w:t>
      </w:r>
      <w:r w:rsidRPr="00E537A9">
        <w:rPr>
          <w:sz w:val="24"/>
          <w:szCs w:val="24"/>
        </w:rPr>
        <w:t>Договора.</w:t>
      </w:r>
    </w:p>
    <w:p w14:paraId="4D7C3B25" w14:textId="77777777" w:rsidR="00D618F4" w:rsidRPr="00E537A9" w:rsidRDefault="00D618F4" w:rsidP="00B9236A">
      <w:pPr>
        <w:pStyle w:val="af2"/>
        <w:widowControl/>
        <w:numPr>
          <w:ilvl w:val="1"/>
          <w:numId w:val="10"/>
        </w:numPr>
        <w:shd w:val="clear" w:color="auto" w:fill="FFFFFF"/>
        <w:tabs>
          <w:tab w:val="left" w:pos="0"/>
          <w:tab w:val="left" w:pos="1418"/>
        </w:tabs>
        <w:autoSpaceDE/>
        <w:autoSpaceDN/>
        <w:ind w:left="0" w:firstLine="709"/>
        <w:jc w:val="both"/>
        <w:rPr>
          <w:sz w:val="24"/>
          <w:szCs w:val="24"/>
        </w:rPr>
      </w:pPr>
      <w:r w:rsidRPr="00E537A9">
        <w:rPr>
          <w:sz w:val="24"/>
          <w:szCs w:val="24"/>
        </w:rPr>
        <w:t xml:space="preserve">В случае наличия любых расхождений между содержанием Договора </w:t>
      </w:r>
      <w:r w:rsidRPr="00E537A9">
        <w:rPr>
          <w:sz w:val="24"/>
          <w:szCs w:val="24"/>
        </w:rPr>
        <w:br/>
        <w:t>и приложений к нему, приоритет имеет текст Договора.</w:t>
      </w:r>
    </w:p>
    <w:p w14:paraId="31F5E4FE" w14:textId="77777777" w:rsidR="00D618F4" w:rsidRPr="00E537A9" w:rsidRDefault="00D618F4" w:rsidP="00B9236A">
      <w:pPr>
        <w:pStyle w:val="af2"/>
        <w:widowControl/>
        <w:numPr>
          <w:ilvl w:val="1"/>
          <w:numId w:val="10"/>
        </w:numPr>
        <w:shd w:val="clear" w:color="auto" w:fill="FFFFFF"/>
        <w:tabs>
          <w:tab w:val="left" w:pos="0"/>
          <w:tab w:val="left" w:pos="1418"/>
        </w:tabs>
        <w:autoSpaceDE/>
        <w:autoSpaceDN/>
        <w:ind w:left="0" w:firstLine="709"/>
        <w:jc w:val="both"/>
        <w:rPr>
          <w:sz w:val="24"/>
          <w:szCs w:val="24"/>
        </w:rPr>
      </w:pPr>
      <w:r w:rsidRPr="00E537A9">
        <w:rPr>
          <w:sz w:val="24"/>
          <w:szCs w:val="24"/>
        </w:rPr>
        <w:t xml:space="preserve">Обмен информацией между Сторонами по любым вопросам, связанным </w:t>
      </w:r>
      <w:r w:rsidRPr="00E537A9">
        <w:rPr>
          <w:sz w:val="24"/>
          <w:szCs w:val="24"/>
        </w:rPr>
        <w:br/>
        <w:t>с исполнением Договора, включая уведомления и иные сообщения, осуществляется тольк</w:t>
      </w:r>
      <w:r w:rsidR="0010311F" w:rsidRPr="00E537A9">
        <w:rPr>
          <w:sz w:val="24"/>
          <w:szCs w:val="24"/>
        </w:rPr>
        <w:t xml:space="preserve">о </w:t>
      </w:r>
      <w:r w:rsidR="0010311F" w:rsidRPr="00E537A9">
        <w:rPr>
          <w:sz w:val="24"/>
          <w:szCs w:val="24"/>
        </w:rPr>
        <w:br/>
        <w:t>в письменной форме в порядке</w:t>
      </w:r>
      <w:r w:rsidRPr="00E537A9">
        <w:rPr>
          <w:sz w:val="24"/>
          <w:szCs w:val="24"/>
        </w:rPr>
        <w:t>. Использование средств факсимильной или электронной связи не допускается, за исключением случаев оперативного обмена информацией, которая не влечет возникновения, изменения либо прекращения гражданских прав и обязанностей Стороны.</w:t>
      </w:r>
    </w:p>
    <w:p w14:paraId="415EA2FD" w14:textId="77777777" w:rsidR="00D618F4" w:rsidRPr="00E537A9" w:rsidRDefault="00D618F4" w:rsidP="00B9236A">
      <w:pPr>
        <w:pStyle w:val="af2"/>
        <w:widowControl/>
        <w:numPr>
          <w:ilvl w:val="1"/>
          <w:numId w:val="10"/>
        </w:numPr>
        <w:shd w:val="clear" w:color="auto" w:fill="FFFFFF"/>
        <w:tabs>
          <w:tab w:val="left" w:pos="0"/>
          <w:tab w:val="left" w:pos="1418"/>
        </w:tabs>
        <w:autoSpaceDE/>
        <w:autoSpaceDN/>
        <w:ind w:left="0" w:firstLine="709"/>
        <w:jc w:val="both"/>
        <w:rPr>
          <w:sz w:val="24"/>
          <w:szCs w:val="24"/>
        </w:rPr>
      </w:pPr>
      <w:bookmarkStart w:id="9" w:name="_Ref361338004"/>
      <w:r w:rsidRPr="00E537A9">
        <w:rPr>
          <w:sz w:val="24"/>
          <w:szCs w:val="24"/>
        </w:rPr>
        <w:t xml:space="preserve">Стороны обязуются уведомлять друг друга об изменении адреса и / или реквизитов, указанных в разделе </w:t>
      </w:r>
      <w:r w:rsidR="007A2A76" w:rsidRPr="00E537A9">
        <w:rPr>
          <w:sz w:val="24"/>
          <w:szCs w:val="24"/>
        </w:rPr>
        <w:t>1</w:t>
      </w:r>
      <w:r w:rsidR="0010311F" w:rsidRPr="00E537A9">
        <w:rPr>
          <w:sz w:val="24"/>
          <w:szCs w:val="24"/>
        </w:rPr>
        <w:t>6</w:t>
      </w:r>
      <w:r w:rsidR="007A2A76" w:rsidRPr="00E537A9">
        <w:rPr>
          <w:sz w:val="24"/>
          <w:szCs w:val="24"/>
        </w:rPr>
        <w:t xml:space="preserve"> </w:t>
      </w:r>
      <w:r w:rsidRPr="00E537A9">
        <w:rPr>
          <w:sz w:val="24"/>
          <w:szCs w:val="24"/>
        </w:rPr>
        <w:t>Договора, не позднее 3 (трех) рабочих дней после такого измен</w:t>
      </w:r>
      <w:r w:rsidR="00F655E5" w:rsidRPr="00E537A9">
        <w:rPr>
          <w:sz w:val="24"/>
          <w:szCs w:val="24"/>
        </w:rPr>
        <w:t>ения в порядке, установленном п</w:t>
      </w:r>
      <w:r w:rsidR="001A7993" w:rsidRPr="00E537A9">
        <w:rPr>
          <w:sz w:val="24"/>
          <w:szCs w:val="24"/>
        </w:rPr>
        <w:t xml:space="preserve">унктом </w:t>
      </w:r>
      <w:r w:rsidR="007A2A76" w:rsidRPr="00E537A9">
        <w:rPr>
          <w:sz w:val="24"/>
          <w:szCs w:val="24"/>
        </w:rPr>
        <w:t>1</w:t>
      </w:r>
      <w:r w:rsidR="00FC02DF" w:rsidRPr="00E537A9">
        <w:rPr>
          <w:sz w:val="24"/>
          <w:szCs w:val="24"/>
        </w:rPr>
        <w:t>4</w:t>
      </w:r>
      <w:r w:rsidRPr="00E537A9">
        <w:rPr>
          <w:sz w:val="24"/>
          <w:szCs w:val="24"/>
        </w:rPr>
        <w:t>.7 Договора.</w:t>
      </w:r>
      <w:bookmarkEnd w:id="9"/>
      <w:r w:rsidRPr="00E537A9">
        <w:rPr>
          <w:sz w:val="24"/>
          <w:szCs w:val="24"/>
        </w:rPr>
        <w:t xml:space="preserve"> </w:t>
      </w:r>
    </w:p>
    <w:p w14:paraId="669F9F05" w14:textId="77777777" w:rsidR="00D618F4" w:rsidRPr="00E537A9" w:rsidRDefault="00D618F4" w:rsidP="00B9236A">
      <w:pPr>
        <w:pStyle w:val="af2"/>
        <w:widowControl/>
        <w:numPr>
          <w:ilvl w:val="1"/>
          <w:numId w:val="10"/>
        </w:numPr>
        <w:shd w:val="clear" w:color="auto" w:fill="FFFFFF"/>
        <w:tabs>
          <w:tab w:val="left" w:pos="0"/>
          <w:tab w:val="left" w:pos="1418"/>
        </w:tabs>
        <w:autoSpaceDE/>
        <w:autoSpaceDN/>
        <w:ind w:left="0" w:firstLine="709"/>
        <w:jc w:val="both"/>
        <w:rPr>
          <w:bCs/>
          <w:sz w:val="24"/>
          <w:szCs w:val="24"/>
        </w:rPr>
      </w:pPr>
      <w:bookmarkStart w:id="10" w:name="_Ref361338019"/>
      <w:r w:rsidRPr="00E537A9">
        <w:rPr>
          <w:sz w:val="24"/>
          <w:szCs w:val="24"/>
        </w:rPr>
        <w:t xml:space="preserve">Письма, уведомления и/или сообщения направляются Стороне-получателю </w:t>
      </w:r>
      <w:r w:rsidRPr="00E537A9">
        <w:rPr>
          <w:sz w:val="24"/>
          <w:szCs w:val="24"/>
        </w:rPr>
        <w:br/>
        <w:t xml:space="preserve">по адресу ее места нахождения, указанному в разделе </w:t>
      </w:r>
      <w:r w:rsidR="007A2A76" w:rsidRPr="00E537A9">
        <w:rPr>
          <w:sz w:val="24"/>
          <w:szCs w:val="24"/>
        </w:rPr>
        <w:t>1</w:t>
      </w:r>
      <w:r w:rsidR="00FC02DF" w:rsidRPr="00E537A9">
        <w:rPr>
          <w:sz w:val="24"/>
          <w:szCs w:val="24"/>
        </w:rPr>
        <w:t>6</w:t>
      </w:r>
      <w:r w:rsidR="007A2A76" w:rsidRPr="00E537A9">
        <w:rPr>
          <w:sz w:val="24"/>
          <w:szCs w:val="24"/>
        </w:rPr>
        <w:t xml:space="preserve"> </w:t>
      </w:r>
      <w:r w:rsidRPr="00E537A9">
        <w:rPr>
          <w:sz w:val="24"/>
          <w:szCs w:val="24"/>
        </w:rPr>
        <w:t>Договора, или в ранее полученном уведомлении Стороны об изменении адреса, одним из следующих способов, при этом документ</w:t>
      </w:r>
      <w:r w:rsidRPr="00E537A9">
        <w:rPr>
          <w:bCs/>
          <w:sz w:val="24"/>
          <w:szCs w:val="24"/>
        </w:rPr>
        <w:t xml:space="preserve"> будет считаться полученным:</w:t>
      </w:r>
      <w:bookmarkEnd w:id="10"/>
    </w:p>
    <w:p w14:paraId="14A47E3A" w14:textId="77777777" w:rsidR="00D618F4" w:rsidRPr="00E537A9" w:rsidRDefault="00D618F4" w:rsidP="00B9236A">
      <w:pPr>
        <w:pStyle w:val="af2"/>
        <w:widowControl/>
        <w:numPr>
          <w:ilvl w:val="2"/>
          <w:numId w:val="10"/>
        </w:numPr>
        <w:shd w:val="clear" w:color="auto" w:fill="FFFFFF"/>
        <w:tabs>
          <w:tab w:val="left" w:pos="0"/>
          <w:tab w:val="left" w:pos="1701"/>
        </w:tabs>
        <w:autoSpaceDE/>
        <w:autoSpaceDN/>
        <w:ind w:left="0" w:firstLine="709"/>
        <w:jc w:val="both"/>
        <w:rPr>
          <w:bCs/>
          <w:sz w:val="24"/>
          <w:szCs w:val="24"/>
        </w:rPr>
      </w:pPr>
      <w:bookmarkStart w:id="11" w:name="_Ref361338032"/>
      <w:r w:rsidRPr="00E537A9">
        <w:rPr>
          <w:bCs/>
          <w:sz w:val="24"/>
          <w:szCs w:val="24"/>
        </w:rPr>
        <w:t>Доставкой лично или курьером Стороны-отправителя – в дату и время фактического приема уведомления Стороной-получателем с отметкой о получении.</w:t>
      </w:r>
    </w:p>
    <w:p w14:paraId="058B30C5" w14:textId="77777777" w:rsidR="00D618F4" w:rsidRPr="00E537A9" w:rsidRDefault="00D618F4" w:rsidP="00B9236A">
      <w:pPr>
        <w:pStyle w:val="af2"/>
        <w:widowControl/>
        <w:numPr>
          <w:ilvl w:val="2"/>
          <w:numId w:val="10"/>
        </w:numPr>
        <w:shd w:val="clear" w:color="auto" w:fill="FFFFFF"/>
        <w:tabs>
          <w:tab w:val="left" w:pos="0"/>
          <w:tab w:val="left" w:pos="1701"/>
        </w:tabs>
        <w:autoSpaceDE/>
        <w:autoSpaceDN/>
        <w:ind w:left="0" w:firstLine="709"/>
        <w:jc w:val="both"/>
        <w:rPr>
          <w:bCs/>
          <w:sz w:val="24"/>
          <w:szCs w:val="24"/>
        </w:rPr>
      </w:pPr>
      <w:r w:rsidRPr="00E537A9">
        <w:rPr>
          <w:bCs/>
          <w:sz w:val="24"/>
          <w:szCs w:val="24"/>
        </w:rPr>
        <w:t>Заказным почтовым отправлением с уведомлением о вручении – в дату фактического вручения почтового отправления, либо в день удостоверения работником почтовой службы факта отказа от принятия такого почтового отправления адресатом / факта отсутствия адресата по указанному адресу.</w:t>
      </w:r>
      <w:bookmarkEnd w:id="11"/>
    </w:p>
    <w:p w14:paraId="47DAA3CC" w14:textId="77777777" w:rsidR="00D618F4" w:rsidRPr="00E537A9" w:rsidRDefault="00D618F4" w:rsidP="00B9236A">
      <w:pPr>
        <w:pStyle w:val="af2"/>
        <w:widowControl/>
        <w:numPr>
          <w:ilvl w:val="2"/>
          <w:numId w:val="10"/>
        </w:numPr>
        <w:shd w:val="clear" w:color="auto" w:fill="FFFFFF"/>
        <w:tabs>
          <w:tab w:val="left" w:pos="0"/>
          <w:tab w:val="left" w:pos="1701"/>
        </w:tabs>
        <w:autoSpaceDE/>
        <w:autoSpaceDN/>
        <w:ind w:left="0" w:firstLine="709"/>
        <w:jc w:val="both"/>
        <w:rPr>
          <w:bCs/>
          <w:sz w:val="24"/>
          <w:szCs w:val="24"/>
        </w:rPr>
      </w:pPr>
      <w:r w:rsidRPr="00E537A9">
        <w:rPr>
          <w:bCs/>
          <w:sz w:val="24"/>
          <w:szCs w:val="24"/>
        </w:rPr>
        <w:t xml:space="preserve">Факсимильным сообщением – в дату и время отправления, подтвержденного протоколом передачи, распечатанным факсимильным аппаратом Стороны-отправителя. </w:t>
      </w:r>
      <w:r w:rsidRPr="00E537A9">
        <w:rPr>
          <w:bCs/>
          <w:sz w:val="24"/>
          <w:szCs w:val="24"/>
        </w:rPr>
        <w:br/>
        <w:t xml:space="preserve">В случае если передача факсимильного сообщения осуществляется вне обычных рабочих часов Стороны-получателя, документ будет считаться полученным в 10.00 следующего рабочего дня. </w:t>
      </w:r>
    </w:p>
    <w:p w14:paraId="29CAA5B9" w14:textId="77777777" w:rsidR="00D618F4" w:rsidRPr="00E537A9" w:rsidRDefault="00D618F4" w:rsidP="00571FF8">
      <w:pPr>
        <w:pStyle w:val="af2"/>
        <w:shd w:val="clear" w:color="auto" w:fill="FFFFFF"/>
        <w:tabs>
          <w:tab w:val="left" w:pos="0"/>
          <w:tab w:val="left" w:pos="1418"/>
          <w:tab w:val="left" w:pos="1701"/>
        </w:tabs>
        <w:ind w:left="0" w:firstLine="709"/>
        <w:jc w:val="both"/>
        <w:rPr>
          <w:bCs/>
          <w:sz w:val="24"/>
          <w:szCs w:val="24"/>
        </w:rPr>
      </w:pPr>
      <w:r w:rsidRPr="00E537A9">
        <w:rPr>
          <w:bCs/>
          <w:sz w:val="24"/>
          <w:szCs w:val="24"/>
        </w:rPr>
        <w:t>Оригиналы документов, направленных с использованием факсимильной связи, должны не позднее следующего рабочего дня быть направлены Стороной-отправителем способами, указанными в п</w:t>
      </w:r>
      <w:r w:rsidR="00416F8F" w:rsidRPr="00E537A9">
        <w:rPr>
          <w:bCs/>
          <w:sz w:val="24"/>
          <w:szCs w:val="24"/>
        </w:rPr>
        <w:t>унктах</w:t>
      </w:r>
      <w:r w:rsidR="00CF15C0" w:rsidRPr="00E537A9">
        <w:rPr>
          <w:bCs/>
          <w:sz w:val="24"/>
          <w:szCs w:val="24"/>
        </w:rPr>
        <w:t xml:space="preserve"> </w:t>
      </w:r>
      <w:r w:rsidR="007A2A76" w:rsidRPr="00E537A9">
        <w:rPr>
          <w:bCs/>
          <w:sz w:val="24"/>
          <w:szCs w:val="24"/>
        </w:rPr>
        <w:t>1</w:t>
      </w:r>
      <w:r w:rsidR="00FC02DF" w:rsidRPr="00E537A9">
        <w:rPr>
          <w:bCs/>
          <w:sz w:val="24"/>
          <w:szCs w:val="24"/>
        </w:rPr>
        <w:t>4</w:t>
      </w:r>
      <w:r w:rsidR="00CF15C0" w:rsidRPr="00E537A9">
        <w:rPr>
          <w:bCs/>
          <w:sz w:val="24"/>
          <w:szCs w:val="24"/>
        </w:rPr>
        <w:t>.7.1</w:t>
      </w:r>
      <w:r w:rsidR="008807B8" w:rsidRPr="00E537A9">
        <w:rPr>
          <w:bCs/>
          <w:sz w:val="24"/>
          <w:szCs w:val="24"/>
        </w:rPr>
        <w:t xml:space="preserve"> и </w:t>
      </w:r>
      <w:r w:rsidR="007A2A76" w:rsidRPr="00E537A9">
        <w:rPr>
          <w:bCs/>
          <w:sz w:val="24"/>
          <w:szCs w:val="24"/>
        </w:rPr>
        <w:t>1</w:t>
      </w:r>
      <w:r w:rsidR="00FC02DF" w:rsidRPr="00E537A9">
        <w:rPr>
          <w:bCs/>
          <w:sz w:val="24"/>
          <w:szCs w:val="24"/>
        </w:rPr>
        <w:t>4</w:t>
      </w:r>
      <w:r w:rsidRPr="00E537A9">
        <w:rPr>
          <w:bCs/>
          <w:sz w:val="24"/>
          <w:szCs w:val="24"/>
        </w:rPr>
        <w:t xml:space="preserve">.7.2 Договора. </w:t>
      </w:r>
    </w:p>
    <w:p w14:paraId="5E44712A" w14:textId="77777777" w:rsidR="00D618F4" w:rsidRPr="00E537A9" w:rsidRDefault="00D618F4" w:rsidP="00B9236A">
      <w:pPr>
        <w:widowControl/>
        <w:numPr>
          <w:ilvl w:val="1"/>
          <w:numId w:val="10"/>
        </w:numPr>
        <w:tabs>
          <w:tab w:val="left" w:pos="0"/>
          <w:tab w:val="left" w:pos="1418"/>
        </w:tabs>
        <w:autoSpaceDE/>
        <w:autoSpaceDN/>
        <w:ind w:left="0" w:firstLine="709"/>
        <w:jc w:val="both"/>
        <w:rPr>
          <w:bCs/>
          <w:sz w:val="24"/>
          <w:szCs w:val="24"/>
        </w:rPr>
      </w:pPr>
      <w:r w:rsidRPr="00E537A9">
        <w:rPr>
          <w:bCs/>
          <w:sz w:val="24"/>
          <w:szCs w:val="24"/>
        </w:rPr>
        <w:t xml:space="preserve">Во избежание сомнений, кроме случаев, когда Договором прямо предусмотрено иное, любая задержка в реализации права, предоставленного Стороне законодательством </w:t>
      </w:r>
      <w:r w:rsidRPr="00E537A9">
        <w:rPr>
          <w:bCs/>
          <w:sz w:val="24"/>
          <w:szCs w:val="24"/>
        </w:rPr>
        <w:lastRenderedPageBreak/>
        <w:t xml:space="preserve">Российской Федерации или Договором, не означает отказ от такого права и не влечет прекращения возможности реализовать это право в будущем. </w:t>
      </w:r>
    </w:p>
    <w:p w14:paraId="02B632A0" w14:textId="77777777" w:rsidR="00D618F4" w:rsidRPr="00E537A9" w:rsidRDefault="00D618F4" w:rsidP="00B9236A">
      <w:pPr>
        <w:pStyle w:val="af2"/>
        <w:widowControl/>
        <w:numPr>
          <w:ilvl w:val="1"/>
          <w:numId w:val="10"/>
        </w:numPr>
        <w:shd w:val="clear" w:color="auto" w:fill="FFFFFF"/>
        <w:tabs>
          <w:tab w:val="left" w:pos="0"/>
          <w:tab w:val="left" w:pos="1418"/>
        </w:tabs>
        <w:autoSpaceDE/>
        <w:autoSpaceDN/>
        <w:ind w:left="0" w:firstLine="709"/>
        <w:jc w:val="both"/>
        <w:rPr>
          <w:bCs/>
          <w:sz w:val="24"/>
          <w:szCs w:val="24"/>
        </w:rPr>
      </w:pPr>
      <w:r w:rsidRPr="00E537A9">
        <w:rPr>
          <w:sz w:val="24"/>
          <w:szCs w:val="24"/>
        </w:rPr>
        <w:t>Уступка</w:t>
      </w:r>
      <w:r w:rsidR="00C62599" w:rsidRPr="00E537A9">
        <w:rPr>
          <w:sz w:val="24"/>
          <w:szCs w:val="24"/>
        </w:rPr>
        <w:t xml:space="preserve"> (передача) им прав (требований) к Покупателю по денежным обязательствам, возникшим из Договора, в пользу финансово-кредитных учреждений (факторинг), допускается с предварительного письменного согласия Покупателя, в котором не может быть необоснованно отказано</w:t>
      </w:r>
      <w:r w:rsidR="001A7993" w:rsidRPr="00E537A9">
        <w:rPr>
          <w:sz w:val="24"/>
          <w:szCs w:val="24"/>
        </w:rPr>
        <w:t>, и оформляется трёхсторонним договором</w:t>
      </w:r>
      <w:r w:rsidRPr="00E537A9">
        <w:rPr>
          <w:bCs/>
          <w:sz w:val="24"/>
          <w:szCs w:val="24"/>
        </w:rPr>
        <w:t>.</w:t>
      </w:r>
      <w:r w:rsidRPr="00E537A9">
        <w:rPr>
          <w:sz w:val="24"/>
          <w:szCs w:val="24"/>
        </w:rPr>
        <w:t xml:space="preserve"> </w:t>
      </w:r>
    </w:p>
    <w:p w14:paraId="22C0D9DA" w14:textId="77777777" w:rsidR="00D618F4" w:rsidRPr="00E537A9" w:rsidRDefault="00D618F4" w:rsidP="00B9236A">
      <w:pPr>
        <w:pStyle w:val="af2"/>
        <w:widowControl/>
        <w:numPr>
          <w:ilvl w:val="1"/>
          <w:numId w:val="10"/>
        </w:numPr>
        <w:shd w:val="clear" w:color="auto" w:fill="FFFFFF"/>
        <w:tabs>
          <w:tab w:val="left" w:pos="0"/>
          <w:tab w:val="left" w:pos="1418"/>
        </w:tabs>
        <w:autoSpaceDE/>
        <w:autoSpaceDN/>
        <w:ind w:left="0" w:firstLine="709"/>
        <w:jc w:val="both"/>
        <w:rPr>
          <w:sz w:val="24"/>
          <w:szCs w:val="24"/>
        </w:rPr>
      </w:pPr>
      <w:r w:rsidRPr="00E537A9">
        <w:rPr>
          <w:sz w:val="24"/>
          <w:szCs w:val="24"/>
        </w:rPr>
        <w:t xml:space="preserve">Во всем остальном, что не урегулировано Договором, Стороны руководствуются законодательством Российской Федерации. </w:t>
      </w:r>
    </w:p>
    <w:p w14:paraId="5B723CBD" w14:textId="77777777" w:rsidR="00D618F4" w:rsidRPr="00E537A9" w:rsidRDefault="00D618F4" w:rsidP="00B9236A">
      <w:pPr>
        <w:pStyle w:val="af2"/>
        <w:widowControl/>
        <w:numPr>
          <w:ilvl w:val="1"/>
          <w:numId w:val="10"/>
        </w:numPr>
        <w:shd w:val="clear" w:color="auto" w:fill="FFFFFF"/>
        <w:tabs>
          <w:tab w:val="left" w:pos="0"/>
          <w:tab w:val="left" w:pos="1418"/>
        </w:tabs>
        <w:autoSpaceDE/>
        <w:autoSpaceDN/>
        <w:ind w:left="0" w:firstLine="709"/>
        <w:jc w:val="both"/>
        <w:rPr>
          <w:sz w:val="24"/>
          <w:szCs w:val="24"/>
        </w:rPr>
      </w:pPr>
      <w:r w:rsidRPr="00E537A9">
        <w:rPr>
          <w:sz w:val="24"/>
          <w:szCs w:val="24"/>
        </w:rPr>
        <w:t>Договор составлен в 2 (двух) оригинальных экземплярах, имеющих равную юридическую силу, по 1 (одному) для каждой из Сторон.</w:t>
      </w:r>
    </w:p>
    <w:p w14:paraId="48910683" w14:textId="77777777" w:rsidR="00E65842" w:rsidRPr="00E537A9" w:rsidRDefault="00E65842" w:rsidP="005154EE">
      <w:pPr>
        <w:shd w:val="clear" w:color="auto" w:fill="FFFFFF"/>
        <w:ind w:firstLine="567"/>
        <w:jc w:val="both"/>
        <w:rPr>
          <w:sz w:val="16"/>
          <w:szCs w:val="16"/>
        </w:rPr>
      </w:pPr>
    </w:p>
    <w:p w14:paraId="7EB39FFC" w14:textId="77777777" w:rsidR="00A264B0" w:rsidRPr="00E537A9" w:rsidRDefault="00416F8F" w:rsidP="00B9236A">
      <w:pPr>
        <w:widowControl/>
        <w:numPr>
          <w:ilvl w:val="0"/>
          <w:numId w:val="10"/>
        </w:numPr>
        <w:shd w:val="clear" w:color="auto" w:fill="FFFFFF"/>
        <w:tabs>
          <w:tab w:val="left" w:pos="284"/>
        </w:tabs>
        <w:autoSpaceDE/>
        <w:autoSpaceDN/>
        <w:spacing w:line="259" w:lineRule="auto"/>
        <w:contextualSpacing/>
        <w:jc w:val="center"/>
        <w:rPr>
          <w:b/>
          <w:bCs/>
          <w:sz w:val="24"/>
          <w:szCs w:val="24"/>
        </w:rPr>
      </w:pPr>
      <w:r w:rsidRPr="00E537A9">
        <w:rPr>
          <w:b/>
          <w:bCs/>
          <w:sz w:val="24"/>
          <w:szCs w:val="24"/>
        </w:rPr>
        <w:t xml:space="preserve">Список приложений </w:t>
      </w:r>
    </w:p>
    <w:p w14:paraId="4C0D82ED" w14:textId="77777777" w:rsidR="006753DF" w:rsidRPr="00E537A9" w:rsidRDefault="004777D8" w:rsidP="00D40415">
      <w:pPr>
        <w:widowControl/>
        <w:shd w:val="clear" w:color="auto" w:fill="FFFFFF"/>
        <w:tabs>
          <w:tab w:val="left" w:pos="0"/>
        </w:tabs>
        <w:suppressAutoHyphens/>
        <w:autoSpaceDE/>
        <w:autoSpaceDN/>
        <w:ind w:firstLine="709"/>
        <w:jc w:val="both"/>
        <w:rPr>
          <w:rFonts w:eastAsia="Calibri"/>
          <w:sz w:val="24"/>
          <w:szCs w:val="24"/>
          <w:lang w:eastAsia="en-US"/>
        </w:rPr>
      </w:pPr>
      <w:bookmarkStart w:id="12" w:name="sub_1"/>
      <w:r w:rsidRPr="00E537A9">
        <w:rPr>
          <w:rFonts w:eastAsia="Calibri"/>
          <w:sz w:val="24"/>
          <w:szCs w:val="24"/>
          <w:lang w:eastAsia="en-US"/>
        </w:rPr>
        <w:t xml:space="preserve">15.1. </w:t>
      </w:r>
      <w:r w:rsidR="003B206E" w:rsidRPr="00E537A9">
        <w:rPr>
          <w:rFonts w:eastAsia="Calibri"/>
          <w:sz w:val="24"/>
          <w:szCs w:val="24"/>
          <w:lang w:eastAsia="en-US"/>
        </w:rPr>
        <w:t>Приложение № 1</w:t>
      </w:r>
      <w:r w:rsidR="00416F8F" w:rsidRPr="00E537A9">
        <w:rPr>
          <w:rFonts w:eastAsia="Calibri"/>
          <w:sz w:val="24"/>
          <w:szCs w:val="24"/>
          <w:lang w:eastAsia="en-US"/>
        </w:rPr>
        <w:t xml:space="preserve"> </w:t>
      </w:r>
      <w:r w:rsidR="00C116C5" w:rsidRPr="00E537A9">
        <w:rPr>
          <w:rFonts w:eastAsia="Calibri"/>
          <w:sz w:val="24"/>
          <w:szCs w:val="24"/>
          <w:lang w:eastAsia="en-US"/>
        </w:rPr>
        <w:t xml:space="preserve">– </w:t>
      </w:r>
      <w:r w:rsidR="006753DF" w:rsidRPr="00E537A9">
        <w:rPr>
          <w:rFonts w:eastAsia="Calibri"/>
          <w:sz w:val="24"/>
          <w:szCs w:val="24"/>
          <w:lang w:eastAsia="en-US"/>
        </w:rPr>
        <w:t>Спецификация</w:t>
      </w:r>
      <w:r w:rsidRPr="00E537A9">
        <w:rPr>
          <w:rFonts w:eastAsia="Calibri"/>
          <w:sz w:val="24"/>
          <w:szCs w:val="24"/>
          <w:lang w:eastAsia="en-US"/>
        </w:rPr>
        <w:t>.</w:t>
      </w:r>
    </w:p>
    <w:p w14:paraId="3D64AC05" w14:textId="77777777" w:rsidR="00DF50FB" w:rsidRPr="00E537A9" w:rsidRDefault="004777D8" w:rsidP="009412DA">
      <w:pPr>
        <w:adjustRightInd w:val="0"/>
        <w:ind w:firstLine="708"/>
        <w:jc w:val="both"/>
        <w:outlineLvl w:val="0"/>
        <w:rPr>
          <w:rFonts w:eastAsia="Calibri"/>
          <w:sz w:val="24"/>
          <w:szCs w:val="24"/>
          <w:lang w:eastAsia="en-US"/>
        </w:rPr>
      </w:pPr>
      <w:r w:rsidRPr="00E537A9">
        <w:rPr>
          <w:rFonts w:eastAsia="Calibri"/>
          <w:sz w:val="24"/>
          <w:szCs w:val="24"/>
          <w:lang w:eastAsia="en-US"/>
        </w:rPr>
        <w:t xml:space="preserve">15.2. Приложение №2 </w:t>
      </w:r>
      <w:r w:rsidR="00DF50FB" w:rsidRPr="00E537A9">
        <w:rPr>
          <w:rFonts w:eastAsia="Calibri"/>
          <w:sz w:val="24"/>
          <w:szCs w:val="24"/>
          <w:lang w:eastAsia="en-US"/>
        </w:rPr>
        <w:t>–</w:t>
      </w:r>
      <w:r w:rsidRPr="00E537A9">
        <w:rPr>
          <w:rFonts w:eastAsia="Calibri"/>
          <w:sz w:val="24"/>
          <w:szCs w:val="24"/>
          <w:lang w:eastAsia="en-US"/>
        </w:rPr>
        <w:t xml:space="preserve"> </w:t>
      </w:r>
      <w:r w:rsidR="008D177D" w:rsidRPr="00E537A9">
        <w:rPr>
          <w:rFonts w:eastAsia="Calibri"/>
          <w:sz w:val="24"/>
          <w:szCs w:val="24"/>
          <w:lang w:eastAsia="en-US"/>
        </w:rPr>
        <w:t>Технические характеристики товара</w:t>
      </w:r>
      <w:r w:rsidR="00EB668A" w:rsidRPr="00E537A9">
        <w:rPr>
          <w:rFonts w:eastAsia="Calibri"/>
          <w:sz w:val="24"/>
          <w:szCs w:val="24"/>
          <w:lang w:eastAsia="en-US"/>
        </w:rPr>
        <w:t>.</w:t>
      </w:r>
    </w:p>
    <w:p w14:paraId="5A280133" w14:textId="77777777" w:rsidR="004777D8" w:rsidRPr="00E537A9" w:rsidRDefault="00DF50FB" w:rsidP="009412DA">
      <w:pPr>
        <w:adjustRightInd w:val="0"/>
        <w:ind w:firstLine="708"/>
        <w:jc w:val="both"/>
        <w:outlineLvl w:val="0"/>
        <w:rPr>
          <w:sz w:val="24"/>
          <w:szCs w:val="24"/>
        </w:rPr>
      </w:pPr>
      <w:r w:rsidRPr="00E537A9">
        <w:rPr>
          <w:rFonts w:eastAsia="Calibri"/>
          <w:sz w:val="24"/>
          <w:szCs w:val="24"/>
          <w:lang w:eastAsia="en-US"/>
        </w:rPr>
        <w:t xml:space="preserve">15.3. Приложение №3 - </w:t>
      </w:r>
      <w:r w:rsidR="004777D8" w:rsidRPr="00E537A9">
        <w:rPr>
          <w:rFonts w:eastAsia="Calibri"/>
          <w:sz w:val="24"/>
          <w:szCs w:val="24"/>
        </w:rPr>
        <w:t xml:space="preserve">Справка Поставщика </w:t>
      </w:r>
      <w:r w:rsidR="004777D8" w:rsidRPr="00E537A9">
        <w:rPr>
          <w:sz w:val="24"/>
          <w:szCs w:val="24"/>
        </w:rPr>
        <w:t>о цепочке собственников, включая бенефициаров (в том числе конечных).</w:t>
      </w:r>
    </w:p>
    <w:p w14:paraId="4BC2E302" w14:textId="77777777" w:rsidR="00AF564B" w:rsidRPr="00E537A9" w:rsidRDefault="00AF564B" w:rsidP="009412DA">
      <w:pPr>
        <w:adjustRightInd w:val="0"/>
        <w:ind w:firstLine="708"/>
        <w:jc w:val="both"/>
        <w:outlineLvl w:val="0"/>
        <w:rPr>
          <w:sz w:val="24"/>
          <w:szCs w:val="24"/>
        </w:rPr>
      </w:pPr>
    </w:p>
    <w:bookmarkEnd w:id="12"/>
    <w:p w14:paraId="0E8BA9A2" w14:textId="77777777" w:rsidR="007D3615" w:rsidRPr="00E537A9" w:rsidRDefault="007D3615" w:rsidP="00B9236A">
      <w:pPr>
        <w:pStyle w:val="af2"/>
        <w:widowControl/>
        <w:numPr>
          <w:ilvl w:val="0"/>
          <w:numId w:val="10"/>
        </w:numPr>
        <w:autoSpaceDE/>
        <w:autoSpaceDN/>
        <w:jc w:val="center"/>
        <w:rPr>
          <w:b/>
          <w:sz w:val="24"/>
          <w:szCs w:val="24"/>
        </w:rPr>
      </w:pPr>
      <w:r w:rsidRPr="00E537A9">
        <w:rPr>
          <w:b/>
          <w:sz w:val="24"/>
          <w:szCs w:val="24"/>
        </w:rPr>
        <w:t>Адреса и реквизиты сторон</w:t>
      </w:r>
    </w:p>
    <w:tbl>
      <w:tblPr>
        <w:tblpPr w:leftFromText="180" w:rightFromText="180" w:vertAnchor="text" w:horzAnchor="margin" w:tblpY="317"/>
        <w:tblW w:w="10080" w:type="dxa"/>
        <w:tblLayout w:type="fixed"/>
        <w:tblLook w:val="00A0" w:firstRow="1" w:lastRow="0" w:firstColumn="1" w:lastColumn="0" w:noHBand="0" w:noVBand="0"/>
      </w:tblPr>
      <w:tblGrid>
        <w:gridCol w:w="4140"/>
        <w:gridCol w:w="416"/>
        <w:gridCol w:w="5524"/>
      </w:tblGrid>
      <w:tr w:rsidR="007D3615" w:rsidRPr="00E537A9" w14:paraId="5588F7DB" w14:textId="77777777" w:rsidTr="004777D8">
        <w:trPr>
          <w:trHeight w:val="112"/>
        </w:trPr>
        <w:tc>
          <w:tcPr>
            <w:tcW w:w="4140" w:type="dxa"/>
          </w:tcPr>
          <w:p w14:paraId="1EF76087" w14:textId="77777777" w:rsidR="007D3615" w:rsidRPr="00E537A9" w:rsidRDefault="007D3615" w:rsidP="004777D8">
            <w:pPr>
              <w:pStyle w:val="a7"/>
              <w:spacing w:line="240" w:lineRule="exact"/>
              <w:rPr>
                <w:sz w:val="24"/>
                <w:szCs w:val="24"/>
              </w:rPr>
            </w:pPr>
            <w:r w:rsidRPr="00E537A9">
              <w:rPr>
                <w:sz w:val="24"/>
                <w:szCs w:val="24"/>
                <w:u w:val="single"/>
              </w:rPr>
              <w:t>ПОСТАВЩИК</w:t>
            </w:r>
            <w:r w:rsidRPr="00E537A9">
              <w:rPr>
                <w:sz w:val="24"/>
                <w:szCs w:val="24"/>
              </w:rPr>
              <w:t>:</w:t>
            </w:r>
          </w:p>
          <w:p w14:paraId="133EE91F" w14:textId="77777777" w:rsidR="007D3615" w:rsidRPr="00E537A9" w:rsidRDefault="007D3615" w:rsidP="004777D8">
            <w:pPr>
              <w:spacing w:line="240" w:lineRule="exact"/>
              <w:rPr>
                <w:sz w:val="24"/>
                <w:szCs w:val="24"/>
              </w:rPr>
            </w:pPr>
            <w:r w:rsidRPr="00E537A9">
              <w:rPr>
                <w:sz w:val="24"/>
                <w:szCs w:val="24"/>
              </w:rPr>
              <w:t xml:space="preserve"> </w:t>
            </w:r>
          </w:p>
          <w:p w14:paraId="6F820813" w14:textId="77777777" w:rsidR="007D3615" w:rsidRPr="00E537A9" w:rsidRDefault="007D3615" w:rsidP="004777D8">
            <w:pPr>
              <w:spacing w:line="240" w:lineRule="exact"/>
              <w:rPr>
                <w:sz w:val="24"/>
                <w:szCs w:val="24"/>
              </w:rPr>
            </w:pPr>
          </w:p>
          <w:p w14:paraId="6A7CBB7C" w14:textId="77777777" w:rsidR="007D3615" w:rsidRPr="00E537A9" w:rsidRDefault="007D3615" w:rsidP="004777D8">
            <w:pPr>
              <w:spacing w:line="240" w:lineRule="exact"/>
              <w:rPr>
                <w:sz w:val="24"/>
                <w:szCs w:val="24"/>
              </w:rPr>
            </w:pPr>
          </w:p>
          <w:p w14:paraId="4E31642E" w14:textId="77777777" w:rsidR="007D3615" w:rsidRPr="00E537A9" w:rsidRDefault="007D3615" w:rsidP="004777D8">
            <w:pPr>
              <w:spacing w:line="240" w:lineRule="exact"/>
              <w:rPr>
                <w:sz w:val="24"/>
                <w:szCs w:val="24"/>
              </w:rPr>
            </w:pPr>
          </w:p>
          <w:p w14:paraId="57DD1446" w14:textId="77777777" w:rsidR="007D3615" w:rsidRPr="00E537A9" w:rsidRDefault="007D3615" w:rsidP="004777D8">
            <w:pPr>
              <w:spacing w:line="240" w:lineRule="exact"/>
              <w:rPr>
                <w:sz w:val="24"/>
                <w:szCs w:val="24"/>
              </w:rPr>
            </w:pPr>
          </w:p>
          <w:p w14:paraId="575F99EB" w14:textId="77777777" w:rsidR="007D3615" w:rsidRPr="00E537A9" w:rsidRDefault="007D3615" w:rsidP="004777D8">
            <w:pPr>
              <w:spacing w:line="240" w:lineRule="exact"/>
              <w:rPr>
                <w:sz w:val="24"/>
                <w:szCs w:val="24"/>
              </w:rPr>
            </w:pPr>
          </w:p>
          <w:p w14:paraId="09A0BA12" w14:textId="77777777" w:rsidR="007D3615" w:rsidRPr="00E537A9" w:rsidRDefault="007D3615" w:rsidP="004777D8">
            <w:pPr>
              <w:spacing w:line="240" w:lineRule="exact"/>
              <w:rPr>
                <w:sz w:val="24"/>
                <w:szCs w:val="24"/>
              </w:rPr>
            </w:pPr>
          </w:p>
          <w:p w14:paraId="760EF504" w14:textId="77777777" w:rsidR="007D3615" w:rsidRPr="00E537A9" w:rsidRDefault="007D3615" w:rsidP="004777D8">
            <w:pPr>
              <w:spacing w:line="240" w:lineRule="exact"/>
              <w:rPr>
                <w:sz w:val="24"/>
                <w:szCs w:val="24"/>
              </w:rPr>
            </w:pPr>
          </w:p>
          <w:p w14:paraId="36DA884D" w14:textId="77777777" w:rsidR="007D3615" w:rsidRPr="00E537A9" w:rsidRDefault="007D3615" w:rsidP="004777D8">
            <w:pPr>
              <w:spacing w:line="240" w:lineRule="exact"/>
              <w:rPr>
                <w:sz w:val="24"/>
                <w:szCs w:val="24"/>
              </w:rPr>
            </w:pPr>
          </w:p>
          <w:p w14:paraId="78ABB089" w14:textId="77777777" w:rsidR="007D3615" w:rsidRPr="00E537A9" w:rsidRDefault="007D3615" w:rsidP="004777D8">
            <w:pPr>
              <w:spacing w:line="240" w:lineRule="exact"/>
              <w:rPr>
                <w:sz w:val="24"/>
                <w:szCs w:val="24"/>
              </w:rPr>
            </w:pPr>
          </w:p>
          <w:p w14:paraId="6DA06B4E" w14:textId="77777777" w:rsidR="007D3615" w:rsidRPr="00E537A9" w:rsidRDefault="007D3615" w:rsidP="004777D8">
            <w:pPr>
              <w:pStyle w:val="a7"/>
              <w:spacing w:line="240" w:lineRule="exact"/>
              <w:rPr>
                <w:sz w:val="24"/>
                <w:szCs w:val="24"/>
              </w:rPr>
            </w:pPr>
            <w:r w:rsidRPr="00E537A9">
              <w:rPr>
                <w:sz w:val="24"/>
                <w:szCs w:val="24"/>
              </w:rPr>
              <w:t xml:space="preserve">___________________/ ____________/ </w:t>
            </w:r>
          </w:p>
        </w:tc>
        <w:tc>
          <w:tcPr>
            <w:tcW w:w="416" w:type="dxa"/>
          </w:tcPr>
          <w:p w14:paraId="3E419323" w14:textId="77777777" w:rsidR="007D3615" w:rsidRPr="00E537A9" w:rsidRDefault="007D3615" w:rsidP="004777D8">
            <w:pPr>
              <w:pStyle w:val="a7"/>
              <w:spacing w:line="240" w:lineRule="exact"/>
              <w:rPr>
                <w:sz w:val="24"/>
                <w:szCs w:val="24"/>
              </w:rPr>
            </w:pPr>
          </w:p>
        </w:tc>
        <w:tc>
          <w:tcPr>
            <w:tcW w:w="5524" w:type="dxa"/>
          </w:tcPr>
          <w:p w14:paraId="74B66CAB" w14:textId="77777777" w:rsidR="007D3615" w:rsidRPr="00E537A9" w:rsidRDefault="007D3615" w:rsidP="007D3615">
            <w:pPr>
              <w:pStyle w:val="a7"/>
              <w:rPr>
                <w:sz w:val="24"/>
                <w:szCs w:val="24"/>
              </w:rPr>
            </w:pPr>
            <w:r w:rsidRPr="00E537A9">
              <w:rPr>
                <w:sz w:val="24"/>
                <w:szCs w:val="24"/>
                <w:u w:val="single"/>
              </w:rPr>
              <w:t>ПОКУПАТЕЛЬ</w:t>
            </w:r>
            <w:r w:rsidRPr="00E537A9">
              <w:rPr>
                <w:sz w:val="24"/>
                <w:szCs w:val="24"/>
              </w:rPr>
              <w:t>:</w:t>
            </w:r>
          </w:p>
          <w:p w14:paraId="1573DCDA" w14:textId="77777777" w:rsidR="007D3615" w:rsidRPr="00E537A9" w:rsidRDefault="007D3615" w:rsidP="007D3615">
            <w:pPr>
              <w:rPr>
                <w:sz w:val="24"/>
                <w:szCs w:val="24"/>
              </w:rPr>
            </w:pPr>
            <w:r w:rsidRPr="00E537A9">
              <w:rPr>
                <w:sz w:val="24"/>
                <w:szCs w:val="24"/>
              </w:rPr>
              <w:t>АО «Чувашская энергосбытовая компания»</w:t>
            </w:r>
          </w:p>
          <w:p w14:paraId="18EC4D12" w14:textId="77777777" w:rsidR="007D3615" w:rsidRPr="00E537A9" w:rsidRDefault="007D3615" w:rsidP="007D3615">
            <w:pPr>
              <w:pStyle w:val="a7"/>
              <w:spacing w:after="0"/>
              <w:rPr>
                <w:sz w:val="24"/>
                <w:szCs w:val="24"/>
              </w:rPr>
            </w:pPr>
            <w:r w:rsidRPr="00E537A9">
              <w:rPr>
                <w:sz w:val="24"/>
                <w:szCs w:val="24"/>
              </w:rPr>
              <w:t>Юридический и почтовый адрес:</w:t>
            </w:r>
          </w:p>
          <w:p w14:paraId="3C557605" w14:textId="77777777" w:rsidR="007D3615" w:rsidRPr="00E537A9" w:rsidRDefault="007D3615" w:rsidP="007D3615">
            <w:pPr>
              <w:pStyle w:val="a7"/>
              <w:spacing w:after="0"/>
              <w:rPr>
                <w:sz w:val="24"/>
                <w:szCs w:val="24"/>
              </w:rPr>
            </w:pPr>
            <w:smartTag w:uri="urn:schemas-microsoft-com:office:smarttags" w:element="metricconverter">
              <w:smartTagPr>
                <w:attr w:name="ProductID" w:val="428020, г"/>
              </w:smartTagPr>
              <w:r w:rsidRPr="00E537A9">
                <w:rPr>
                  <w:sz w:val="24"/>
                  <w:szCs w:val="24"/>
                </w:rPr>
                <w:t>428020, г</w:t>
              </w:r>
            </w:smartTag>
            <w:r w:rsidRPr="00E537A9">
              <w:rPr>
                <w:sz w:val="24"/>
                <w:szCs w:val="24"/>
              </w:rPr>
              <w:t>.Чебоксары, ул.Гладкова, 13«а».</w:t>
            </w:r>
          </w:p>
          <w:p w14:paraId="359D666C" w14:textId="77777777" w:rsidR="007D3615" w:rsidRPr="00E537A9" w:rsidRDefault="007D3615" w:rsidP="007D3615">
            <w:pPr>
              <w:rPr>
                <w:sz w:val="24"/>
                <w:szCs w:val="24"/>
              </w:rPr>
            </w:pPr>
            <w:r w:rsidRPr="00E537A9">
              <w:rPr>
                <w:sz w:val="24"/>
                <w:szCs w:val="24"/>
              </w:rPr>
              <w:t xml:space="preserve">ИНН 2128700232,  КПП 213001001 </w:t>
            </w:r>
          </w:p>
          <w:p w14:paraId="726F1772" w14:textId="77777777" w:rsidR="007D3615" w:rsidRPr="00E537A9" w:rsidRDefault="007D3615" w:rsidP="007D3615">
            <w:pPr>
              <w:rPr>
                <w:sz w:val="24"/>
                <w:szCs w:val="24"/>
              </w:rPr>
            </w:pPr>
            <w:r w:rsidRPr="00E537A9">
              <w:rPr>
                <w:sz w:val="24"/>
                <w:szCs w:val="24"/>
              </w:rPr>
              <w:t>Р/с 40702810075020102938 в Отделении №8613  Сбербанка России г.Чебоксары,                               к/с 30101810300000000609,  БИК 049706609</w:t>
            </w:r>
          </w:p>
          <w:p w14:paraId="2AE364EE" w14:textId="77777777" w:rsidR="007D3615" w:rsidRPr="00E537A9" w:rsidRDefault="007D3615" w:rsidP="007D3615">
            <w:pPr>
              <w:rPr>
                <w:sz w:val="24"/>
                <w:szCs w:val="24"/>
              </w:rPr>
            </w:pPr>
            <w:r w:rsidRPr="00E537A9">
              <w:rPr>
                <w:sz w:val="24"/>
                <w:szCs w:val="24"/>
              </w:rPr>
              <w:t>Исполнительный директор</w:t>
            </w:r>
          </w:p>
          <w:p w14:paraId="70A3C351" w14:textId="77777777" w:rsidR="007D3615" w:rsidRPr="00E537A9" w:rsidRDefault="007D3615" w:rsidP="007D3615">
            <w:pPr>
              <w:pStyle w:val="a7"/>
              <w:rPr>
                <w:sz w:val="24"/>
                <w:szCs w:val="24"/>
              </w:rPr>
            </w:pPr>
            <w:r w:rsidRPr="00E537A9">
              <w:rPr>
                <w:sz w:val="24"/>
                <w:szCs w:val="24"/>
              </w:rPr>
              <w:t>__________________________/А.Н. Гончаров/</w:t>
            </w:r>
          </w:p>
        </w:tc>
      </w:tr>
    </w:tbl>
    <w:p w14:paraId="02996919" w14:textId="77777777" w:rsidR="00A57535" w:rsidRPr="00E537A9" w:rsidRDefault="00A57535" w:rsidP="007D3615">
      <w:pPr>
        <w:tabs>
          <w:tab w:val="left" w:pos="900"/>
        </w:tabs>
        <w:outlineLvl w:val="0"/>
        <w:rPr>
          <w:b/>
          <w:sz w:val="24"/>
          <w:szCs w:val="24"/>
          <w:u w:val="single"/>
        </w:rPr>
      </w:pPr>
    </w:p>
    <w:p w14:paraId="5261A412" w14:textId="77777777" w:rsidR="002B4476" w:rsidRPr="00E537A9" w:rsidRDefault="002B4476" w:rsidP="007D3615">
      <w:pPr>
        <w:tabs>
          <w:tab w:val="left" w:pos="900"/>
        </w:tabs>
        <w:outlineLvl w:val="0"/>
        <w:rPr>
          <w:b/>
          <w:sz w:val="24"/>
          <w:szCs w:val="24"/>
          <w:u w:val="single"/>
        </w:rPr>
      </w:pPr>
    </w:p>
    <w:p w14:paraId="06E02508" w14:textId="77777777" w:rsidR="001C2673" w:rsidRPr="00E537A9" w:rsidRDefault="007D6F07" w:rsidP="00B1304C">
      <w:pPr>
        <w:ind w:left="4248" w:firstLine="708"/>
        <w:rPr>
          <w:b/>
          <w:bCs/>
          <w:sz w:val="24"/>
          <w:szCs w:val="24"/>
        </w:rPr>
      </w:pPr>
      <w:r w:rsidRPr="00E537A9">
        <w:rPr>
          <w:b/>
          <w:sz w:val="24"/>
          <w:szCs w:val="24"/>
          <w:u w:val="single"/>
        </w:rPr>
        <w:t xml:space="preserve"> </w:t>
      </w:r>
    </w:p>
    <w:p w14:paraId="5FF949E5" w14:textId="77777777" w:rsidR="001C2673" w:rsidRPr="00E537A9" w:rsidRDefault="001C2673" w:rsidP="00B1304C">
      <w:pPr>
        <w:ind w:left="4248" w:firstLine="708"/>
        <w:rPr>
          <w:b/>
          <w:bCs/>
          <w:sz w:val="24"/>
          <w:szCs w:val="24"/>
        </w:rPr>
        <w:sectPr w:rsidR="001C2673" w:rsidRPr="00E537A9" w:rsidSect="00CE61B5">
          <w:headerReference w:type="default" r:id="rId12"/>
          <w:footerReference w:type="default" r:id="rId13"/>
          <w:pgSz w:w="11901" w:h="16840" w:code="9"/>
          <w:pgMar w:top="709" w:right="851" w:bottom="1134" w:left="1418" w:header="567" w:footer="709" w:gutter="0"/>
          <w:cols w:space="708"/>
          <w:docGrid w:linePitch="360"/>
        </w:sectPr>
      </w:pPr>
    </w:p>
    <w:p w14:paraId="7994B38D" w14:textId="77777777" w:rsidR="000D32FC" w:rsidRPr="00E537A9" w:rsidRDefault="00B1304C" w:rsidP="00F3230E">
      <w:pPr>
        <w:ind w:left="4248" w:firstLine="708"/>
        <w:jc w:val="right"/>
        <w:rPr>
          <w:sz w:val="22"/>
          <w:szCs w:val="22"/>
        </w:rPr>
      </w:pPr>
      <w:r w:rsidRPr="00E537A9">
        <w:rPr>
          <w:sz w:val="22"/>
          <w:szCs w:val="22"/>
        </w:rPr>
        <w:lastRenderedPageBreak/>
        <w:t>П</w:t>
      </w:r>
      <w:r w:rsidR="000D32FC" w:rsidRPr="00E537A9">
        <w:rPr>
          <w:sz w:val="22"/>
          <w:szCs w:val="22"/>
        </w:rPr>
        <w:t>риложение №1</w:t>
      </w:r>
    </w:p>
    <w:p w14:paraId="58B90E80" w14:textId="77777777" w:rsidR="00B14EA0" w:rsidRPr="00E537A9" w:rsidRDefault="000D32FC" w:rsidP="00F3230E">
      <w:pPr>
        <w:suppressAutoHyphens/>
        <w:ind w:right="-29"/>
        <w:jc w:val="right"/>
        <w:rPr>
          <w:sz w:val="22"/>
          <w:szCs w:val="22"/>
        </w:rPr>
      </w:pPr>
      <w:r w:rsidRPr="00E537A9">
        <w:rPr>
          <w:sz w:val="22"/>
          <w:szCs w:val="22"/>
        </w:rPr>
        <w:t>к Договору поставки</w:t>
      </w:r>
      <w:r w:rsidR="00AD72AC" w:rsidRPr="00E537A9">
        <w:rPr>
          <w:sz w:val="22"/>
          <w:szCs w:val="22"/>
        </w:rPr>
        <w:t xml:space="preserve"> </w:t>
      </w:r>
      <w:r w:rsidRPr="00E537A9">
        <w:rPr>
          <w:sz w:val="22"/>
          <w:szCs w:val="22"/>
        </w:rPr>
        <w:t xml:space="preserve">от «____» __________ </w:t>
      </w:r>
      <w:r w:rsidR="00F3230E" w:rsidRPr="00E537A9">
        <w:rPr>
          <w:sz w:val="22"/>
          <w:szCs w:val="22"/>
        </w:rPr>
        <w:t>2</w:t>
      </w:r>
      <w:r w:rsidRPr="00E537A9">
        <w:rPr>
          <w:sz w:val="22"/>
          <w:szCs w:val="22"/>
        </w:rPr>
        <w:t>0</w:t>
      </w:r>
      <w:r w:rsidR="007D6F07" w:rsidRPr="00E537A9">
        <w:rPr>
          <w:sz w:val="22"/>
          <w:szCs w:val="22"/>
        </w:rPr>
        <w:t>20</w:t>
      </w:r>
      <w:r w:rsidRPr="00E537A9">
        <w:rPr>
          <w:sz w:val="22"/>
          <w:szCs w:val="22"/>
        </w:rPr>
        <w:t xml:space="preserve"> г. №</w:t>
      </w:r>
      <w:r w:rsidR="00416F8F" w:rsidRPr="00E537A9">
        <w:rPr>
          <w:sz w:val="22"/>
          <w:szCs w:val="22"/>
        </w:rPr>
        <w:t xml:space="preserve"> _____</w:t>
      </w:r>
    </w:p>
    <w:p w14:paraId="4E6E1C17" w14:textId="77777777" w:rsidR="00982F4D" w:rsidRPr="00E537A9" w:rsidRDefault="00982F4D" w:rsidP="00731CAC">
      <w:pPr>
        <w:suppressAutoHyphens/>
        <w:ind w:left="5103" w:right="-29"/>
        <w:jc w:val="right"/>
        <w:rPr>
          <w:rFonts w:eastAsia="Calibri"/>
          <w:b/>
          <w:sz w:val="16"/>
          <w:szCs w:val="16"/>
          <w:lang w:eastAsia="en-US"/>
        </w:rPr>
      </w:pPr>
    </w:p>
    <w:p w14:paraId="71388528" w14:textId="77777777" w:rsidR="00655F7D" w:rsidRPr="00E537A9" w:rsidRDefault="00655F7D" w:rsidP="00731CAC">
      <w:pPr>
        <w:ind w:right="-170"/>
        <w:jc w:val="center"/>
        <w:rPr>
          <w:b/>
          <w:sz w:val="24"/>
          <w:szCs w:val="24"/>
        </w:rPr>
      </w:pPr>
      <w:r w:rsidRPr="00E537A9">
        <w:rPr>
          <w:b/>
          <w:sz w:val="24"/>
          <w:szCs w:val="24"/>
        </w:rPr>
        <w:t xml:space="preserve">СПЕЦИФИКАЦИЯ </w:t>
      </w:r>
    </w:p>
    <w:p w14:paraId="20593177" w14:textId="77777777" w:rsidR="001D1276" w:rsidRPr="00E537A9" w:rsidRDefault="001D1276" w:rsidP="001D1276">
      <w:pPr>
        <w:ind w:right="567"/>
        <w:jc w:val="right"/>
        <w:rPr>
          <w:b/>
        </w:rPr>
      </w:pPr>
      <w:r w:rsidRPr="00E537A9">
        <w:rPr>
          <w:b/>
        </w:rPr>
        <w:t>Таблица № 1</w:t>
      </w:r>
    </w:p>
    <w:p w14:paraId="18CB654B" w14:textId="77777777" w:rsidR="001D1276" w:rsidRPr="00E537A9" w:rsidRDefault="001D1276" w:rsidP="001D1276">
      <w:pPr>
        <w:ind w:right="567"/>
        <w:jc w:val="right"/>
        <w:rPr>
          <w:b/>
        </w:rPr>
      </w:pPr>
      <w:r w:rsidRPr="00E537A9">
        <w:rPr>
          <w:b/>
        </w:rPr>
        <w:t>Спецификация поставляемого ПО</w:t>
      </w:r>
    </w:p>
    <w:tbl>
      <w:tblPr>
        <w:tblW w:w="9101" w:type="dxa"/>
        <w:tblInd w:w="-34" w:type="dxa"/>
        <w:tblLayout w:type="fixed"/>
        <w:tblLook w:val="04A0" w:firstRow="1" w:lastRow="0" w:firstColumn="1" w:lastColumn="0" w:noHBand="0" w:noVBand="1"/>
      </w:tblPr>
      <w:tblGrid>
        <w:gridCol w:w="568"/>
        <w:gridCol w:w="1134"/>
        <w:gridCol w:w="1842"/>
        <w:gridCol w:w="993"/>
        <w:gridCol w:w="1162"/>
        <w:gridCol w:w="709"/>
        <w:gridCol w:w="1276"/>
        <w:gridCol w:w="1417"/>
      </w:tblGrid>
      <w:tr w:rsidR="001D1276" w:rsidRPr="00E537A9" w14:paraId="34A36C35" w14:textId="77777777" w:rsidTr="001D1276">
        <w:trPr>
          <w:trHeight w:val="100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9B787" w14:textId="77777777" w:rsidR="001D1276" w:rsidRPr="00E537A9" w:rsidRDefault="001D1276" w:rsidP="001D1276">
            <w:pPr>
              <w:jc w:val="center"/>
            </w:pPr>
            <w:r w:rsidRPr="00E537A9">
              <w:t>№ п/п</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0028240" w14:textId="77777777" w:rsidR="001D1276" w:rsidRPr="00E537A9" w:rsidRDefault="001D1276" w:rsidP="001D1276">
            <w:pPr>
              <w:jc w:val="center"/>
            </w:pPr>
            <w:r w:rsidRPr="00E537A9">
              <w:t>Артикул</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B7A4F" w14:textId="77777777" w:rsidR="001D1276" w:rsidRPr="00E537A9" w:rsidRDefault="001D1276" w:rsidP="001D1276">
            <w:pPr>
              <w:jc w:val="center"/>
            </w:pPr>
            <w:r w:rsidRPr="00E537A9">
              <w:t>Наименование</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9A01739" w14:textId="77777777" w:rsidR="001D1276" w:rsidRPr="00E537A9" w:rsidRDefault="001D1276" w:rsidP="001D1276">
            <w:pPr>
              <w:jc w:val="center"/>
            </w:pPr>
            <w:r w:rsidRPr="00E537A9">
              <w:t>Срок действия прав</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14:paraId="2DA7A3F9" w14:textId="77777777" w:rsidR="001D1276" w:rsidRPr="00E537A9" w:rsidRDefault="001D1276" w:rsidP="001D1276">
            <w:pPr>
              <w:jc w:val="center"/>
            </w:pPr>
            <w:r w:rsidRPr="00E537A9">
              <w:t>Единица измерения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34A5F20" w14:textId="77777777" w:rsidR="001D1276" w:rsidRPr="00E537A9" w:rsidRDefault="001D1276" w:rsidP="001D1276">
            <w:pPr>
              <w:jc w:val="center"/>
            </w:pPr>
            <w:r w:rsidRPr="00E537A9">
              <w:t>Количество</w:t>
            </w:r>
          </w:p>
        </w:tc>
        <w:tc>
          <w:tcPr>
            <w:tcW w:w="1276" w:type="dxa"/>
            <w:tcBorders>
              <w:top w:val="single" w:sz="4" w:space="0" w:color="auto"/>
              <w:left w:val="nil"/>
              <w:bottom w:val="single" w:sz="4" w:space="0" w:color="auto"/>
              <w:right w:val="single" w:sz="4" w:space="0" w:color="auto"/>
            </w:tcBorders>
          </w:tcPr>
          <w:p w14:paraId="27301609" w14:textId="77777777" w:rsidR="001D1276" w:rsidRPr="00E537A9" w:rsidRDefault="001D1276" w:rsidP="001D1276">
            <w:pPr>
              <w:jc w:val="center"/>
            </w:pPr>
            <w:r w:rsidRPr="00E537A9">
              <w:t>Цена за ед. (руб. без НДС)</w:t>
            </w:r>
          </w:p>
        </w:tc>
        <w:tc>
          <w:tcPr>
            <w:tcW w:w="1417" w:type="dxa"/>
            <w:tcBorders>
              <w:top w:val="single" w:sz="4" w:space="0" w:color="auto"/>
              <w:left w:val="nil"/>
              <w:bottom w:val="single" w:sz="4" w:space="0" w:color="auto"/>
              <w:right w:val="single" w:sz="4" w:space="0" w:color="auto"/>
            </w:tcBorders>
          </w:tcPr>
          <w:p w14:paraId="7ACA0EB7" w14:textId="77777777" w:rsidR="001D1276" w:rsidRPr="00E537A9" w:rsidRDefault="001D1276" w:rsidP="001D1276">
            <w:pPr>
              <w:jc w:val="center"/>
            </w:pPr>
            <w:r w:rsidRPr="00E537A9">
              <w:t>Стоимость (руб. без НДС)</w:t>
            </w:r>
          </w:p>
        </w:tc>
      </w:tr>
      <w:tr w:rsidR="001D1276" w:rsidRPr="00E537A9" w14:paraId="1844D39D" w14:textId="77777777" w:rsidTr="001D1276">
        <w:trPr>
          <w:trHeight w:val="24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7C7AEC1E" w14:textId="77777777" w:rsidR="001D1276" w:rsidRPr="00E537A9" w:rsidRDefault="001D1276" w:rsidP="001D1276">
            <w:pPr>
              <w:jc w:val="center"/>
              <w:rPr>
                <w:b/>
                <w:bCs/>
              </w:rPr>
            </w:pPr>
            <w:r w:rsidRPr="00E537A9">
              <w:rPr>
                <w:b/>
                <w:bCs/>
              </w:rPr>
              <w:t>1</w:t>
            </w:r>
          </w:p>
        </w:tc>
        <w:tc>
          <w:tcPr>
            <w:tcW w:w="1134" w:type="dxa"/>
            <w:tcBorders>
              <w:top w:val="nil"/>
              <w:left w:val="nil"/>
              <w:bottom w:val="single" w:sz="4" w:space="0" w:color="auto"/>
              <w:right w:val="single" w:sz="4" w:space="0" w:color="auto"/>
            </w:tcBorders>
            <w:shd w:val="clear" w:color="auto" w:fill="auto"/>
            <w:vAlign w:val="center"/>
            <w:hideMark/>
          </w:tcPr>
          <w:p w14:paraId="12C123F3" w14:textId="77777777" w:rsidR="001D1276" w:rsidRPr="00E537A9" w:rsidRDefault="001D1276" w:rsidP="001D1276">
            <w:pPr>
              <w:jc w:val="center"/>
              <w:rPr>
                <w:b/>
                <w:bCs/>
              </w:rPr>
            </w:pPr>
            <w:r w:rsidRPr="00E537A9">
              <w:rPr>
                <w:b/>
                <w:bCs/>
              </w:rPr>
              <w:t>2</w:t>
            </w:r>
          </w:p>
        </w:tc>
        <w:tc>
          <w:tcPr>
            <w:tcW w:w="1842" w:type="dxa"/>
            <w:tcBorders>
              <w:top w:val="single" w:sz="4" w:space="0" w:color="auto"/>
              <w:left w:val="single" w:sz="4" w:space="0" w:color="auto"/>
              <w:bottom w:val="single" w:sz="4" w:space="0" w:color="auto"/>
              <w:right w:val="nil"/>
            </w:tcBorders>
            <w:shd w:val="clear" w:color="auto" w:fill="auto"/>
            <w:vAlign w:val="center"/>
            <w:hideMark/>
          </w:tcPr>
          <w:p w14:paraId="168CEE3B" w14:textId="77777777" w:rsidR="001D1276" w:rsidRPr="00E537A9" w:rsidRDefault="001D1276" w:rsidP="001D1276">
            <w:pPr>
              <w:jc w:val="center"/>
              <w:rPr>
                <w:b/>
                <w:bCs/>
              </w:rPr>
            </w:pPr>
            <w:r w:rsidRPr="00E537A9">
              <w:rPr>
                <w:b/>
                <w:bCs/>
              </w:rPr>
              <w:t>3</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379C15D1" w14:textId="77777777" w:rsidR="001D1276" w:rsidRPr="00E537A9" w:rsidRDefault="001D1276" w:rsidP="001D1276">
            <w:pPr>
              <w:jc w:val="center"/>
              <w:rPr>
                <w:b/>
                <w:bCs/>
              </w:rPr>
            </w:pPr>
            <w:r w:rsidRPr="00E537A9">
              <w:rPr>
                <w:b/>
                <w:bCs/>
              </w:rPr>
              <w:t>4</w:t>
            </w:r>
          </w:p>
        </w:tc>
        <w:tc>
          <w:tcPr>
            <w:tcW w:w="1162" w:type="dxa"/>
            <w:tcBorders>
              <w:top w:val="nil"/>
              <w:left w:val="nil"/>
              <w:bottom w:val="single" w:sz="4" w:space="0" w:color="auto"/>
              <w:right w:val="nil"/>
            </w:tcBorders>
            <w:shd w:val="clear" w:color="auto" w:fill="auto"/>
            <w:vAlign w:val="center"/>
            <w:hideMark/>
          </w:tcPr>
          <w:p w14:paraId="79FDB83B" w14:textId="77777777" w:rsidR="001D1276" w:rsidRPr="00E537A9" w:rsidRDefault="001D1276" w:rsidP="001D1276">
            <w:pPr>
              <w:jc w:val="center"/>
              <w:rPr>
                <w:b/>
                <w:bCs/>
              </w:rPr>
            </w:pPr>
            <w:r w:rsidRPr="00E537A9">
              <w:rPr>
                <w:b/>
                <w:bCs/>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91B050" w14:textId="77777777" w:rsidR="001D1276" w:rsidRPr="00E537A9" w:rsidRDefault="001D1276" w:rsidP="001D1276">
            <w:pPr>
              <w:jc w:val="center"/>
              <w:rPr>
                <w:b/>
                <w:bCs/>
              </w:rPr>
            </w:pPr>
            <w:r w:rsidRPr="00E537A9">
              <w:rPr>
                <w:b/>
                <w:bCs/>
              </w:rPr>
              <w:t>6</w:t>
            </w:r>
          </w:p>
        </w:tc>
        <w:tc>
          <w:tcPr>
            <w:tcW w:w="1276" w:type="dxa"/>
            <w:tcBorders>
              <w:top w:val="single" w:sz="4" w:space="0" w:color="auto"/>
              <w:left w:val="nil"/>
              <w:bottom w:val="single" w:sz="4" w:space="0" w:color="auto"/>
              <w:right w:val="single" w:sz="4" w:space="0" w:color="auto"/>
            </w:tcBorders>
          </w:tcPr>
          <w:p w14:paraId="1125B0BA" w14:textId="77777777" w:rsidR="001D1276" w:rsidRPr="00E537A9" w:rsidRDefault="001D1276" w:rsidP="001D1276">
            <w:pPr>
              <w:jc w:val="center"/>
              <w:rPr>
                <w:b/>
                <w:bCs/>
              </w:rPr>
            </w:pPr>
            <w:r w:rsidRPr="00E537A9">
              <w:rPr>
                <w:b/>
                <w:bCs/>
              </w:rPr>
              <w:t>7</w:t>
            </w:r>
          </w:p>
        </w:tc>
        <w:tc>
          <w:tcPr>
            <w:tcW w:w="1417" w:type="dxa"/>
            <w:tcBorders>
              <w:top w:val="single" w:sz="4" w:space="0" w:color="auto"/>
              <w:left w:val="single" w:sz="4" w:space="0" w:color="auto"/>
              <w:bottom w:val="single" w:sz="4" w:space="0" w:color="auto"/>
              <w:right w:val="single" w:sz="4" w:space="0" w:color="auto"/>
            </w:tcBorders>
          </w:tcPr>
          <w:p w14:paraId="6DF983DE" w14:textId="77777777" w:rsidR="001D1276" w:rsidRPr="00E537A9" w:rsidRDefault="001D1276" w:rsidP="001D1276">
            <w:pPr>
              <w:jc w:val="center"/>
              <w:rPr>
                <w:b/>
                <w:bCs/>
              </w:rPr>
            </w:pPr>
            <w:r w:rsidRPr="00E537A9">
              <w:rPr>
                <w:b/>
                <w:bCs/>
              </w:rPr>
              <w:t>9</w:t>
            </w:r>
          </w:p>
        </w:tc>
      </w:tr>
      <w:tr w:rsidR="001D1276" w:rsidRPr="00E537A9" w14:paraId="7A10279F" w14:textId="77777777" w:rsidTr="001D1276">
        <w:trPr>
          <w:trHeight w:val="22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76DA2C" w14:textId="77777777" w:rsidR="001D1276" w:rsidRPr="00E537A9" w:rsidRDefault="001D1276" w:rsidP="001D1276">
            <w:pPr>
              <w:jc w:val="both"/>
            </w:pPr>
            <w:r w:rsidRPr="00E537A9">
              <w:t> 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19C7CF0" w14:textId="77777777" w:rsidR="001D1276" w:rsidRPr="00E537A9" w:rsidRDefault="001D1276" w:rsidP="001D1276">
            <w:pPr>
              <w:jc w:val="both"/>
              <w:rPr>
                <w:lang w:val="en-US"/>
              </w:rPr>
            </w:pPr>
            <w:r w:rsidRPr="00E537A9">
              <w:rPr>
                <w:lang w:val="en-US"/>
              </w:rPr>
              <w:t>LIC-CUCM-11X-ENH-A</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B71CA73" w14:textId="20CC501C" w:rsidR="001D1276" w:rsidRPr="00E537A9" w:rsidRDefault="001D1276" w:rsidP="001D1276">
            <w:pPr>
              <w:jc w:val="both"/>
              <w:rPr>
                <w:lang w:val="en-US"/>
              </w:rPr>
            </w:pPr>
            <w:r w:rsidRPr="00E537A9">
              <w:rPr>
                <w:lang w:val="en-US"/>
              </w:rPr>
              <w:t> </w:t>
            </w:r>
            <w:r w:rsidR="00426883">
              <w:t>Лицензия</w:t>
            </w:r>
            <w:r w:rsidR="00426883" w:rsidRPr="00C643EE">
              <w:rPr>
                <w:lang w:val="en-US"/>
              </w:rPr>
              <w:t xml:space="preserve"> </w:t>
            </w:r>
            <w:r w:rsidRPr="00E537A9">
              <w:rPr>
                <w:lang w:val="en-US"/>
              </w:rPr>
              <w:t>UC Manager-11.x Enhanced Single User License</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2770474A" w14:textId="77777777" w:rsidR="001D1276" w:rsidRPr="00E537A9" w:rsidRDefault="001D1276" w:rsidP="001D1276">
            <w:pPr>
              <w:jc w:val="both"/>
            </w:pPr>
            <w:r w:rsidRPr="00E537A9">
              <w:t>неограничено</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14:paraId="196BAD7D" w14:textId="77777777" w:rsidR="001D1276" w:rsidRPr="00E537A9" w:rsidRDefault="001D1276" w:rsidP="001D1276">
            <w:pPr>
              <w:jc w:val="both"/>
            </w:pPr>
            <w:r w:rsidRPr="00E537A9">
              <w:t>шт</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2EB5273" w14:textId="77777777" w:rsidR="001D1276" w:rsidRPr="00E537A9" w:rsidRDefault="001D1276" w:rsidP="001D1276">
            <w:pPr>
              <w:jc w:val="both"/>
            </w:pPr>
            <w:r w:rsidRPr="00E537A9">
              <w:t>16</w:t>
            </w:r>
          </w:p>
        </w:tc>
        <w:tc>
          <w:tcPr>
            <w:tcW w:w="1276" w:type="dxa"/>
            <w:tcBorders>
              <w:top w:val="single" w:sz="4" w:space="0" w:color="auto"/>
              <w:left w:val="nil"/>
              <w:bottom w:val="single" w:sz="4" w:space="0" w:color="auto"/>
              <w:right w:val="single" w:sz="4" w:space="0" w:color="auto"/>
            </w:tcBorders>
          </w:tcPr>
          <w:p w14:paraId="28C6EEE7" w14:textId="77777777" w:rsidR="001D1276" w:rsidRPr="00E537A9" w:rsidRDefault="001D1276" w:rsidP="001D1276">
            <w:pPr>
              <w:jc w:val="both"/>
              <w:rPr>
                <w:lang w:val="en-US"/>
              </w:rPr>
            </w:pPr>
          </w:p>
        </w:tc>
        <w:tc>
          <w:tcPr>
            <w:tcW w:w="1417" w:type="dxa"/>
            <w:tcBorders>
              <w:top w:val="single" w:sz="4" w:space="0" w:color="auto"/>
              <w:left w:val="nil"/>
              <w:bottom w:val="single" w:sz="4" w:space="0" w:color="auto"/>
              <w:right w:val="single" w:sz="4" w:space="0" w:color="auto"/>
            </w:tcBorders>
          </w:tcPr>
          <w:p w14:paraId="72C7E7AF" w14:textId="77777777" w:rsidR="001D1276" w:rsidRPr="00E537A9" w:rsidRDefault="001D1276" w:rsidP="001D1276">
            <w:pPr>
              <w:jc w:val="both"/>
              <w:rPr>
                <w:lang w:val="en-US"/>
              </w:rPr>
            </w:pPr>
          </w:p>
        </w:tc>
      </w:tr>
    </w:tbl>
    <w:p w14:paraId="58CCF320" w14:textId="77777777" w:rsidR="001D1276" w:rsidRPr="00E537A9" w:rsidRDefault="001D1276" w:rsidP="001D1276">
      <w:pPr>
        <w:ind w:right="-708"/>
        <w:jc w:val="right"/>
        <w:rPr>
          <w:b/>
        </w:rPr>
      </w:pPr>
    </w:p>
    <w:p w14:paraId="4997EFE9" w14:textId="77777777" w:rsidR="001D1276" w:rsidRPr="00E537A9" w:rsidRDefault="001D1276" w:rsidP="001D1276">
      <w:pPr>
        <w:ind w:right="284"/>
        <w:jc w:val="right"/>
        <w:rPr>
          <w:b/>
        </w:rPr>
      </w:pPr>
      <w:r w:rsidRPr="00E537A9">
        <w:rPr>
          <w:b/>
        </w:rPr>
        <w:t>Таблица № 2</w:t>
      </w:r>
    </w:p>
    <w:p w14:paraId="64DB9CF4" w14:textId="77777777" w:rsidR="001D1276" w:rsidRPr="00E537A9" w:rsidRDefault="001D1276" w:rsidP="001D1276">
      <w:pPr>
        <w:ind w:right="284"/>
        <w:jc w:val="right"/>
        <w:rPr>
          <w:b/>
        </w:rPr>
      </w:pPr>
      <w:r w:rsidRPr="00E537A9">
        <w:rPr>
          <w:b/>
        </w:rPr>
        <w:t>Спецификация поставляемого оборудования</w:t>
      </w:r>
    </w:p>
    <w:tbl>
      <w:tblPr>
        <w:tblW w:w="9356" w:type="dxa"/>
        <w:tblInd w:w="-34" w:type="dxa"/>
        <w:tblLayout w:type="fixed"/>
        <w:tblLook w:val="04A0" w:firstRow="1" w:lastRow="0" w:firstColumn="1" w:lastColumn="0" w:noHBand="0" w:noVBand="1"/>
      </w:tblPr>
      <w:tblGrid>
        <w:gridCol w:w="568"/>
        <w:gridCol w:w="1417"/>
        <w:gridCol w:w="1843"/>
        <w:gridCol w:w="992"/>
        <w:gridCol w:w="709"/>
        <w:gridCol w:w="709"/>
        <w:gridCol w:w="708"/>
        <w:gridCol w:w="709"/>
        <w:gridCol w:w="851"/>
        <w:gridCol w:w="850"/>
      </w:tblGrid>
      <w:tr w:rsidR="001D1276" w:rsidRPr="00E537A9" w14:paraId="5046E2B7" w14:textId="77777777" w:rsidTr="001D1276">
        <w:trPr>
          <w:trHeight w:val="100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11847" w14:textId="77777777" w:rsidR="001D1276" w:rsidRPr="00E537A9" w:rsidRDefault="001D1276" w:rsidP="001D1276">
            <w:pPr>
              <w:jc w:val="center"/>
            </w:pPr>
            <w:r w:rsidRPr="00E537A9">
              <w:t>№ п/п</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8AD3B41" w14:textId="77777777" w:rsidR="001D1276" w:rsidRPr="00E537A9" w:rsidRDefault="001D1276" w:rsidP="001D1276">
            <w:pPr>
              <w:jc w:val="center"/>
            </w:pPr>
            <w:r w:rsidRPr="00E537A9">
              <w:t>Артикул</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C6EFD2" w14:textId="77777777" w:rsidR="001D1276" w:rsidRPr="00E537A9" w:rsidRDefault="001D1276" w:rsidP="001D1276">
            <w:pPr>
              <w:jc w:val="center"/>
            </w:pPr>
            <w:r w:rsidRPr="00E537A9">
              <w:t>Наименование</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2EB48DF" w14:textId="77777777" w:rsidR="001D1276" w:rsidRPr="00E537A9" w:rsidRDefault="001D1276" w:rsidP="001D1276">
            <w:pPr>
              <w:jc w:val="center"/>
            </w:pPr>
            <w:r w:rsidRPr="00E537A9">
              <w:t>Гарантийный срок</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75756F9" w14:textId="77777777" w:rsidR="001D1276" w:rsidRPr="00E537A9" w:rsidRDefault="001D1276" w:rsidP="001D1276">
            <w:pPr>
              <w:jc w:val="center"/>
            </w:pPr>
            <w:r w:rsidRPr="00E537A9">
              <w:t>Единица измерения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CB05EA3" w14:textId="77777777" w:rsidR="001D1276" w:rsidRPr="00E537A9" w:rsidRDefault="001D1276" w:rsidP="001D1276">
            <w:pPr>
              <w:jc w:val="center"/>
            </w:pPr>
            <w:r w:rsidRPr="00E537A9">
              <w:t>Количество</w:t>
            </w:r>
          </w:p>
        </w:tc>
        <w:tc>
          <w:tcPr>
            <w:tcW w:w="708" w:type="dxa"/>
            <w:tcBorders>
              <w:top w:val="single" w:sz="4" w:space="0" w:color="auto"/>
              <w:left w:val="nil"/>
              <w:bottom w:val="single" w:sz="4" w:space="0" w:color="auto"/>
              <w:right w:val="single" w:sz="4" w:space="0" w:color="auto"/>
            </w:tcBorders>
          </w:tcPr>
          <w:p w14:paraId="652B44F7" w14:textId="77777777" w:rsidR="001D1276" w:rsidRPr="00E537A9" w:rsidRDefault="001D1276" w:rsidP="001D1276">
            <w:pPr>
              <w:jc w:val="center"/>
            </w:pPr>
            <w:r w:rsidRPr="00E537A9">
              <w:t>Цена за ед. (руб. без НДС)</w:t>
            </w:r>
          </w:p>
        </w:tc>
        <w:tc>
          <w:tcPr>
            <w:tcW w:w="709" w:type="dxa"/>
            <w:tcBorders>
              <w:top w:val="single" w:sz="4" w:space="0" w:color="auto"/>
              <w:left w:val="nil"/>
              <w:bottom w:val="single" w:sz="4" w:space="0" w:color="auto"/>
              <w:right w:val="single" w:sz="4" w:space="0" w:color="auto"/>
            </w:tcBorders>
            <w:vAlign w:val="center"/>
          </w:tcPr>
          <w:p w14:paraId="4801A8F2" w14:textId="77777777" w:rsidR="001D1276" w:rsidRPr="00E537A9" w:rsidRDefault="001D1276" w:rsidP="001D1276">
            <w:pPr>
              <w:jc w:val="center"/>
            </w:pPr>
            <w:r w:rsidRPr="00E537A9">
              <w:t>Цена за ед. (руб. с НДС)</w:t>
            </w:r>
          </w:p>
        </w:tc>
        <w:tc>
          <w:tcPr>
            <w:tcW w:w="851" w:type="dxa"/>
            <w:tcBorders>
              <w:top w:val="single" w:sz="4" w:space="0" w:color="auto"/>
              <w:left w:val="nil"/>
              <w:bottom w:val="single" w:sz="4" w:space="0" w:color="auto"/>
              <w:right w:val="single" w:sz="4" w:space="0" w:color="auto"/>
            </w:tcBorders>
          </w:tcPr>
          <w:p w14:paraId="02BB375E" w14:textId="77777777" w:rsidR="001D1276" w:rsidRPr="00E537A9" w:rsidRDefault="001D1276" w:rsidP="001D1276">
            <w:pPr>
              <w:jc w:val="center"/>
            </w:pPr>
            <w:r w:rsidRPr="00E537A9">
              <w:t>Стоимость (руб. без НДС)</w:t>
            </w:r>
          </w:p>
        </w:tc>
        <w:tc>
          <w:tcPr>
            <w:tcW w:w="850" w:type="dxa"/>
            <w:tcBorders>
              <w:top w:val="single" w:sz="4" w:space="0" w:color="auto"/>
              <w:left w:val="nil"/>
              <w:bottom w:val="single" w:sz="4" w:space="0" w:color="auto"/>
              <w:right w:val="single" w:sz="4" w:space="0" w:color="auto"/>
            </w:tcBorders>
            <w:vAlign w:val="center"/>
          </w:tcPr>
          <w:p w14:paraId="6347B064" w14:textId="77777777" w:rsidR="001D1276" w:rsidRPr="00E537A9" w:rsidRDefault="001D1276" w:rsidP="001D1276">
            <w:pPr>
              <w:jc w:val="center"/>
            </w:pPr>
            <w:r w:rsidRPr="00E537A9">
              <w:t>Стоимость (руб. с НДС)</w:t>
            </w:r>
          </w:p>
        </w:tc>
      </w:tr>
      <w:tr w:rsidR="001D1276" w:rsidRPr="00E537A9" w14:paraId="18E3E9B4" w14:textId="77777777" w:rsidTr="001D1276">
        <w:trPr>
          <w:trHeight w:val="24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4A747706" w14:textId="77777777" w:rsidR="001D1276" w:rsidRPr="00E537A9" w:rsidRDefault="001D1276" w:rsidP="001D1276">
            <w:pPr>
              <w:jc w:val="center"/>
              <w:rPr>
                <w:b/>
                <w:bCs/>
              </w:rPr>
            </w:pPr>
            <w:r w:rsidRPr="00E537A9">
              <w:rPr>
                <w:b/>
                <w:bCs/>
              </w:rPr>
              <w:t>1</w:t>
            </w:r>
          </w:p>
        </w:tc>
        <w:tc>
          <w:tcPr>
            <w:tcW w:w="1417" w:type="dxa"/>
            <w:tcBorders>
              <w:top w:val="nil"/>
              <w:left w:val="nil"/>
              <w:bottom w:val="single" w:sz="4" w:space="0" w:color="auto"/>
              <w:right w:val="single" w:sz="4" w:space="0" w:color="auto"/>
            </w:tcBorders>
            <w:shd w:val="clear" w:color="auto" w:fill="auto"/>
            <w:vAlign w:val="center"/>
            <w:hideMark/>
          </w:tcPr>
          <w:p w14:paraId="7106F446" w14:textId="77777777" w:rsidR="001D1276" w:rsidRPr="00E537A9" w:rsidRDefault="001D1276" w:rsidP="001D1276">
            <w:pPr>
              <w:jc w:val="center"/>
              <w:rPr>
                <w:b/>
                <w:bCs/>
              </w:rPr>
            </w:pPr>
            <w:r w:rsidRPr="00E537A9">
              <w:rPr>
                <w:b/>
                <w:bCs/>
              </w:rPr>
              <w:t>2</w:t>
            </w:r>
          </w:p>
        </w:tc>
        <w:tc>
          <w:tcPr>
            <w:tcW w:w="1843" w:type="dxa"/>
            <w:tcBorders>
              <w:top w:val="single" w:sz="4" w:space="0" w:color="auto"/>
              <w:left w:val="single" w:sz="4" w:space="0" w:color="auto"/>
              <w:bottom w:val="single" w:sz="4" w:space="0" w:color="auto"/>
              <w:right w:val="nil"/>
            </w:tcBorders>
            <w:shd w:val="clear" w:color="auto" w:fill="auto"/>
            <w:vAlign w:val="center"/>
            <w:hideMark/>
          </w:tcPr>
          <w:p w14:paraId="32D60C21" w14:textId="77777777" w:rsidR="001D1276" w:rsidRPr="00E537A9" w:rsidRDefault="001D1276" w:rsidP="001D1276">
            <w:pPr>
              <w:jc w:val="center"/>
              <w:rPr>
                <w:b/>
                <w:bCs/>
              </w:rPr>
            </w:pPr>
            <w:r w:rsidRPr="00E537A9">
              <w:rPr>
                <w:b/>
                <w:bCs/>
              </w:rPr>
              <w:t>3</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589C1AA4" w14:textId="77777777" w:rsidR="001D1276" w:rsidRPr="00E537A9" w:rsidRDefault="001D1276" w:rsidP="001D1276">
            <w:pPr>
              <w:jc w:val="center"/>
              <w:rPr>
                <w:b/>
                <w:bCs/>
              </w:rPr>
            </w:pPr>
            <w:r w:rsidRPr="00E537A9">
              <w:rPr>
                <w:b/>
                <w:bCs/>
              </w:rPr>
              <w:t>4</w:t>
            </w:r>
          </w:p>
        </w:tc>
        <w:tc>
          <w:tcPr>
            <w:tcW w:w="709" w:type="dxa"/>
            <w:tcBorders>
              <w:top w:val="nil"/>
              <w:left w:val="nil"/>
              <w:bottom w:val="single" w:sz="4" w:space="0" w:color="auto"/>
              <w:right w:val="nil"/>
            </w:tcBorders>
            <w:shd w:val="clear" w:color="auto" w:fill="auto"/>
            <w:vAlign w:val="center"/>
            <w:hideMark/>
          </w:tcPr>
          <w:p w14:paraId="77B6D872" w14:textId="77777777" w:rsidR="001D1276" w:rsidRPr="00E537A9" w:rsidRDefault="001D1276" w:rsidP="001D1276">
            <w:pPr>
              <w:jc w:val="center"/>
              <w:rPr>
                <w:b/>
                <w:bCs/>
              </w:rPr>
            </w:pPr>
            <w:r w:rsidRPr="00E537A9">
              <w:rPr>
                <w:b/>
                <w:bCs/>
              </w:rPr>
              <w:t>5</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3C9A8992" w14:textId="77777777" w:rsidR="001D1276" w:rsidRPr="00E537A9" w:rsidRDefault="001D1276" w:rsidP="001D1276">
            <w:pPr>
              <w:jc w:val="center"/>
              <w:rPr>
                <w:b/>
                <w:bCs/>
              </w:rPr>
            </w:pPr>
            <w:r w:rsidRPr="00E537A9">
              <w:rPr>
                <w:b/>
                <w:bCs/>
              </w:rPr>
              <w:t>6</w:t>
            </w:r>
          </w:p>
        </w:tc>
        <w:tc>
          <w:tcPr>
            <w:tcW w:w="708" w:type="dxa"/>
            <w:tcBorders>
              <w:top w:val="nil"/>
              <w:left w:val="single" w:sz="4" w:space="0" w:color="auto"/>
              <w:bottom w:val="single" w:sz="4" w:space="0" w:color="auto"/>
              <w:right w:val="single" w:sz="4" w:space="0" w:color="auto"/>
            </w:tcBorders>
          </w:tcPr>
          <w:p w14:paraId="0F9C7F22" w14:textId="77777777" w:rsidR="001D1276" w:rsidRPr="00E537A9" w:rsidRDefault="001D1276" w:rsidP="001D1276">
            <w:pPr>
              <w:jc w:val="center"/>
              <w:rPr>
                <w:b/>
                <w:bCs/>
              </w:rPr>
            </w:pPr>
          </w:p>
        </w:tc>
        <w:tc>
          <w:tcPr>
            <w:tcW w:w="709" w:type="dxa"/>
            <w:tcBorders>
              <w:top w:val="nil"/>
              <w:left w:val="single" w:sz="4" w:space="0" w:color="auto"/>
              <w:bottom w:val="single" w:sz="4" w:space="0" w:color="auto"/>
              <w:right w:val="single" w:sz="4" w:space="0" w:color="auto"/>
            </w:tcBorders>
          </w:tcPr>
          <w:p w14:paraId="01C5EDB5" w14:textId="77777777" w:rsidR="001D1276" w:rsidRPr="00E537A9" w:rsidRDefault="001D1276" w:rsidP="001D1276">
            <w:pPr>
              <w:jc w:val="center"/>
              <w:rPr>
                <w:b/>
                <w:bCs/>
              </w:rPr>
            </w:pPr>
          </w:p>
        </w:tc>
        <w:tc>
          <w:tcPr>
            <w:tcW w:w="851" w:type="dxa"/>
            <w:tcBorders>
              <w:top w:val="nil"/>
              <w:left w:val="single" w:sz="4" w:space="0" w:color="auto"/>
              <w:bottom w:val="single" w:sz="4" w:space="0" w:color="auto"/>
              <w:right w:val="single" w:sz="4" w:space="0" w:color="auto"/>
            </w:tcBorders>
          </w:tcPr>
          <w:p w14:paraId="213CEEA1" w14:textId="77777777" w:rsidR="001D1276" w:rsidRPr="00E537A9" w:rsidRDefault="001D1276" w:rsidP="001D1276">
            <w:pPr>
              <w:jc w:val="center"/>
              <w:rPr>
                <w:b/>
                <w:bCs/>
              </w:rPr>
            </w:pPr>
          </w:p>
        </w:tc>
        <w:tc>
          <w:tcPr>
            <w:tcW w:w="850" w:type="dxa"/>
            <w:tcBorders>
              <w:top w:val="nil"/>
              <w:left w:val="single" w:sz="4" w:space="0" w:color="auto"/>
              <w:bottom w:val="single" w:sz="4" w:space="0" w:color="auto"/>
              <w:right w:val="single" w:sz="4" w:space="0" w:color="auto"/>
            </w:tcBorders>
          </w:tcPr>
          <w:p w14:paraId="399B60F8" w14:textId="77777777" w:rsidR="001D1276" w:rsidRPr="00E537A9" w:rsidRDefault="001D1276" w:rsidP="001D1276">
            <w:pPr>
              <w:jc w:val="center"/>
              <w:rPr>
                <w:b/>
                <w:bCs/>
              </w:rPr>
            </w:pPr>
          </w:p>
        </w:tc>
      </w:tr>
      <w:tr w:rsidR="001D1276" w:rsidRPr="00E537A9" w14:paraId="4CB70488" w14:textId="77777777" w:rsidTr="001D1276">
        <w:trPr>
          <w:trHeight w:val="22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896F89" w14:textId="77777777" w:rsidR="001D1276" w:rsidRPr="00E537A9" w:rsidRDefault="001D1276" w:rsidP="001D1276">
            <w:pPr>
              <w:jc w:val="center"/>
            </w:pPr>
            <w:r w:rsidRPr="00E537A9">
              <w:t>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588D01C" w14:textId="77777777" w:rsidR="001D1276" w:rsidRPr="00E537A9" w:rsidRDefault="0059566D" w:rsidP="001D1276">
            <w:pPr>
              <w:jc w:val="both"/>
              <w:rPr>
                <w:lang w:val="en-US"/>
              </w:rPr>
            </w:pPr>
            <w:r w:rsidRPr="00E537A9">
              <w:t>Cisco sg300-52</w:t>
            </w:r>
            <w:r w:rsidR="001D1276" w:rsidRPr="00E537A9">
              <w:t>mp</w:t>
            </w:r>
          </w:p>
        </w:tc>
        <w:tc>
          <w:tcPr>
            <w:tcW w:w="1843" w:type="dxa"/>
            <w:tcBorders>
              <w:top w:val="single" w:sz="4" w:space="0" w:color="auto"/>
              <w:left w:val="nil"/>
              <w:bottom w:val="single" w:sz="4" w:space="0" w:color="auto"/>
              <w:right w:val="single" w:sz="4" w:space="0" w:color="auto"/>
            </w:tcBorders>
            <w:shd w:val="clear" w:color="auto" w:fill="auto"/>
            <w:noWrap/>
            <w:hideMark/>
          </w:tcPr>
          <w:p w14:paraId="6CA48707" w14:textId="77777777" w:rsidR="001D1276" w:rsidRPr="00E537A9" w:rsidRDefault="001D1276" w:rsidP="00615703">
            <w:pPr>
              <w:jc w:val="both"/>
            </w:pPr>
            <w:r w:rsidRPr="00E537A9">
              <w:t>Коммутатор(ТИП-1) в соответствии с 1</w:t>
            </w:r>
            <w:r w:rsidR="00615703" w:rsidRPr="00E537A9">
              <w:t>.1 Приложения №2 к Договору</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EDD14F8" w14:textId="77777777" w:rsidR="001D1276" w:rsidRPr="00E537A9" w:rsidRDefault="001D1276" w:rsidP="001D1276">
            <w:pPr>
              <w:jc w:val="center"/>
            </w:pPr>
            <w:r w:rsidRPr="00E537A9">
              <w:t>2 года</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27A70FF" w14:textId="77777777" w:rsidR="001D1276" w:rsidRPr="00E537A9" w:rsidRDefault="001D1276" w:rsidP="001D1276">
            <w:pPr>
              <w:jc w:val="center"/>
            </w:pPr>
            <w:r w:rsidRPr="00E537A9">
              <w:t>шт</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E4DA6B4" w14:textId="77777777" w:rsidR="001D1276" w:rsidRPr="00E537A9" w:rsidRDefault="001D1276" w:rsidP="001D1276">
            <w:pPr>
              <w:jc w:val="center"/>
            </w:pPr>
            <w:r w:rsidRPr="00E537A9">
              <w:t>4</w:t>
            </w:r>
          </w:p>
        </w:tc>
        <w:tc>
          <w:tcPr>
            <w:tcW w:w="708" w:type="dxa"/>
            <w:tcBorders>
              <w:top w:val="single" w:sz="4" w:space="0" w:color="auto"/>
              <w:left w:val="nil"/>
              <w:bottom w:val="single" w:sz="4" w:space="0" w:color="auto"/>
              <w:right w:val="single" w:sz="4" w:space="0" w:color="auto"/>
            </w:tcBorders>
          </w:tcPr>
          <w:p w14:paraId="7401067B" w14:textId="77777777" w:rsidR="001D1276" w:rsidRPr="00E537A9" w:rsidRDefault="001D1276" w:rsidP="001D1276">
            <w:pPr>
              <w:jc w:val="center"/>
            </w:pPr>
          </w:p>
        </w:tc>
        <w:tc>
          <w:tcPr>
            <w:tcW w:w="709" w:type="dxa"/>
            <w:tcBorders>
              <w:top w:val="single" w:sz="4" w:space="0" w:color="auto"/>
              <w:left w:val="nil"/>
              <w:bottom w:val="single" w:sz="4" w:space="0" w:color="auto"/>
              <w:right w:val="single" w:sz="4" w:space="0" w:color="auto"/>
            </w:tcBorders>
          </w:tcPr>
          <w:p w14:paraId="66628B47" w14:textId="77777777" w:rsidR="001D1276" w:rsidRPr="00E537A9" w:rsidRDefault="001D1276" w:rsidP="001D1276">
            <w:pPr>
              <w:jc w:val="center"/>
            </w:pPr>
          </w:p>
        </w:tc>
        <w:tc>
          <w:tcPr>
            <w:tcW w:w="851" w:type="dxa"/>
            <w:tcBorders>
              <w:top w:val="single" w:sz="4" w:space="0" w:color="auto"/>
              <w:left w:val="nil"/>
              <w:bottom w:val="single" w:sz="4" w:space="0" w:color="auto"/>
              <w:right w:val="single" w:sz="4" w:space="0" w:color="auto"/>
            </w:tcBorders>
          </w:tcPr>
          <w:p w14:paraId="6D860087" w14:textId="77777777" w:rsidR="001D1276" w:rsidRPr="00E537A9" w:rsidRDefault="001D1276" w:rsidP="001D1276">
            <w:pPr>
              <w:jc w:val="center"/>
            </w:pPr>
          </w:p>
        </w:tc>
        <w:tc>
          <w:tcPr>
            <w:tcW w:w="850" w:type="dxa"/>
            <w:tcBorders>
              <w:top w:val="single" w:sz="4" w:space="0" w:color="auto"/>
              <w:left w:val="nil"/>
              <w:bottom w:val="single" w:sz="4" w:space="0" w:color="auto"/>
              <w:right w:val="single" w:sz="4" w:space="0" w:color="auto"/>
            </w:tcBorders>
          </w:tcPr>
          <w:p w14:paraId="48CF1DCC" w14:textId="77777777" w:rsidR="001D1276" w:rsidRPr="00E537A9" w:rsidRDefault="001D1276" w:rsidP="001D1276">
            <w:pPr>
              <w:jc w:val="center"/>
            </w:pPr>
          </w:p>
        </w:tc>
      </w:tr>
      <w:tr w:rsidR="001D1276" w:rsidRPr="00E537A9" w14:paraId="40106F3A" w14:textId="77777777" w:rsidTr="001D1276">
        <w:trPr>
          <w:trHeight w:val="22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35C50D" w14:textId="77777777" w:rsidR="001D1276" w:rsidRPr="00E537A9" w:rsidRDefault="001D1276" w:rsidP="001D1276">
            <w:pPr>
              <w:jc w:val="center"/>
            </w:pPr>
            <w:r w:rsidRPr="00E537A9">
              <w:t>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DD54FED" w14:textId="77777777" w:rsidR="001D1276" w:rsidRPr="00E537A9" w:rsidRDefault="001D1276" w:rsidP="001D1276">
            <w:pPr>
              <w:jc w:val="both"/>
            </w:pPr>
            <w:r w:rsidRPr="00E537A9">
              <w:t>CP-7861-K9=</w:t>
            </w:r>
          </w:p>
        </w:tc>
        <w:tc>
          <w:tcPr>
            <w:tcW w:w="1843" w:type="dxa"/>
            <w:tcBorders>
              <w:top w:val="single" w:sz="4" w:space="0" w:color="auto"/>
              <w:left w:val="nil"/>
              <w:bottom w:val="single" w:sz="4" w:space="0" w:color="auto"/>
              <w:right w:val="single" w:sz="4" w:space="0" w:color="auto"/>
            </w:tcBorders>
            <w:shd w:val="clear" w:color="auto" w:fill="auto"/>
            <w:noWrap/>
            <w:hideMark/>
          </w:tcPr>
          <w:p w14:paraId="3B680686" w14:textId="77777777" w:rsidR="001D1276" w:rsidRPr="00E537A9" w:rsidRDefault="001D1276" w:rsidP="001D1276">
            <w:pPr>
              <w:jc w:val="both"/>
            </w:pPr>
            <w:r w:rsidRPr="00E537A9">
              <w:rPr>
                <w:lang w:val="en-US"/>
              </w:rPr>
              <w:t>IP</w:t>
            </w:r>
            <w:r w:rsidRPr="00E537A9">
              <w:t xml:space="preserve">-телефон(ТИП-1) либо аналог в </w:t>
            </w:r>
            <w:r w:rsidR="00615703" w:rsidRPr="00E537A9">
              <w:t>соответствии с п.1.2 Приложения №2 к Договору</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0CF0AD6" w14:textId="77777777" w:rsidR="001D1276" w:rsidRPr="00E537A9" w:rsidRDefault="001D1276" w:rsidP="001D1276">
            <w:pPr>
              <w:jc w:val="center"/>
            </w:pPr>
            <w:r w:rsidRPr="00E537A9">
              <w:t>2 года</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1DF8A82" w14:textId="77777777" w:rsidR="001D1276" w:rsidRPr="00E537A9" w:rsidRDefault="001D1276" w:rsidP="001D1276">
            <w:pPr>
              <w:jc w:val="center"/>
            </w:pPr>
            <w:r w:rsidRPr="00E537A9">
              <w:t>шт</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7D1841B" w14:textId="77777777" w:rsidR="001D1276" w:rsidRPr="00E537A9" w:rsidRDefault="001D1276" w:rsidP="001D1276">
            <w:pPr>
              <w:jc w:val="center"/>
            </w:pPr>
            <w:r w:rsidRPr="00E537A9">
              <w:t>16</w:t>
            </w:r>
          </w:p>
        </w:tc>
        <w:tc>
          <w:tcPr>
            <w:tcW w:w="708" w:type="dxa"/>
            <w:tcBorders>
              <w:top w:val="single" w:sz="4" w:space="0" w:color="auto"/>
              <w:left w:val="nil"/>
              <w:bottom w:val="single" w:sz="4" w:space="0" w:color="auto"/>
              <w:right w:val="single" w:sz="4" w:space="0" w:color="auto"/>
            </w:tcBorders>
          </w:tcPr>
          <w:p w14:paraId="7BC5C257" w14:textId="77777777" w:rsidR="001D1276" w:rsidRPr="00E537A9" w:rsidRDefault="001D1276" w:rsidP="001D1276">
            <w:pPr>
              <w:jc w:val="center"/>
            </w:pPr>
          </w:p>
        </w:tc>
        <w:tc>
          <w:tcPr>
            <w:tcW w:w="709" w:type="dxa"/>
            <w:tcBorders>
              <w:top w:val="single" w:sz="4" w:space="0" w:color="auto"/>
              <w:left w:val="nil"/>
              <w:bottom w:val="single" w:sz="4" w:space="0" w:color="auto"/>
              <w:right w:val="single" w:sz="4" w:space="0" w:color="auto"/>
            </w:tcBorders>
          </w:tcPr>
          <w:p w14:paraId="6CBD8F32" w14:textId="77777777" w:rsidR="001D1276" w:rsidRPr="00E537A9" w:rsidRDefault="001D1276" w:rsidP="001D1276">
            <w:pPr>
              <w:jc w:val="center"/>
            </w:pPr>
          </w:p>
        </w:tc>
        <w:tc>
          <w:tcPr>
            <w:tcW w:w="851" w:type="dxa"/>
            <w:tcBorders>
              <w:top w:val="single" w:sz="4" w:space="0" w:color="auto"/>
              <w:left w:val="nil"/>
              <w:bottom w:val="single" w:sz="4" w:space="0" w:color="auto"/>
              <w:right w:val="single" w:sz="4" w:space="0" w:color="auto"/>
            </w:tcBorders>
          </w:tcPr>
          <w:p w14:paraId="3F2B5A4A" w14:textId="77777777" w:rsidR="001D1276" w:rsidRPr="00E537A9" w:rsidRDefault="001D1276" w:rsidP="001D1276">
            <w:pPr>
              <w:jc w:val="center"/>
            </w:pPr>
          </w:p>
        </w:tc>
        <w:tc>
          <w:tcPr>
            <w:tcW w:w="850" w:type="dxa"/>
            <w:tcBorders>
              <w:top w:val="single" w:sz="4" w:space="0" w:color="auto"/>
              <w:left w:val="nil"/>
              <w:bottom w:val="single" w:sz="4" w:space="0" w:color="auto"/>
              <w:right w:val="single" w:sz="4" w:space="0" w:color="auto"/>
            </w:tcBorders>
          </w:tcPr>
          <w:p w14:paraId="7D339CB9" w14:textId="77777777" w:rsidR="001D1276" w:rsidRPr="00E537A9" w:rsidRDefault="001D1276" w:rsidP="001D1276">
            <w:pPr>
              <w:jc w:val="center"/>
            </w:pPr>
          </w:p>
        </w:tc>
      </w:tr>
      <w:tr w:rsidR="001D1276" w:rsidRPr="00E537A9" w14:paraId="1FD3C51A" w14:textId="77777777" w:rsidTr="001D1276">
        <w:trPr>
          <w:trHeight w:val="22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87CE06" w14:textId="77777777" w:rsidR="001D1276" w:rsidRPr="00E537A9" w:rsidRDefault="001D1276" w:rsidP="001D1276">
            <w:pPr>
              <w:jc w:val="center"/>
            </w:pPr>
            <w:r w:rsidRPr="00E537A9">
              <w:t>3</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61F7A0BB" w14:textId="77777777" w:rsidR="001D1276" w:rsidRPr="00E537A9" w:rsidRDefault="001D1276" w:rsidP="001D1276">
            <w:pPr>
              <w:jc w:val="both"/>
              <w:rPr>
                <w:lang w:val="en-US"/>
              </w:rPr>
            </w:pPr>
            <w:r w:rsidRPr="00E537A9">
              <w:rPr>
                <w:lang w:val="en-US"/>
              </w:rPr>
              <w:t xml:space="preserve">Cisco </w:t>
            </w:r>
            <w:r w:rsidR="00DF37DC" w:rsidRPr="00E537A9">
              <w:rPr>
                <w:lang w:val="en-US"/>
              </w:rPr>
              <w:t>C881W-A-K9</w:t>
            </w:r>
          </w:p>
        </w:tc>
        <w:tc>
          <w:tcPr>
            <w:tcW w:w="1843" w:type="dxa"/>
            <w:tcBorders>
              <w:top w:val="single" w:sz="4" w:space="0" w:color="auto"/>
              <w:left w:val="nil"/>
              <w:bottom w:val="single" w:sz="4" w:space="0" w:color="auto"/>
              <w:right w:val="single" w:sz="4" w:space="0" w:color="auto"/>
            </w:tcBorders>
            <w:shd w:val="clear" w:color="auto" w:fill="auto"/>
            <w:noWrap/>
          </w:tcPr>
          <w:p w14:paraId="73DE1CFE" w14:textId="77777777" w:rsidR="001D1276" w:rsidRPr="00E537A9" w:rsidRDefault="001D1276" w:rsidP="001D1276">
            <w:pPr>
              <w:jc w:val="both"/>
            </w:pPr>
            <w:r w:rsidRPr="00E537A9">
              <w:t>Маршрутизатор либо</w:t>
            </w:r>
            <w:r w:rsidR="00615703" w:rsidRPr="00E537A9">
              <w:t xml:space="preserve"> аналог в соответствии с п.1.3 Приложения №2 к Договору</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B0B2E2B" w14:textId="77777777" w:rsidR="001D1276" w:rsidRPr="00E537A9" w:rsidRDefault="001D1276" w:rsidP="001D1276">
            <w:pPr>
              <w:jc w:val="center"/>
            </w:pPr>
            <w:r w:rsidRPr="00E537A9">
              <w:t>2 года</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6F6DEB1" w14:textId="77777777" w:rsidR="001D1276" w:rsidRPr="00E537A9" w:rsidRDefault="001D1276" w:rsidP="001D1276">
            <w:pPr>
              <w:jc w:val="center"/>
            </w:pPr>
            <w:r w:rsidRPr="00E537A9">
              <w:t>шт</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7CA198C" w14:textId="77777777" w:rsidR="001D1276" w:rsidRPr="00E537A9" w:rsidRDefault="001D1276" w:rsidP="001D1276">
            <w:pPr>
              <w:jc w:val="center"/>
            </w:pPr>
            <w:r w:rsidRPr="00E537A9">
              <w:t>4</w:t>
            </w:r>
          </w:p>
        </w:tc>
        <w:tc>
          <w:tcPr>
            <w:tcW w:w="708" w:type="dxa"/>
            <w:tcBorders>
              <w:top w:val="single" w:sz="4" w:space="0" w:color="auto"/>
              <w:left w:val="nil"/>
              <w:bottom w:val="single" w:sz="4" w:space="0" w:color="auto"/>
              <w:right w:val="single" w:sz="4" w:space="0" w:color="auto"/>
            </w:tcBorders>
          </w:tcPr>
          <w:p w14:paraId="0F42E342" w14:textId="77777777" w:rsidR="001D1276" w:rsidRPr="00E537A9" w:rsidRDefault="001D1276" w:rsidP="001D1276">
            <w:pPr>
              <w:jc w:val="center"/>
            </w:pPr>
          </w:p>
        </w:tc>
        <w:tc>
          <w:tcPr>
            <w:tcW w:w="709" w:type="dxa"/>
            <w:tcBorders>
              <w:top w:val="single" w:sz="4" w:space="0" w:color="auto"/>
              <w:left w:val="nil"/>
              <w:bottom w:val="single" w:sz="4" w:space="0" w:color="auto"/>
              <w:right w:val="single" w:sz="4" w:space="0" w:color="auto"/>
            </w:tcBorders>
          </w:tcPr>
          <w:p w14:paraId="141514D3" w14:textId="77777777" w:rsidR="001D1276" w:rsidRPr="00E537A9" w:rsidRDefault="001D1276" w:rsidP="001D1276">
            <w:pPr>
              <w:jc w:val="center"/>
            </w:pPr>
          </w:p>
        </w:tc>
        <w:tc>
          <w:tcPr>
            <w:tcW w:w="851" w:type="dxa"/>
            <w:tcBorders>
              <w:top w:val="single" w:sz="4" w:space="0" w:color="auto"/>
              <w:left w:val="nil"/>
              <w:bottom w:val="single" w:sz="4" w:space="0" w:color="auto"/>
              <w:right w:val="single" w:sz="4" w:space="0" w:color="auto"/>
            </w:tcBorders>
          </w:tcPr>
          <w:p w14:paraId="07CC9ED3" w14:textId="77777777" w:rsidR="001D1276" w:rsidRPr="00E537A9" w:rsidRDefault="001D1276" w:rsidP="001D1276">
            <w:pPr>
              <w:jc w:val="center"/>
            </w:pPr>
          </w:p>
        </w:tc>
        <w:tc>
          <w:tcPr>
            <w:tcW w:w="850" w:type="dxa"/>
            <w:tcBorders>
              <w:top w:val="single" w:sz="4" w:space="0" w:color="auto"/>
              <w:left w:val="nil"/>
              <w:bottom w:val="single" w:sz="4" w:space="0" w:color="auto"/>
              <w:right w:val="single" w:sz="4" w:space="0" w:color="auto"/>
            </w:tcBorders>
          </w:tcPr>
          <w:p w14:paraId="4FF5B2A8" w14:textId="77777777" w:rsidR="001D1276" w:rsidRPr="00E537A9" w:rsidRDefault="001D1276" w:rsidP="001D1276">
            <w:pPr>
              <w:jc w:val="center"/>
            </w:pPr>
          </w:p>
        </w:tc>
      </w:tr>
      <w:tr w:rsidR="001D1276" w:rsidRPr="00E537A9" w14:paraId="39549363" w14:textId="77777777" w:rsidTr="001D1276">
        <w:trPr>
          <w:trHeight w:val="225"/>
        </w:trPr>
        <w:tc>
          <w:tcPr>
            <w:tcW w:w="7655"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1A3D49C5" w14:textId="77777777" w:rsidR="001D1276" w:rsidRPr="00E537A9" w:rsidRDefault="001D1276" w:rsidP="001D1276">
            <w:pPr>
              <w:jc w:val="right"/>
            </w:pPr>
            <w:r w:rsidRPr="00E537A9">
              <w:t>Итого оборудование</w:t>
            </w:r>
          </w:p>
        </w:tc>
        <w:tc>
          <w:tcPr>
            <w:tcW w:w="851" w:type="dxa"/>
            <w:tcBorders>
              <w:top w:val="single" w:sz="4" w:space="0" w:color="auto"/>
              <w:left w:val="nil"/>
              <w:bottom w:val="single" w:sz="4" w:space="0" w:color="auto"/>
              <w:right w:val="single" w:sz="4" w:space="0" w:color="auto"/>
            </w:tcBorders>
          </w:tcPr>
          <w:p w14:paraId="3C43BD71" w14:textId="77777777" w:rsidR="001D1276" w:rsidRPr="00E537A9" w:rsidRDefault="001D1276" w:rsidP="001D1276">
            <w:pPr>
              <w:jc w:val="center"/>
            </w:pPr>
          </w:p>
        </w:tc>
        <w:tc>
          <w:tcPr>
            <w:tcW w:w="850" w:type="dxa"/>
            <w:tcBorders>
              <w:top w:val="single" w:sz="4" w:space="0" w:color="auto"/>
              <w:left w:val="nil"/>
              <w:bottom w:val="single" w:sz="4" w:space="0" w:color="auto"/>
              <w:right w:val="single" w:sz="4" w:space="0" w:color="auto"/>
            </w:tcBorders>
          </w:tcPr>
          <w:p w14:paraId="0DC77EB5" w14:textId="77777777" w:rsidR="001D1276" w:rsidRPr="00E537A9" w:rsidRDefault="001D1276" w:rsidP="001D1276">
            <w:pPr>
              <w:jc w:val="center"/>
            </w:pPr>
          </w:p>
        </w:tc>
      </w:tr>
    </w:tbl>
    <w:p w14:paraId="7CA70831" w14:textId="77777777" w:rsidR="00982F4D" w:rsidRPr="00E537A9" w:rsidRDefault="00982F4D" w:rsidP="00731CAC">
      <w:pPr>
        <w:ind w:right="-170"/>
        <w:jc w:val="center"/>
        <w:rPr>
          <w:b/>
          <w:sz w:val="24"/>
          <w:szCs w:val="24"/>
        </w:rPr>
      </w:pPr>
    </w:p>
    <w:p w14:paraId="2EF227BA" w14:textId="77777777" w:rsidR="00B41A72" w:rsidRPr="00E537A9" w:rsidRDefault="00B41A72" w:rsidP="005154EE">
      <w:pPr>
        <w:jc w:val="center"/>
        <w:outlineLvl w:val="0"/>
        <w:rPr>
          <w:b/>
          <w:bCs/>
          <w:snapToGrid w:val="0"/>
          <w:sz w:val="16"/>
          <w:szCs w:val="16"/>
        </w:rPr>
      </w:pPr>
    </w:p>
    <w:p w14:paraId="1AEAE204" w14:textId="77777777" w:rsidR="001D1276" w:rsidRPr="00E537A9" w:rsidRDefault="001D1276" w:rsidP="005154EE">
      <w:pPr>
        <w:jc w:val="center"/>
        <w:outlineLvl w:val="0"/>
        <w:rPr>
          <w:b/>
          <w:bCs/>
          <w:snapToGrid w:val="0"/>
          <w:sz w:val="16"/>
          <w:szCs w:val="16"/>
        </w:rPr>
      </w:pPr>
    </w:p>
    <w:p w14:paraId="3FED65F5" w14:textId="77777777" w:rsidR="001D1276" w:rsidRPr="00E537A9" w:rsidRDefault="001D1276" w:rsidP="005154EE">
      <w:pPr>
        <w:jc w:val="center"/>
        <w:outlineLvl w:val="0"/>
        <w:rPr>
          <w:b/>
          <w:bCs/>
          <w:snapToGrid w:val="0"/>
          <w:sz w:val="16"/>
          <w:szCs w:val="16"/>
        </w:rPr>
      </w:pPr>
    </w:p>
    <w:tbl>
      <w:tblPr>
        <w:tblW w:w="10831" w:type="dxa"/>
        <w:tblInd w:w="-176" w:type="dxa"/>
        <w:tblLook w:val="04A0" w:firstRow="1" w:lastRow="0" w:firstColumn="1" w:lastColumn="0" w:noHBand="0" w:noVBand="1"/>
      </w:tblPr>
      <w:tblGrid>
        <w:gridCol w:w="5563"/>
        <w:gridCol w:w="5268"/>
      </w:tblGrid>
      <w:tr w:rsidR="00B41A72" w:rsidRPr="00E537A9" w14:paraId="4F37A4BB" w14:textId="77777777" w:rsidTr="00511CFD">
        <w:tc>
          <w:tcPr>
            <w:tcW w:w="5563" w:type="dxa"/>
            <w:shd w:val="clear" w:color="auto" w:fill="auto"/>
          </w:tcPr>
          <w:p w14:paraId="116D2BD1" w14:textId="77777777" w:rsidR="00B41A72" w:rsidRPr="00E537A9" w:rsidRDefault="005152E2">
            <w:pPr>
              <w:widowControl/>
              <w:autoSpaceDE/>
              <w:autoSpaceDN/>
              <w:rPr>
                <w:b/>
                <w:sz w:val="24"/>
                <w:szCs w:val="24"/>
              </w:rPr>
            </w:pPr>
            <w:r w:rsidRPr="00E537A9">
              <w:rPr>
                <w:b/>
                <w:sz w:val="24"/>
                <w:szCs w:val="24"/>
              </w:rPr>
              <w:t>Покупатель</w:t>
            </w:r>
            <w:r w:rsidR="00B41A72" w:rsidRPr="00E537A9">
              <w:rPr>
                <w:b/>
                <w:sz w:val="24"/>
                <w:szCs w:val="24"/>
              </w:rPr>
              <w:t>:</w:t>
            </w:r>
          </w:p>
          <w:p w14:paraId="2436B32A" w14:textId="77777777" w:rsidR="00982F4D" w:rsidRPr="00E537A9" w:rsidRDefault="00982F4D" w:rsidP="009412DA">
            <w:pPr>
              <w:widowControl/>
              <w:autoSpaceDE/>
              <w:autoSpaceDN/>
              <w:rPr>
                <w:sz w:val="24"/>
                <w:szCs w:val="24"/>
              </w:rPr>
            </w:pPr>
          </w:p>
          <w:p w14:paraId="61841B9C" w14:textId="77777777" w:rsidR="00982F4D" w:rsidRPr="00E537A9" w:rsidRDefault="00982F4D" w:rsidP="009412DA">
            <w:pPr>
              <w:widowControl/>
              <w:autoSpaceDE/>
              <w:autoSpaceDN/>
              <w:rPr>
                <w:sz w:val="24"/>
                <w:szCs w:val="24"/>
              </w:rPr>
            </w:pPr>
          </w:p>
          <w:p w14:paraId="24242935" w14:textId="77777777" w:rsidR="00982F4D" w:rsidRPr="00E537A9" w:rsidRDefault="00982F4D" w:rsidP="009412DA">
            <w:pPr>
              <w:widowControl/>
              <w:autoSpaceDE/>
              <w:autoSpaceDN/>
              <w:rPr>
                <w:sz w:val="24"/>
                <w:szCs w:val="24"/>
              </w:rPr>
            </w:pPr>
          </w:p>
          <w:p w14:paraId="1A4DA18F" w14:textId="77777777" w:rsidR="00B41A72" w:rsidRPr="00E537A9" w:rsidRDefault="000C250A" w:rsidP="00102914">
            <w:pPr>
              <w:widowControl/>
              <w:autoSpaceDE/>
              <w:autoSpaceDN/>
              <w:rPr>
                <w:sz w:val="24"/>
                <w:szCs w:val="24"/>
              </w:rPr>
            </w:pPr>
            <w:r w:rsidRPr="00E537A9">
              <w:rPr>
                <w:sz w:val="24"/>
                <w:szCs w:val="24"/>
              </w:rPr>
              <w:t>_________________</w:t>
            </w:r>
            <w:r w:rsidR="005B4441" w:rsidRPr="00E537A9">
              <w:rPr>
                <w:sz w:val="24"/>
                <w:szCs w:val="24"/>
                <w:lang w:val="en-US"/>
              </w:rPr>
              <w:t>__</w:t>
            </w:r>
            <w:r w:rsidRPr="00E537A9">
              <w:rPr>
                <w:sz w:val="24"/>
                <w:szCs w:val="24"/>
              </w:rPr>
              <w:t>_</w:t>
            </w:r>
            <w:r w:rsidR="00511CFD" w:rsidRPr="00E537A9">
              <w:rPr>
                <w:sz w:val="24"/>
                <w:szCs w:val="24"/>
              </w:rPr>
              <w:t>___</w:t>
            </w:r>
            <w:r w:rsidR="009412DA" w:rsidRPr="00E537A9">
              <w:rPr>
                <w:sz w:val="24"/>
                <w:szCs w:val="24"/>
              </w:rPr>
              <w:t>А.Н. Гончаров</w:t>
            </w:r>
          </w:p>
        </w:tc>
        <w:tc>
          <w:tcPr>
            <w:tcW w:w="5268" w:type="dxa"/>
            <w:shd w:val="clear" w:color="auto" w:fill="auto"/>
          </w:tcPr>
          <w:p w14:paraId="2F3BB37B" w14:textId="77777777" w:rsidR="00B41A72" w:rsidRPr="00E537A9" w:rsidRDefault="00B41A72" w:rsidP="00C66085">
            <w:pPr>
              <w:widowControl/>
              <w:autoSpaceDE/>
              <w:autoSpaceDN/>
              <w:rPr>
                <w:b/>
                <w:sz w:val="24"/>
                <w:szCs w:val="24"/>
              </w:rPr>
            </w:pPr>
            <w:r w:rsidRPr="00E537A9">
              <w:rPr>
                <w:b/>
                <w:sz w:val="24"/>
                <w:szCs w:val="24"/>
              </w:rPr>
              <w:t>Поставщик:</w:t>
            </w:r>
          </w:p>
          <w:p w14:paraId="206148EE" w14:textId="77777777" w:rsidR="00B41A72" w:rsidRPr="00E537A9" w:rsidRDefault="00B41A72" w:rsidP="005B4441">
            <w:pPr>
              <w:widowControl/>
              <w:autoSpaceDE/>
              <w:autoSpaceDN/>
              <w:rPr>
                <w:b/>
                <w:sz w:val="24"/>
                <w:szCs w:val="24"/>
              </w:rPr>
            </w:pPr>
          </w:p>
        </w:tc>
      </w:tr>
      <w:tr w:rsidR="00982F4D" w:rsidRPr="00E537A9" w14:paraId="333B1CA0" w14:textId="77777777" w:rsidTr="00511CFD">
        <w:tc>
          <w:tcPr>
            <w:tcW w:w="5563" w:type="dxa"/>
            <w:shd w:val="clear" w:color="auto" w:fill="auto"/>
          </w:tcPr>
          <w:p w14:paraId="24B784B5" w14:textId="77777777" w:rsidR="00982F4D" w:rsidRPr="00E537A9" w:rsidRDefault="00982F4D">
            <w:pPr>
              <w:widowControl/>
              <w:autoSpaceDE/>
              <w:autoSpaceDN/>
              <w:rPr>
                <w:b/>
                <w:sz w:val="24"/>
                <w:szCs w:val="24"/>
              </w:rPr>
            </w:pPr>
          </w:p>
        </w:tc>
        <w:tc>
          <w:tcPr>
            <w:tcW w:w="5268" w:type="dxa"/>
            <w:shd w:val="clear" w:color="auto" w:fill="auto"/>
          </w:tcPr>
          <w:p w14:paraId="2F6AE760" w14:textId="77777777" w:rsidR="00982F4D" w:rsidRPr="00E537A9" w:rsidRDefault="00982F4D" w:rsidP="005B4441">
            <w:pPr>
              <w:widowControl/>
              <w:autoSpaceDE/>
              <w:autoSpaceDN/>
              <w:ind w:left="3712"/>
              <w:rPr>
                <w:b/>
                <w:sz w:val="24"/>
                <w:szCs w:val="24"/>
              </w:rPr>
            </w:pPr>
          </w:p>
        </w:tc>
      </w:tr>
    </w:tbl>
    <w:p w14:paraId="7DC5FC4A" w14:textId="77777777" w:rsidR="00C66085" w:rsidRPr="00E537A9" w:rsidRDefault="00C66085" w:rsidP="00C66085">
      <w:pPr>
        <w:rPr>
          <w:sz w:val="24"/>
          <w:szCs w:val="24"/>
        </w:rPr>
      </w:pPr>
    </w:p>
    <w:p w14:paraId="2F6C9EBE" w14:textId="77777777" w:rsidR="00C66085" w:rsidRPr="00E537A9" w:rsidRDefault="00C66085">
      <w:pPr>
        <w:widowControl/>
        <w:autoSpaceDE/>
        <w:autoSpaceDN/>
        <w:rPr>
          <w:sz w:val="24"/>
          <w:szCs w:val="24"/>
        </w:rPr>
      </w:pPr>
      <w:r w:rsidRPr="00E537A9">
        <w:rPr>
          <w:sz w:val="24"/>
          <w:szCs w:val="24"/>
        </w:rPr>
        <w:br w:type="page"/>
      </w:r>
    </w:p>
    <w:p w14:paraId="75129C3D" w14:textId="77777777" w:rsidR="00862B10" w:rsidRPr="00E537A9" w:rsidRDefault="00862B10" w:rsidP="00C66085">
      <w:pPr>
        <w:jc w:val="right"/>
        <w:rPr>
          <w:sz w:val="24"/>
          <w:szCs w:val="24"/>
        </w:rPr>
      </w:pPr>
      <w:r w:rsidRPr="00E537A9">
        <w:rPr>
          <w:sz w:val="24"/>
          <w:szCs w:val="24"/>
        </w:rPr>
        <w:lastRenderedPageBreak/>
        <w:t>Приложение №2</w:t>
      </w:r>
    </w:p>
    <w:p w14:paraId="6600B95C" w14:textId="77777777" w:rsidR="00862B10" w:rsidRPr="00E537A9" w:rsidRDefault="00862B10" w:rsidP="00847396">
      <w:pPr>
        <w:ind w:left="5103" w:firstLine="561"/>
        <w:rPr>
          <w:sz w:val="24"/>
          <w:szCs w:val="24"/>
        </w:rPr>
      </w:pPr>
      <w:r w:rsidRPr="00E537A9">
        <w:rPr>
          <w:sz w:val="24"/>
          <w:szCs w:val="24"/>
        </w:rPr>
        <w:t xml:space="preserve">к Договору поставки </w:t>
      </w:r>
    </w:p>
    <w:p w14:paraId="44D3D929" w14:textId="77777777" w:rsidR="00862B10" w:rsidRPr="00E537A9" w:rsidRDefault="00862B10" w:rsidP="00A54D60">
      <w:pPr>
        <w:suppressAutoHyphens/>
        <w:ind w:left="4956" w:right="96" w:firstLine="708"/>
        <w:rPr>
          <w:sz w:val="22"/>
          <w:szCs w:val="22"/>
        </w:rPr>
      </w:pPr>
      <w:r w:rsidRPr="00E537A9">
        <w:rPr>
          <w:sz w:val="22"/>
          <w:szCs w:val="22"/>
        </w:rPr>
        <w:t>от «____» __________ 20</w:t>
      </w:r>
      <w:r w:rsidR="00EA3866" w:rsidRPr="00E537A9">
        <w:rPr>
          <w:sz w:val="22"/>
          <w:szCs w:val="22"/>
        </w:rPr>
        <w:t>20</w:t>
      </w:r>
      <w:r w:rsidRPr="00E537A9">
        <w:rPr>
          <w:sz w:val="22"/>
          <w:szCs w:val="22"/>
        </w:rPr>
        <w:t xml:space="preserve"> г. №</w:t>
      </w:r>
      <w:r w:rsidR="00A54D60" w:rsidRPr="00E537A9">
        <w:rPr>
          <w:sz w:val="22"/>
          <w:szCs w:val="22"/>
        </w:rPr>
        <w:t>____</w:t>
      </w:r>
      <w:r w:rsidRPr="00E537A9">
        <w:rPr>
          <w:sz w:val="22"/>
          <w:szCs w:val="22"/>
        </w:rPr>
        <w:t>_</w:t>
      </w:r>
    </w:p>
    <w:p w14:paraId="0E3ED277" w14:textId="77777777" w:rsidR="00862B10" w:rsidRPr="00E537A9" w:rsidRDefault="00862B10" w:rsidP="00862B10">
      <w:pPr>
        <w:ind w:left="5103"/>
        <w:rPr>
          <w:sz w:val="24"/>
          <w:szCs w:val="24"/>
        </w:rPr>
      </w:pPr>
    </w:p>
    <w:p w14:paraId="1B1CC72B" w14:textId="77777777" w:rsidR="008D177D" w:rsidRPr="00E537A9" w:rsidRDefault="008D177D" w:rsidP="007A7321">
      <w:pPr>
        <w:pStyle w:val="1"/>
      </w:pPr>
      <w:r w:rsidRPr="00E537A9">
        <w:t xml:space="preserve">Технические характеристики </w:t>
      </w:r>
      <w:r w:rsidR="00383F12" w:rsidRPr="00E537A9">
        <w:t>оборудования</w:t>
      </w:r>
    </w:p>
    <w:p w14:paraId="3A118F58" w14:textId="77777777" w:rsidR="007A7321" w:rsidRPr="00E537A9" w:rsidRDefault="007A7321" w:rsidP="007A7321">
      <w:pPr>
        <w:pStyle w:val="1"/>
        <w:numPr>
          <w:ilvl w:val="0"/>
          <w:numId w:val="0"/>
        </w:numPr>
        <w:ind w:left="3479"/>
        <w:jc w:val="left"/>
      </w:pPr>
    </w:p>
    <w:p w14:paraId="4EB4EAD3" w14:textId="77777777" w:rsidR="001D1276" w:rsidRPr="00E537A9" w:rsidRDefault="001D1276" w:rsidP="001D1276">
      <w:pPr>
        <w:pStyle w:val="2"/>
      </w:pPr>
      <w:r w:rsidRPr="00E537A9">
        <w:t xml:space="preserve">Требования к </w:t>
      </w:r>
      <w:r w:rsidRPr="00E537A9">
        <w:rPr>
          <w:lang w:val="en-US"/>
        </w:rPr>
        <w:t>IP</w:t>
      </w:r>
      <w:r w:rsidRPr="00E537A9">
        <w:rPr>
          <w:lang w:val="ru-RU"/>
        </w:rPr>
        <w:t>-телефон</w:t>
      </w:r>
      <w:r w:rsidRPr="00E537A9">
        <w:t>у</w:t>
      </w:r>
      <w:r w:rsidRPr="00E537A9">
        <w:rPr>
          <w:lang w:val="ru-RU"/>
        </w:rPr>
        <w:t xml:space="preserve"> (ТИП-1):</w:t>
      </w:r>
    </w:p>
    <w:p w14:paraId="0DA181EA" w14:textId="77777777" w:rsidR="001D1276" w:rsidRPr="00E537A9" w:rsidRDefault="001D1276" w:rsidP="00B9236A">
      <w:pPr>
        <w:widowControl/>
        <w:numPr>
          <w:ilvl w:val="0"/>
          <w:numId w:val="15"/>
        </w:numPr>
        <w:autoSpaceDE/>
        <w:autoSpaceDN/>
        <w:spacing w:before="60"/>
        <w:jc w:val="both"/>
        <w:rPr>
          <w:sz w:val="24"/>
          <w:szCs w:val="24"/>
          <w:lang w:val="x-none"/>
        </w:rPr>
      </w:pPr>
      <w:r w:rsidRPr="00E537A9">
        <w:rPr>
          <w:sz w:val="24"/>
          <w:szCs w:val="24"/>
          <w:lang w:val="x-none"/>
        </w:rPr>
        <w:t xml:space="preserve">Поддержка не менее </w:t>
      </w:r>
      <w:r w:rsidRPr="00E537A9">
        <w:rPr>
          <w:sz w:val="24"/>
          <w:szCs w:val="24"/>
        </w:rPr>
        <w:t>16</w:t>
      </w:r>
      <w:r w:rsidRPr="00E537A9">
        <w:rPr>
          <w:sz w:val="24"/>
          <w:szCs w:val="24"/>
          <w:lang w:val="x-none"/>
        </w:rPr>
        <w:t xml:space="preserve"> SIP линий с соответствующим количеством кнопок выбора лини</w:t>
      </w:r>
      <w:r w:rsidRPr="00E537A9">
        <w:rPr>
          <w:sz w:val="24"/>
          <w:szCs w:val="24"/>
        </w:rPr>
        <w:t>и;</w:t>
      </w:r>
    </w:p>
    <w:p w14:paraId="080198A5" w14:textId="77777777" w:rsidR="001D1276" w:rsidRPr="00E537A9" w:rsidRDefault="001D1276" w:rsidP="00B9236A">
      <w:pPr>
        <w:widowControl/>
        <w:numPr>
          <w:ilvl w:val="0"/>
          <w:numId w:val="15"/>
        </w:numPr>
        <w:autoSpaceDE/>
        <w:autoSpaceDN/>
        <w:spacing w:before="60"/>
        <w:jc w:val="both"/>
        <w:rPr>
          <w:sz w:val="24"/>
          <w:szCs w:val="24"/>
          <w:lang w:val="x-none"/>
        </w:rPr>
      </w:pPr>
      <w:r w:rsidRPr="00E537A9">
        <w:rPr>
          <w:sz w:val="24"/>
          <w:szCs w:val="24"/>
          <w:lang w:val="x-none"/>
        </w:rPr>
        <w:t>Монохромный графический дисплей 3.5” 396×162 для отображения информации о звонке и XML приложений;</w:t>
      </w:r>
    </w:p>
    <w:p w14:paraId="4049B2FB" w14:textId="77777777" w:rsidR="001D1276" w:rsidRPr="00E537A9" w:rsidRDefault="001D1276" w:rsidP="00B9236A">
      <w:pPr>
        <w:widowControl/>
        <w:numPr>
          <w:ilvl w:val="0"/>
          <w:numId w:val="15"/>
        </w:numPr>
        <w:autoSpaceDE/>
        <w:autoSpaceDN/>
        <w:spacing w:before="60"/>
        <w:jc w:val="both"/>
        <w:rPr>
          <w:sz w:val="24"/>
          <w:szCs w:val="24"/>
          <w:lang w:val="x-none"/>
        </w:rPr>
      </w:pPr>
      <w:r w:rsidRPr="00E537A9">
        <w:rPr>
          <w:sz w:val="24"/>
          <w:szCs w:val="24"/>
        </w:rPr>
        <w:t>П</w:t>
      </w:r>
      <w:r w:rsidRPr="00E537A9">
        <w:rPr>
          <w:sz w:val="24"/>
          <w:szCs w:val="24"/>
          <w:lang w:val="x-none"/>
        </w:rPr>
        <w:t>олнодуплексная громкая связь;</w:t>
      </w:r>
    </w:p>
    <w:p w14:paraId="66641422" w14:textId="77777777" w:rsidR="001D1276" w:rsidRPr="00E537A9" w:rsidRDefault="001D1276" w:rsidP="00B9236A">
      <w:pPr>
        <w:widowControl/>
        <w:numPr>
          <w:ilvl w:val="0"/>
          <w:numId w:val="15"/>
        </w:numPr>
        <w:autoSpaceDE/>
        <w:autoSpaceDN/>
        <w:spacing w:before="60"/>
        <w:jc w:val="both"/>
        <w:rPr>
          <w:sz w:val="24"/>
          <w:szCs w:val="24"/>
          <w:lang w:val="x-none"/>
        </w:rPr>
      </w:pPr>
      <w:r w:rsidRPr="00E537A9">
        <w:rPr>
          <w:sz w:val="24"/>
          <w:szCs w:val="24"/>
          <w:lang w:val="x-none"/>
        </w:rPr>
        <w:t>2 порта RJ-45 10/100BASE-T;</w:t>
      </w:r>
    </w:p>
    <w:p w14:paraId="28654B19" w14:textId="77777777" w:rsidR="001D1276" w:rsidRPr="00E537A9" w:rsidRDefault="001D1276" w:rsidP="00B9236A">
      <w:pPr>
        <w:widowControl/>
        <w:numPr>
          <w:ilvl w:val="0"/>
          <w:numId w:val="15"/>
        </w:numPr>
        <w:autoSpaceDE/>
        <w:autoSpaceDN/>
        <w:spacing w:before="60"/>
        <w:jc w:val="both"/>
        <w:rPr>
          <w:sz w:val="24"/>
          <w:szCs w:val="24"/>
          <w:lang w:val="x-none"/>
        </w:rPr>
      </w:pPr>
      <w:r w:rsidRPr="00E537A9">
        <w:rPr>
          <w:sz w:val="24"/>
          <w:szCs w:val="24"/>
          <w:lang w:val="x-none"/>
        </w:rPr>
        <w:t>Разъем RJ-9 для подключения аналоговой гарнитуры;</w:t>
      </w:r>
    </w:p>
    <w:p w14:paraId="50FEC364" w14:textId="77777777" w:rsidR="001D1276" w:rsidRPr="00E537A9" w:rsidRDefault="001D1276" w:rsidP="00B9236A">
      <w:pPr>
        <w:widowControl/>
        <w:numPr>
          <w:ilvl w:val="0"/>
          <w:numId w:val="15"/>
        </w:numPr>
        <w:autoSpaceDE/>
        <w:autoSpaceDN/>
        <w:spacing w:before="60"/>
        <w:jc w:val="both"/>
        <w:rPr>
          <w:sz w:val="24"/>
          <w:szCs w:val="24"/>
          <w:lang w:val="x-none"/>
        </w:rPr>
      </w:pPr>
      <w:r w:rsidRPr="00E537A9">
        <w:rPr>
          <w:sz w:val="24"/>
          <w:szCs w:val="24"/>
          <w:lang w:val="x-none"/>
        </w:rPr>
        <w:t>AUX Port для подключения электронного переключателя гарнитуры;</w:t>
      </w:r>
    </w:p>
    <w:p w14:paraId="589AADD7" w14:textId="77777777" w:rsidR="001D1276" w:rsidRPr="00E537A9" w:rsidRDefault="001D1276" w:rsidP="00B9236A">
      <w:pPr>
        <w:widowControl/>
        <w:numPr>
          <w:ilvl w:val="0"/>
          <w:numId w:val="15"/>
        </w:numPr>
        <w:autoSpaceDE/>
        <w:autoSpaceDN/>
        <w:spacing w:before="60"/>
        <w:jc w:val="both"/>
        <w:rPr>
          <w:sz w:val="24"/>
          <w:szCs w:val="24"/>
          <w:lang w:val="x-none"/>
        </w:rPr>
      </w:pPr>
      <w:r w:rsidRPr="00E537A9">
        <w:rPr>
          <w:sz w:val="24"/>
          <w:szCs w:val="24"/>
          <w:lang w:val="x-none"/>
        </w:rPr>
        <w:t>Поддержка POE Class 1</w:t>
      </w:r>
      <w:r w:rsidRPr="00E537A9">
        <w:rPr>
          <w:sz w:val="24"/>
          <w:szCs w:val="24"/>
        </w:rPr>
        <w:t xml:space="preserve"> не более 4,5 Ватт</w:t>
      </w:r>
      <w:r w:rsidRPr="00E537A9">
        <w:rPr>
          <w:sz w:val="24"/>
          <w:szCs w:val="24"/>
          <w:lang w:val="x-none"/>
        </w:rPr>
        <w:t>;</w:t>
      </w:r>
    </w:p>
    <w:p w14:paraId="410BFB21" w14:textId="77777777" w:rsidR="001D1276" w:rsidRPr="00E537A9" w:rsidRDefault="001D1276" w:rsidP="00B9236A">
      <w:pPr>
        <w:widowControl/>
        <w:numPr>
          <w:ilvl w:val="0"/>
          <w:numId w:val="15"/>
        </w:numPr>
        <w:autoSpaceDE/>
        <w:autoSpaceDN/>
        <w:spacing w:before="60"/>
        <w:jc w:val="both"/>
        <w:rPr>
          <w:sz w:val="24"/>
          <w:szCs w:val="24"/>
          <w:lang w:val="x-none"/>
        </w:rPr>
      </w:pPr>
      <w:r w:rsidRPr="00E537A9">
        <w:rPr>
          <w:sz w:val="24"/>
          <w:szCs w:val="24"/>
          <w:lang w:val="x-none"/>
        </w:rPr>
        <w:t>Поддержка аудиокодеков G.711 a-law and mu-law, G.722, G.729a, iLBC;</w:t>
      </w:r>
    </w:p>
    <w:p w14:paraId="03ADFBA8" w14:textId="77777777" w:rsidR="001D1276" w:rsidRPr="00E537A9" w:rsidRDefault="001D1276" w:rsidP="00B9236A">
      <w:pPr>
        <w:widowControl/>
        <w:numPr>
          <w:ilvl w:val="0"/>
          <w:numId w:val="15"/>
        </w:numPr>
        <w:autoSpaceDE/>
        <w:autoSpaceDN/>
        <w:spacing w:before="60"/>
        <w:jc w:val="both"/>
        <w:rPr>
          <w:sz w:val="24"/>
          <w:szCs w:val="24"/>
          <w:lang w:val="x-none"/>
        </w:rPr>
      </w:pPr>
      <w:r w:rsidRPr="00E537A9">
        <w:rPr>
          <w:sz w:val="24"/>
          <w:szCs w:val="24"/>
          <w:lang w:val="x-none"/>
        </w:rPr>
        <w:t xml:space="preserve">Поддержка централизованного </w:t>
      </w:r>
      <w:r w:rsidRPr="00E537A9">
        <w:rPr>
          <w:sz w:val="24"/>
          <w:szCs w:val="24"/>
        </w:rPr>
        <w:t xml:space="preserve">автоматического </w:t>
      </w:r>
      <w:r w:rsidRPr="00E537A9">
        <w:rPr>
          <w:sz w:val="24"/>
          <w:szCs w:val="24"/>
          <w:lang w:val="x-none"/>
        </w:rPr>
        <w:t>конфигурирования и обновления прошивки телефона;</w:t>
      </w:r>
    </w:p>
    <w:p w14:paraId="449C0744" w14:textId="77777777" w:rsidR="001D1276" w:rsidRPr="00E537A9" w:rsidRDefault="001D1276" w:rsidP="00B9236A">
      <w:pPr>
        <w:widowControl/>
        <w:numPr>
          <w:ilvl w:val="0"/>
          <w:numId w:val="15"/>
        </w:numPr>
        <w:autoSpaceDE/>
        <w:autoSpaceDN/>
        <w:spacing w:before="60"/>
        <w:jc w:val="both"/>
        <w:rPr>
          <w:sz w:val="24"/>
          <w:szCs w:val="24"/>
          <w:lang w:val="x-none"/>
        </w:rPr>
      </w:pPr>
      <w:r w:rsidRPr="00E537A9">
        <w:rPr>
          <w:sz w:val="24"/>
          <w:szCs w:val="24"/>
          <w:lang w:val="x-none"/>
        </w:rPr>
        <w:t>Русифицированный интерфейс</w:t>
      </w:r>
      <w:r w:rsidRPr="00E537A9">
        <w:rPr>
          <w:sz w:val="24"/>
          <w:szCs w:val="24"/>
        </w:rPr>
        <w:t>;</w:t>
      </w:r>
    </w:p>
    <w:p w14:paraId="30CF8E20" w14:textId="77777777" w:rsidR="001D1276" w:rsidRPr="00E537A9" w:rsidRDefault="001D1276" w:rsidP="00B9236A">
      <w:pPr>
        <w:widowControl/>
        <w:numPr>
          <w:ilvl w:val="0"/>
          <w:numId w:val="15"/>
        </w:numPr>
        <w:autoSpaceDE/>
        <w:autoSpaceDN/>
        <w:spacing w:before="60"/>
        <w:jc w:val="both"/>
        <w:rPr>
          <w:sz w:val="24"/>
          <w:szCs w:val="24"/>
          <w:lang w:val="x-none"/>
        </w:rPr>
      </w:pPr>
      <w:r w:rsidRPr="00E537A9">
        <w:rPr>
          <w:sz w:val="24"/>
          <w:szCs w:val="24"/>
          <w:lang w:val="x-none"/>
        </w:rPr>
        <w:t>Поддержка E.164 номерного плана;</w:t>
      </w:r>
    </w:p>
    <w:p w14:paraId="258C33F9" w14:textId="77777777" w:rsidR="001D1276" w:rsidRPr="00E537A9" w:rsidRDefault="001D1276" w:rsidP="00B9236A">
      <w:pPr>
        <w:widowControl/>
        <w:numPr>
          <w:ilvl w:val="0"/>
          <w:numId w:val="15"/>
        </w:numPr>
        <w:autoSpaceDE/>
        <w:autoSpaceDN/>
        <w:spacing w:before="60"/>
        <w:jc w:val="both"/>
        <w:rPr>
          <w:sz w:val="24"/>
          <w:szCs w:val="24"/>
          <w:lang w:val="x-none"/>
        </w:rPr>
      </w:pPr>
      <w:r w:rsidRPr="00E537A9">
        <w:rPr>
          <w:sz w:val="24"/>
          <w:szCs w:val="24"/>
          <w:lang w:val="x-none"/>
        </w:rPr>
        <w:t>Регулировка наклона</w:t>
      </w:r>
      <w:r w:rsidRPr="00E537A9">
        <w:rPr>
          <w:sz w:val="24"/>
          <w:szCs w:val="24"/>
        </w:rPr>
        <w:t>;</w:t>
      </w:r>
    </w:p>
    <w:p w14:paraId="0EB2A2D7" w14:textId="77777777" w:rsidR="00B9236A" w:rsidRPr="00E537A9" w:rsidRDefault="00B9236A" w:rsidP="00B9236A">
      <w:pPr>
        <w:widowControl/>
        <w:autoSpaceDE/>
        <w:autoSpaceDN/>
        <w:spacing w:before="60"/>
        <w:jc w:val="both"/>
        <w:rPr>
          <w:sz w:val="24"/>
          <w:szCs w:val="24"/>
          <w:lang w:val="x-none"/>
        </w:rPr>
      </w:pPr>
    </w:p>
    <w:p w14:paraId="761DBB3D" w14:textId="77777777" w:rsidR="001D1276" w:rsidRPr="00E537A9" w:rsidRDefault="001D1276" w:rsidP="00B9236A">
      <w:pPr>
        <w:pStyle w:val="2"/>
      </w:pPr>
      <w:r w:rsidRPr="00E537A9">
        <w:t xml:space="preserve">Требования к </w:t>
      </w:r>
      <w:r w:rsidRPr="00E537A9">
        <w:rPr>
          <w:lang w:val="ru-RU"/>
        </w:rPr>
        <w:t>маршрутизатору:</w:t>
      </w:r>
    </w:p>
    <w:p w14:paraId="6DA508A5" w14:textId="77777777" w:rsidR="001D1276" w:rsidRPr="00E537A9" w:rsidRDefault="001D1276" w:rsidP="00B9236A">
      <w:pPr>
        <w:widowControl/>
        <w:numPr>
          <w:ilvl w:val="0"/>
          <w:numId w:val="15"/>
        </w:numPr>
        <w:autoSpaceDE/>
        <w:autoSpaceDN/>
        <w:spacing w:before="60"/>
        <w:jc w:val="both"/>
        <w:rPr>
          <w:sz w:val="24"/>
          <w:szCs w:val="24"/>
          <w:lang w:val="x-none"/>
        </w:rPr>
      </w:pPr>
      <w:r w:rsidRPr="00E537A9">
        <w:rPr>
          <w:sz w:val="24"/>
          <w:szCs w:val="24"/>
        </w:rPr>
        <w:t xml:space="preserve">Не менее </w:t>
      </w:r>
      <w:r w:rsidR="00DF37DC" w:rsidRPr="00E537A9">
        <w:rPr>
          <w:sz w:val="24"/>
          <w:szCs w:val="24"/>
          <w:lang w:val="x-none"/>
        </w:rPr>
        <w:t>1 порта</w:t>
      </w:r>
      <w:r w:rsidRPr="00E537A9">
        <w:rPr>
          <w:sz w:val="24"/>
          <w:szCs w:val="24"/>
          <w:lang w:val="x-none"/>
        </w:rPr>
        <w:t xml:space="preserve"> RJ-45 WAN 10/100</w:t>
      </w:r>
      <w:r w:rsidR="00DF37DC" w:rsidRPr="00E537A9">
        <w:rPr>
          <w:sz w:val="24"/>
          <w:szCs w:val="24"/>
        </w:rPr>
        <w:t>/100</w:t>
      </w:r>
      <w:r w:rsidRPr="00E537A9">
        <w:rPr>
          <w:sz w:val="24"/>
          <w:szCs w:val="24"/>
          <w:lang w:val="x-none"/>
        </w:rPr>
        <w:t>BASE-T</w:t>
      </w:r>
      <w:r w:rsidRPr="00E537A9">
        <w:rPr>
          <w:sz w:val="24"/>
          <w:szCs w:val="24"/>
        </w:rPr>
        <w:t xml:space="preserve"> для подключения к внешней сети</w:t>
      </w:r>
      <w:r w:rsidRPr="00E537A9">
        <w:rPr>
          <w:sz w:val="24"/>
          <w:szCs w:val="24"/>
          <w:lang w:val="x-none"/>
        </w:rPr>
        <w:t>;</w:t>
      </w:r>
    </w:p>
    <w:p w14:paraId="6F499AF3" w14:textId="77777777" w:rsidR="001D1276" w:rsidRPr="00E537A9" w:rsidRDefault="001D1276" w:rsidP="00B9236A">
      <w:pPr>
        <w:widowControl/>
        <w:numPr>
          <w:ilvl w:val="0"/>
          <w:numId w:val="15"/>
        </w:numPr>
        <w:autoSpaceDE/>
        <w:autoSpaceDN/>
        <w:spacing w:before="60"/>
        <w:jc w:val="both"/>
        <w:rPr>
          <w:sz w:val="24"/>
          <w:szCs w:val="24"/>
          <w:lang w:val="x-none"/>
        </w:rPr>
      </w:pPr>
      <w:r w:rsidRPr="00E537A9">
        <w:rPr>
          <w:sz w:val="24"/>
          <w:szCs w:val="24"/>
        </w:rPr>
        <w:t xml:space="preserve">Не менее </w:t>
      </w:r>
      <w:r w:rsidRPr="00E537A9">
        <w:rPr>
          <w:sz w:val="24"/>
          <w:szCs w:val="24"/>
          <w:lang w:val="x-none"/>
        </w:rPr>
        <w:t xml:space="preserve">4 портов RJ-45 </w:t>
      </w:r>
      <w:r w:rsidRPr="00E537A9">
        <w:rPr>
          <w:sz w:val="24"/>
          <w:szCs w:val="24"/>
          <w:lang w:val="en-US"/>
        </w:rPr>
        <w:t>L</w:t>
      </w:r>
      <w:r w:rsidRPr="00E537A9">
        <w:rPr>
          <w:sz w:val="24"/>
          <w:szCs w:val="24"/>
          <w:lang w:val="x-none"/>
        </w:rPr>
        <w:t>AN 10/100</w:t>
      </w:r>
      <w:r w:rsidR="00C50D51" w:rsidRPr="00E537A9">
        <w:rPr>
          <w:sz w:val="24"/>
          <w:szCs w:val="24"/>
        </w:rPr>
        <w:t>/100</w:t>
      </w:r>
      <w:r w:rsidRPr="00E537A9">
        <w:rPr>
          <w:sz w:val="24"/>
          <w:szCs w:val="24"/>
          <w:lang w:val="x-none"/>
        </w:rPr>
        <w:t>BASE-T</w:t>
      </w:r>
      <w:r w:rsidRPr="00E537A9">
        <w:rPr>
          <w:sz w:val="24"/>
          <w:szCs w:val="24"/>
        </w:rPr>
        <w:t xml:space="preserve"> для подключения к внутренней сети</w:t>
      </w:r>
    </w:p>
    <w:p w14:paraId="75CA439A" w14:textId="77777777" w:rsidR="001D1276" w:rsidRPr="00E537A9" w:rsidRDefault="001D1276" w:rsidP="00B9236A">
      <w:pPr>
        <w:widowControl/>
        <w:numPr>
          <w:ilvl w:val="0"/>
          <w:numId w:val="15"/>
        </w:numPr>
        <w:autoSpaceDE/>
        <w:autoSpaceDN/>
        <w:spacing w:before="60"/>
        <w:jc w:val="both"/>
        <w:rPr>
          <w:sz w:val="24"/>
          <w:szCs w:val="24"/>
          <w:lang w:val="x-none"/>
        </w:rPr>
      </w:pPr>
      <w:r w:rsidRPr="00E537A9">
        <w:rPr>
          <w:sz w:val="24"/>
          <w:szCs w:val="24"/>
          <w:lang w:val="x-none"/>
        </w:rPr>
        <w:t>1 разъем RJ-45 для подключения консоли;</w:t>
      </w:r>
    </w:p>
    <w:p w14:paraId="6B90575D" w14:textId="77777777" w:rsidR="001D1276" w:rsidRPr="00E537A9" w:rsidRDefault="001D1276" w:rsidP="00B9236A">
      <w:pPr>
        <w:widowControl/>
        <w:numPr>
          <w:ilvl w:val="0"/>
          <w:numId w:val="15"/>
        </w:numPr>
        <w:autoSpaceDE/>
        <w:autoSpaceDN/>
        <w:spacing w:before="60"/>
        <w:jc w:val="both"/>
        <w:rPr>
          <w:sz w:val="24"/>
          <w:szCs w:val="24"/>
          <w:lang w:val="x-none"/>
        </w:rPr>
      </w:pPr>
      <w:r w:rsidRPr="00E537A9">
        <w:rPr>
          <w:sz w:val="24"/>
          <w:szCs w:val="24"/>
        </w:rPr>
        <w:t xml:space="preserve">Не менее 1 разъема </w:t>
      </w:r>
      <w:r w:rsidRPr="00E537A9">
        <w:rPr>
          <w:sz w:val="24"/>
          <w:szCs w:val="24"/>
          <w:lang w:val="en-US"/>
        </w:rPr>
        <w:t>USB 2.0</w:t>
      </w:r>
    </w:p>
    <w:p w14:paraId="1B7484B2" w14:textId="77777777" w:rsidR="001D1276" w:rsidRPr="00E537A9" w:rsidRDefault="001D1276" w:rsidP="00B9236A">
      <w:pPr>
        <w:widowControl/>
        <w:numPr>
          <w:ilvl w:val="0"/>
          <w:numId w:val="15"/>
        </w:numPr>
        <w:autoSpaceDE/>
        <w:autoSpaceDN/>
        <w:spacing w:before="60"/>
        <w:jc w:val="both"/>
        <w:rPr>
          <w:sz w:val="24"/>
          <w:szCs w:val="24"/>
          <w:lang w:val="x-none"/>
        </w:rPr>
      </w:pPr>
      <w:r w:rsidRPr="00E537A9">
        <w:rPr>
          <w:sz w:val="24"/>
          <w:szCs w:val="24"/>
        </w:rPr>
        <w:t>Объ</w:t>
      </w:r>
      <w:r w:rsidR="00C50D51" w:rsidRPr="00E537A9">
        <w:rPr>
          <w:sz w:val="24"/>
          <w:szCs w:val="24"/>
        </w:rPr>
        <w:t>ем оперативной памяти не менее 512 Мб</w:t>
      </w:r>
    </w:p>
    <w:p w14:paraId="60136885" w14:textId="77777777" w:rsidR="001D1276" w:rsidRPr="00E537A9" w:rsidRDefault="001D1276" w:rsidP="00B9236A">
      <w:pPr>
        <w:widowControl/>
        <w:numPr>
          <w:ilvl w:val="0"/>
          <w:numId w:val="15"/>
        </w:numPr>
        <w:autoSpaceDE/>
        <w:autoSpaceDN/>
        <w:spacing w:before="60"/>
        <w:jc w:val="both"/>
        <w:rPr>
          <w:sz w:val="24"/>
          <w:szCs w:val="24"/>
          <w:lang w:val="x-none"/>
        </w:rPr>
      </w:pPr>
      <w:r w:rsidRPr="00E537A9">
        <w:rPr>
          <w:sz w:val="24"/>
          <w:szCs w:val="24"/>
        </w:rPr>
        <w:t xml:space="preserve">Объем флеш памяти </w:t>
      </w:r>
      <w:r w:rsidR="00C50D51" w:rsidRPr="00E537A9">
        <w:rPr>
          <w:sz w:val="24"/>
          <w:szCs w:val="24"/>
        </w:rPr>
        <w:t>не менее 128 Мб</w:t>
      </w:r>
    </w:p>
    <w:p w14:paraId="639D9792" w14:textId="77777777" w:rsidR="001D1276" w:rsidRPr="00E537A9" w:rsidRDefault="001D1276" w:rsidP="00B9236A">
      <w:pPr>
        <w:widowControl/>
        <w:numPr>
          <w:ilvl w:val="0"/>
          <w:numId w:val="15"/>
        </w:numPr>
        <w:autoSpaceDE/>
        <w:autoSpaceDN/>
        <w:spacing w:before="60"/>
        <w:jc w:val="both"/>
        <w:rPr>
          <w:sz w:val="24"/>
          <w:szCs w:val="24"/>
          <w:lang w:val="x-none"/>
        </w:rPr>
      </w:pPr>
      <w:r w:rsidRPr="00E537A9">
        <w:rPr>
          <w:sz w:val="24"/>
          <w:szCs w:val="24"/>
        </w:rPr>
        <w:t xml:space="preserve">Поддержка технологий </w:t>
      </w:r>
      <w:r w:rsidRPr="00E537A9">
        <w:rPr>
          <w:sz w:val="24"/>
          <w:szCs w:val="24"/>
          <w:lang w:val="en-US"/>
        </w:rPr>
        <w:t xml:space="preserve">Cisco </w:t>
      </w:r>
      <w:r w:rsidRPr="00E537A9">
        <w:rPr>
          <w:sz w:val="24"/>
          <w:szCs w:val="24"/>
        </w:rPr>
        <w:t>GET VPN, DMVPN, FlexVPN, firewall (</w:t>
      </w:r>
      <w:r w:rsidRPr="00E537A9">
        <w:rPr>
          <w:sz w:val="24"/>
          <w:szCs w:val="24"/>
          <w:lang w:val="en-US"/>
        </w:rPr>
        <w:t>ACL)</w:t>
      </w:r>
    </w:p>
    <w:p w14:paraId="2FCCB367" w14:textId="77777777" w:rsidR="001D1276" w:rsidRPr="00E537A9" w:rsidRDefault="001D1276" w:rsidP="00B9236A">
      <w:pPr>
        <w:widowControl/>
        <w:numPr>
          <w:ilvl w:val="0"/>
          <w:numId w:val="15"/>
        </w:numPr>
        <w:autoSpaceDE/>
        <w:autoSpaceDN/>
        <w:spacing w:before="60"/>
        <w:jc w:val="both"/>
        <w:rPr>
          <w:sz w:val="24"/>
          <w:szCs w:val="24"/>
          <w:lang w:val="x-none"/>
        </w:rPr>
      </w:pPr>
      <w:r w:rsidRPr="00E537A9">
        <w:rPr>
          <w:sz w:val="24"/>
          <w:szCs w:val="24"/>
        </w:rPr>
        <w:t xml:space="preserve">Поддержка протоколов маршрутизации: </w:t>
      </w:r>
      <w:r w:rsidRPr="00E537A9">
        <w:rPr>
          <w:sz w:val="24"/>
          <w:szCs w:val="24"/>
          <w:lang w:val="x-none"/>
        </w:rPr>
        <w:t>RIPv1 and RIPv2</w:t>
      </w:r>
      <w:r w:rsidRPr="00E537A9">
        <w:rPr>
          <w:sz w:val="24"/>
          <w:szCs w:val="24"/>
        </w:rPr>
        <w:t xml:space="preserve">, </w:t>
      </w:r>
      <w:r w:rsidRPr="00E537A9">
        <w:rPr>
          <w:sz w:val="24"/>
          <w:szCs w:val="24"/>
          <w:lang w:val="x-none"/>
        </w:rPr>
        <w:t>OSPF</w:t>
      </w:r>
      <w:r w:rsidRPr="00E537A9">
        <w:rPr>
          <w:sz w:val="24"/>
          <w:szCs w:val="24"/>
        </w:rPr>
        <w:t xml:space="preserve">, </w:t>
      </w:r>
      <w:r w:rsidRPr="00E537A9">
        <w:rPr>
          <w:sz w:val="24"/>
          <w:szCs w:val="24"/>
          <w:lang w:val="x-none"/>
        </w:rPr>
        <w:t>BGP</w:t>
      </w:r>
      <w:r w:rsidRPr="00E537A9">
        <w:rPr>
          <w:sz w:val="24"/>
          <w:szCs w:val="24"/>
        </w:rPr>
        <w:t xml:space="preserve">, </w:t>
      </w:r>
      <w:r w:rsidRPr="00E537A9">
        <w:rPr>
          <w:sz w:val="24"/>
          <w:szCs w:val="24"/>
          <w:lang w:val="x-none"/>
        </w:rPr>
        <w:t>EIGRP</w:t>
      </w:r>
    </w:p>
    <w:p w14:paraId="5B0B3774" w14:textId="77777777" w:rsidR="001D1276" w:rsidRPr="00E537A9" w:rsidRDefault="001D1276" w:rsidP="00B9236A">
      <w:pPr>
        <w:widowControl/>
        <w:numPr>
          <w:ilvl w:val="0"/>
          <w:numId w:val="15"/>
        </w:numPr>
        <w:autoSpaceDE/>
        <w:autoSpaceDN/>
        <w:spacing w:before="60"/>
        <w:jc w:val="both"/>
        <w:rPr>
          <w:sz w:val="24"/>
          <w:szCs w:val="24"/>
          <w:lang w:val="x-none"/>
        </w:rPr>
      </w:pPr>
      <w:r w:rsidRPr="00E537A9">
        <w:rPr>
          <w:sz w:val="24"/>
          <w:szCs w:val="24"/>
          <w:lang w:val="x-none"/>
        </w:rPr>
        <w:t>Generic Routing Encapsulation (GRE) and Multipoint GRE (MGRE)</w:t>
      </w:r>
    </w:p>
    <w:p w14:paraId="585B5074" w14:textId="77777777" w:rsidR="001D1276" w:rsidRPr="00E537A9" w:rsidRDefault="001D1276" w:rsidP="00B9236A">
      <w:pPr>
        <w:widowControl/>
        <w:numPr>
          <w:ilvl w:val="0"/>
          <w:numId w:val="15"/>
        </w:numPr>
        <w:autoSpaceDE/>
        <w:autoSpaceDN/>
        <w:spacing w:before="60"/>
        <w:jc w:val="both"/>
        <w:rPr>
          <w:sz w:val="24"/>
          <w:szCs w:val="24"/>
          <w:lang w:val="x-none"/>
        </w:rPr>
      </w:pPr>
      <w:r w:rsidRPr="00E537A9">
        <w:rPr>
          <w:sz w:val="24"/>
          <w:szCs w:val="24"/>
          <w:lang w:val="x-none"/>
        </w:rPr>
        <w:t>Cisco Express Forwarding</w:t>
      </w:r>
    </w:p>
    <w:p w14:paraId="422A60E3" w14:textId="77777777" w:rsidR="001D1276" w:rsidRPr="00E537A9" w:rsidRDefault="001D1276" w:rsidP="00B9236A">
      <w:pPr>
        <w:widowControl/>
        <w:numPr>
          <w:ilvl w:val="0"/>
          <w:numId w:val="15"/>
        </w:numPr>
        <w:autoSpaceDE/>
        <w:autoSpaceDN/>
        <w:spacing w:before="60"/>
        <w:jc w:val="both"/>
        <w:rPr>
          <w:sz w:val="24"/>
          <w:szCs w:val="24"/>
          <w:lang w:val="x-none"/>
        </w:rPr>
      </w:pPr>
      <w:r w:rsidRPr="00E537A9">
        <w:rPr>
          <w:sz w:val="24"/>
          <w:szCs w:val="24"/>
          <w:lang w:val="x-none"/>
        </w:rPr>
        <w:t>Layer 2 Tunneling Protocol (L2TP)</w:t>
      </w:r>
    </w:p>
    <w:p w14:paraId="6ED3A9C5" w14:textId="77777777" w:rsidR="001D1276" w:rsidRPr="00E537A9" w:rsidRDefault="001D1276" w:rsidP="00B9236A">
      <w:pPr>
        <w:widowControl/>
        <w:numPr>
          <w:ilvl w:val="0"/>
          <w:numId w:val="15"/>
        </w:numPr>
        <w:autoSpaceDE/>
        <w:autoSpaceDN/>
        <w:spacing w:before="60"/>
        <w:jc w:val="both"/>
        <w:rPr>
          <w:sz w:val="24"/>
          <w:szCs w:val="24"/>
          <w:lang w:val="x-none"/>
        </w:rPr>
      </w:pPr>
      <w:r w:rsidRPr="00E537A9">
        <w:rPr>
          <w:sz w:val="24"/>
          <w:szCs w:val="24"/>
          <w:lang w:val="x-none"/>
        </w:rPr>
        <w:t>L2TP Version 3 (L2TPv3)</w:t>
      </w:r>
    </w:p>
    <w:p w14:paraId="4924EB71" w14:textId="77777777" w:rsidR="001D1276" w:rsidRPr="00E537A9" w:rsidRDefault="001D1276" w:rsidP="00B9236A">
      <w:pPr>
        <w:widowControl/>
        <w:numPr>
          <w:ilvl w:val="0"/>
          <w:numId w:val="15"/>
        </w:numPr>
        <w:autoSpaceDE/>
        <w:autoSpaceDN/>
        <w:spacing w:before="60"/>
        <w:jc w:val="both"/>
        <w:rPr>
          <w:sz w:val="24"/>
          <w:szCs w:val="24"/>
          <w:lang w:val="x-none"/>
        </w:rPr>
      </w:pPr>
      <w:r w:rsidRPr="00E537A9">
        <w:rPr>
          <w:sz w:val="24"/>
          <w:szCs w:val="24"/>
          <w:lang w:val="x-none"/>
        </w:rPr>
        <w:t>Network Address Translation (NAT)</w:t>
      </w:r>
    </w:p>
    <w:p w14:paraId="28693813" w14:textId="77777777" w:rsidR="001D1276" w:rsidRPr="00E537A9" w:rsidRDefault="001D1276" w:rsidP="00B9236A">
      <w:pPr>
        <w:widowControl/>
        <w:numPr>
          <w:ilvl w:val="0"/>
          <w:numId w:val="15"/>
        </w:numPr>
        <w:autoSpaceDE/>
        <w:autoSpaceDN/>
        <w:spacing w:before="60"/>
        <w:jc w:val="both"/>
        <w:rPr>
          <w:sz w:val="24"/>
          <w:szCs w:val="24"/>
          <w:lang w:val="x-none"/>
        </w:rPr>
      </w:pPr>
      <w:r w:rsidRPr="00E537A9">
        <w:rPr>
          <w:sz w:val="24"/>
          <w:szCs w:val="24"/>
          <w:lang w:val="x-none"/>
        </w:rPr>
        <w:t>Dynamic Host Configuration Protocol (DHCP) server, relay, and client</w:t>
      </w:r>
    </w:p>
    <w:p w14:paraId="67990B90" w14:textId="77777777" w:rsidR="001D1276" w:rsidRPr="00E537A9" w:rsidRDefault="001D1276" w:rsidP="00B9236A">
      <w:pPr>
        <w:widowControl/>
        <w:numPr>
          <w:ilvl w:val="0"/>
          <w:numId w:val="15"/>
        </w:numPr>
        <w:autoSpaceDE/>
        <w:autoSpaceDN/>
        <w:spacing w:before="60"/>
        <w:jc w:val="both"/>
        <w:rPr>
          <w:sz w:val="24"/>
          <w:szCs w:val="24"/>
          <w:lang w:val="x-none"/>
        </w:rPr>
      </w:pPr>
      <w:r w:rsidRPr="00E537A9">
        <w:rPr>
          <w:sz w:val="24"/>
          <w:szCs w:val="24"/>
          <w:lang w:val="x-none"/>
        </w:rPr>
        <w:t>Virtual Route Forwarding (VRF) Lite</w:t>
      </w:r>
    </w:p>
    <w:p w14:paraId="755D8B45" w14:textId="77777777" w:rsidR="001D1276" w:rsidRPr="00E537A9" w:rsidRDefault="001D1276" w:rsidP="00B9236A">
      <w:pPr>
        <w:widowControl/>
        <w:numPr>
          <w:ilvl w:val="0"/>
          <w:numId w:val="15"/>
        </w:numPr>
        <w:autoSpaceDE/>
        <w:autoSpaceDN/>
        <w:spacing w:before="60"/>
        <w:jc w:val="both"/>
        <w:rPr>
          <w:sz w:val="24"/>
          <w:szCs w:val="24"/>
          <w:lang w:val="x-none"/>
        </w:rPr>
      </w:pPr>
      <w:r w:rsidRPr="00E537A9">
        <w:rPr>
          <w:sz w:val="24"/>
          <w:szCs w:val="24"/>
          <w:lang w:val="x-none"/>
        </w:rPr>
        <w:t>Next Hop Resolution Protocol (NHRP)</w:t>
      </w:r>
    </w:p>
    <w:p w14:paraId="20B4CEDA" w14:textId="77777777" w:rsidR="001D1276" w:rsidRPr="00E537A9" w:rsidRDefault="001D1276" w:rsidP="00B9236A">
      <w:pPr>
        <w:widowControl/>
        <w:numPr>
          <w:ilvl w:val="0"/>
          <w:numId w:val="15"/>
        </w:numPr>
        <w:autoSpaceDE/>
        <w:autoSpaceDN/>
        <w:spacing w:before="60"/>
        <w:jc w:val="both"/>
        <w:rPr>
          <w:sz w:val="24"/>
          <w:szCs w:val="24"/>
          <w:lang w:val="x-none"/>
        </w:rPr>
      </w:pPr>
      <w:r w:rsidRPr="00E537A9">
        <w:rPr>
          <w:sz w:val="24"/>
          <w:szCs w:val="24"/>
          <w:lang w:val="x-none"/>
        </w:rPr>
        <w:t>Bidirectional Forwarding Detection (BFD)</w:t>
      </w:r>
    </w:p>
    <w:p w14:paraId="5370538A" w14:textId="77777777" w:rsidR="001D1276" w:rsidRPr="00E537A9" w:rsidRDefault="001D1276" w:rsidP="00B9236A">
      <w:pPr>
        <w:widowControl/>
        <w:numPr>
          <w:ilvl w:val="0"/>
          <w:numId w:val="15"/>
        </w:numPr>
        <w:autoSpaceDE/>
        <w:autoSpaceDN/>
        <w:spacing w:before="60"/>
        <w:jc w:val="both"/>
        <w:rPr>
          <w:sz w:val="24"/>
          <w:szCs w:val="24"/>
          <w:lang w:val="x-none"/>
        </w:rPr>
      </w:pPr>
      <w:r w:rsidRPr="00E537A9">
        <w:rPr>
          <w:sz w:val="24"/>
          <w:szCs w:val="24"/>
          <w:lang w:val="x-none"/>
        </w:rPr>
        <w:t>Web Cache Communication Protocol (WCCP)</w:t>
      </w:r>
    </w:p>
    <w:p w14:paraId="1741C6E0" w14:textId="77777777" w:rsidR="001D1276" w:rsidRPr="00E537A9" w:rsidRDefault="001D1276" w:rsidP="00B9236A">
      <w:pPr>
        <w:widowControl/>
        <w:numPr>
          <w:ilvl w:val="0"/>
          <w:numId w:val="15"/>
        </w:numPr>
        <w:autoSpaceDE/>
        <w:autoSpaceDN/>
        <w:spacing w:before="60"/>
        <w:jc w:val="both"/>
        <w:rPr>
          <w:sz w:val="24"/>
          <w:szCs w:val="24"/>
          <w:lang w:val="x-none"/>
        </w:rPr>
      </w:pPr>
      <w:r w:rsidRPr="00E537A9">
        <w:rPr>
          <w:sz w:val="24"/>
          <w:szCs w:val="24"/>
          <w:lang w:val="x-none"/>
        </w:rPr>
        <w:t>Secure Sockets Layer (SSL) VPN for secure remote access</w:t>
      </w:r>
    </w:p>
    <w:p w14:paraId="51774EE0" w14:textId="77777777" w:rsidR="001D1276" w:rsidRPr="00E537A9" w:rsidRDefault="001D1276" w:rsidP="00B9236A">
      <w:pPr>
        <w:widowControl/>
        <w:numPr>
          <w:ilvl w:val="0"/>
          <w:numId w:val="15"/>
        </w:numPr>
        <w:autoSpaceDE/>
        <w:autoSpaceDN/>
        <w:spacing w:before="60"/>
        <w:jc w:val="both"/>
        <w:rPr>
          <w:sz w:val="24"/>
          <w:szCs w:val="24"/>
          <w:lang w:val="x-none"/>
        </w:rPr>
      </w:pPr>
      <w:r w:rsidRPr="00E537A9">
        <w:rPr>
          <w:sz w:val="24"/>
          <w:szCs w:val="24"/>
          <w:lang w:val="x-none"/>
        </w:rPr>
        <w:t>Hardware-accelerated DES, 3DES, AES 128, AES 192, and AES 256</w:t>
      </w:r>
    </w:p>
    <w:p w14:paraId="6919B67F" w14:textId="77777777" w:rsidR="001D1276" w:rsidRPr="00E537A9" w:rsidRDefault="001D1276" w:rsidP="00B9236A">
      <w:pPr>
        <w:widowControl/>
        <w:numPr>
          <w:ilvl w:val="0"/>
          <w:numId w:val="15"/>
        </w:numPr>
        <w:autoSpaceDE/>
        <w:autoSpaceDN/>
        <w:spacing w:before="60"/>
        <w:jc w:val="both"/>
        <w:rPr>
          <w:sz w:val="24"/>
          <w:szCs w:val="24"/>
          <w:lang w:val="x-none"/>
        </w:rPr>
      </w:pPr>
      <w:r w:rsidRPr="00E537A9">
        <w:rPr>
          <w:sz w:val="24"/>
          <w:szCs w:val="24"/>
          <w:lang w:val="x-none"/>
        </w:rPr>
        <w:t>Public-Key-Infrastructure (PKI) support</w:t>
      </w:r>
    </w:p>
    <w:p w14:paraId="1A7B1F26" w14:textId="77777777" w:rsidR="001D1276" w:rsidRPr="00E537A9" w:rsidRDefault="001D1276" w:rsidP="00B9236A">
      <w:pPr>
        <w:widowControl/>
        <w:numPr>
          <w:ilvl w:val="0"/>
          <w:numId w:val="15"/>
        </w:numPr>
        <w:autoSpaceDE/>
        <w:autoSpaceDN/>
        <w:spacing w:before="60"/>
        <w:jc w:val="both"/>
        <w:rPr>
          <w:sz w:val="24"/>
          <w:szCs w:val="24"/>
          <w:lang w:val="x-none"/>
        </w:rPr>
      </w:pPr>
      <w:r w:rsidRPr="00E537A9">
        <w:rPr>
          <w:sz w:val="24"/>
          <w:szCs w:val="24"/>
          <w:lang w:val="x-none"/>
        </w:rPr>
        <w:lastRenderedPageBreak/>
        <w:t>50 IPsec tunnels</w:t>
      </w:r>
    </w:p>
    <w:p w14:paraId="0066B5B2" w14:textId="77777777" w:rsidR="001D1276" w:rsidRPr="00E537A9" w:rsidRDefault="001D1276" w:rsidP="00B9236A">
      <w:pPr>
        <w:widowControl/>
        <w:numPr>
          <w:ilvl w:val="0"/>
          <w:numId w:val="15"/>
        </w:numPr>
        <w:autoSpaceDE/>
        <w:autoSpaceDN/>
        <w:spacing w:before="60"/>
        <w:jc w:val="both"/>
        <w:rPr>
          <w:sz w:val="24"/>
          <w:szCs w:val="24"/>
          <w:lang w:val="x-none"/>
        </w:rPr>
      </w:pPr>
      <w:r w:rsidRPr="00E537A9">
        <w:rPr>
          <w:sz w:val="24"/>
          <w:szCs w:val="24"/>
          <w:lang w:val="x-none"/>
        </w:rPr>
        <w:t>Cisco Easy VPN client and server</w:t>
      </w:r>
    </w:p>
    <w:p w14:paraId="7F552CAD" w14:textId="77777777" w:rsidR="001D1276" w:rsidRPr="00E537A9" w:rsidRDefault="001D1276" w:rsidP="00B9236A">
      <w:pPr>
        <w:widowControl/>
        <w:numPr>
          <w:ilvl w:val="0"/>
          <w:numId w:val="15"/>
        </w:numPr>
        <w:autoSpaceDE/>
        <w:autoSpaceDN/>
        <w:spacing w:before="60"/>
        <w:jc w:val="both"/>
        <w:rPr>
          <w:sz w:val="24"/>
          <w:szCs w:val="24"/>
          <w:lang w:val="x-none"/>
        </w:rPr>
      </w:pPr>
      <w:r w:rsidRPr="00E537A9">
        <w:rPr>
          <w:sz w:val="24"/>
          <w:szCs w:val="24"/>
          <w:lang w:val="x-none"/>
        </w:rPr>
        <w:t>NAT transparency</w:t>
      </w:r>
    </w:p>
    <w:p w14:paraId="019FDFD7" w14:textId="77777777" w:rsidR="001D1276" w:rsidRPr="00E537A9" w:rsidRDefault="001D1276" w:rsidP="00B9236A">
      <w:pPr>
        <w:widowControl/>
        <w:numPr>
          <w:ilvl w:val="0"/>
          <w:numId w:val="15"/>
        </w:numPr>
        <w:autoSpaceDE/>
        <w:autoSpaceDN/>
        <w:spacing w:before="60"/>
        <w:jc w:val="both"/>
        <w:rPr>
          <w:sz w:val="24"/>
          <w:szCs w:val="24"/>
          <w:lang w:val="x-none"/>
        </w:rPr>
      </w:pPr>
      <w:r w:rsidRPr="00E537A9">
        <w:rPr>
          <w:sz w:val="24"/>
          <w:szCs w:val="24"/>
          <w:lang w:val="x-none"/>
        </w:rPr>
        <w:t>Dynamic Multipoint VPN (DMVPN)</w:t>
      </w:r>
    </w:p>
    <w:p w14:paraId="6D5AE7AF" w14:textId="77777777" w:rsidR="001D1276" w:rsidRPr="00E537A9" w:rsidRDefault="001D1276" w:rsidP="00B9236A">
      <w:pPr>
        <w:widowControl/>
        <w:numPr>
          <w:ilvl w:val="0"/>
          <w:numId w:val="15"/>
        </w:numPr>
        <w:autoSpaceDE/>
        <w:autoSpaceDN/>
        <w:spacing w:before="60"/>
        <w:jc w:val="both"/>
        <w:rPr>
          <w:sz w:val="24"/>
          <w:szCs w:val="24"/>
          <w:lang w:val="x-none"/>
        </w:rPr>
      </w:pPr>
      <w:r w:rsidRPr="00E537A9">
        <w:rPr>
          <w:sz w:val="24"/>
          <w:szCs w:val="24"/>
          <w:lang w:val="x-none"/>
        </w:rPr>
        <w:t>Tunnel-less Group Encrypted Transport VPN (GET VPN)</w:t>
      </w:r>
    </w:p>
    <w:p w14:paraId="537727B3" w14:textId="77777777" w:rsidR="001D1276" w:rsidRPr="00E537A9" w:rsidRDefault="001D1276" w:rsidP="00B9236A">
      <w:pPr>
        <w:widowControl/>
        <w:numPr>
          <w:ilvl w:val="0"/>
          <w:numId w:val="15"/>
        </w:numPr>
        <w:autoSpaceDE/>
        <w:autoSpaceDN/>
        <w:spacing w:before="60"/>
        <w:jc w:val="both"/>
        <w:rPr>
          <w:sz w:val="24"/>
          <w:szCs w:val="24"/>
          <w:lang w:val="x-none"/>
        </w:rPr>
      </w:pPr>
      <w:r w:rsidRPr="00E537A9">
        <w:rPr>
          <w:sz w:val="24"/>
          <w:szCs w:val="24"/>
          <w:lang w:val="x-none"/>
        </w:rPr>
        <w:t>VRF-aware IPsec</w:t>
      </w:r>
    </w:p>
    <w:p w14:paraId="1D3ADE76" w14:textId="77777777" w:rsidR="001D1276" w:rsidRPr="00E537A9" w:rsidRDefault="001D1276" w:rsidP="00B9236A">
      <w:pPr>
        <w:widowControl/>
        <w:numPr>
          <w:ilvl w:val="0"/>
          <w:numId w:val="15"/>
        </w:numPr>
        <w:autoSpaceDE/>
        <w:autoSpaceDN/>
        <w:spacing w:before="60"/>
        <w:jc w:val="both"/>
        <w:rPr>
          <w:sz w:val="24"/>
          <w:szCs w:val="24"/>
          <w:lang w:val="x-none"/>
        </w:rPr>
      </w:pPr>
      <w:r w:rsidRPr="00E537A9">
        <w:rPr>
          <w:sz w:val="24"/>
          <w:szCs w:val="24"/>
          <w:lang w:val="x-none"/>
        </w:rPr>
        <w:t>IPsec over IPv6</w:t>
      </w:r>
    </w:p>
    <w:p w14:paraId="767525F0" w14:textId="77777777" w:rsidR="001D1276" w:rsidRPr="00E537A9" w:rsidRDefault="001D1276" w:rsidP="00B9236A">
      <w:pPr>
        <w:widowControl/>
        <w:numPr>
          <w:ilvl w:val="0"/>
          <w:numId w:val="15"/>
        </w:numPr>
        <w:autoSpaceDE/>
        <w:autoSpaceDN/>
        <w:spacing w:before="60"/>
        <w:jc w:val="both"/>
        <w:rPr>
          <w:sz w:val="24"/>
          <w:szCs w:val="24"/>
          <w:lang w:val="x-none"/>
        </w:rPr>
      </w:pPr>
      <w:r w:rsidRPr="00E537A9">
        <w:rPr>
          <w:sz w:val="24"/>
          <w:szCs w:val="24"/>
          <w:lang w:val="x-none"/>
        </w:rPr>
        <w:t>Adaptive control technology</w:t>
      </w:r>
    </w:p>
    <w:p w14:paraId="073D5690" w14:textId="77777777" w:rsidR="001D1276" w:rsidRPr="00E537A9" w:rsidRDefault="001D1276" w:rsidP="00B9236A">
      <w:pPr>
        <w:widowControl/>
        <w:numPr>
          <w:ilvl w:val="0"/>
          <w:numId w:val="15"/>
        </w:numPr>
        <w:autoSpaceDE/>
        <w:autoSpaceDN/>
        <w:spacing w:before="60"/>
        <w:jc w:val="both"/>
        <w:rPr>
          <w:sz w:val="24"/>
          <w:szCs w:val="24"/>
          <w:lang w:val="x-none"/>
        </w:rPr>
      </w:pPr>
      <w:r w:rsidRPr="00E537A9">
        <w:rPr>
          <w:sz w:val="24"/>
          <w:szCs w:val="24"/>
          <w:lang w:val="x-none"/>
        </w:rPr>
        <w:t>Session Initiation Protocol (SIP) application-layer gateway</w:t>
      </w:r>
    </w:p>
    <w:p w14:paraId="572E74DA" w14:textId="77777777" w:rsidR="001D1276" w:rsidRPr="00E537A9" w:rsidRDefault="001D1276" w:rsidP="00B9236A">
      <w:pPr>
        <w:widowControl/>
        <w:numPr>
          <w:ilvl w:val="0"/>
          <w:numId w:val="15"/>
        </w:numPr>
        <w:autoSpaceDE/>
        <w:autoSpaceDN/>
        <w:spacing w:before="60"/>
        <w:jc w:val="both"/>
        <w:rPr>
          <w:sz w:val="24"/>
          <w:szCs w:val="24"/>
          <w:lang w:val="x-none"/>
        </w:rPr>
      </w:pPr>
      <w:r w:rsidRPr="00E537A9">
        <w:rPr>
          <w:sz w:val="24"/>
          <w:szCs w:val="24"/>
          <w:lang w:val="x-none"/>
        </w:rPr>
        <w:t>Advanced application inspection and control</w:t>
      </w:r>
    </w:p>
    <w:p w14:paraId="2C45C549" w14:textId="77777777" w:rsidR="001D1276" w:rsidRPr="00E537A9" w:rsidRDefault="001D1276" w:rsidP="00B9236A">
      <w:pPr>
        <w:widowControl/>
        <w:numPr>
          <w:ilvl w:val="0"/>
          <w:numId w:val="15"/>
        </w:numPr>
        <w:autoSpaceDE/>
        <w:autoSpaceDN/>
        <w:spacing w:before="60"/>
        <w:jc w:val="both"/>
        <w:rPr>
          <w:sz w:val="24"/>
          <w:szCs w:val="24"/>
          <w:lang w:val="x-none"/>
        </w:rPr>
      </w:pPr>
      <w:r w:rsidRPr="00E537A9">
        <w:rPr>
          <w:sz w:val="24"/>
          <w:szCs w:val="24"/>
          <w:lang w:val="x-none"/>
        </w:rPr>
        <w:t>HTTPS, FTP, and Telnet Authentication Proxy</w:t>
      </w:r>
    </w:p>
    <w:p w14:paraId="0BAE3F30" w14:textId="77777777" w:rsidR="001D1276" w:rsidRPr="00E537A9" w:rsidRDefault="001D1276" w:rsidP="00B9236A">
      <w:pPr>
        <w:widowControl/>
        <w:numPr>
          <w:ilvl w:val="0"/>
          <w:numId w:val="15"/>
        </w:numPr>
        <w:autoSpaceDE/>
        <w:autoSpaceDN/>
        <w:spacing w:before="60"/>
        <w:jc w:val="both"/>
        <w:rPr>
          <w:sz w:val="24"/>
          <w:szCs w:val="24"/>
          <w:lang w:val="x-none"/>
        </w:rPr>
      </w:pPr>
      <w:r w:rsidRPr="00E537A9">
        <w:rPr>
          <w:sz w:val="24"/>
          <w:szCs w:val="24"/>
          <w:lang w:val="x-none"/>
        </w:rPr>
        <w:t>Dynamic and static port security</w:t>
      </w:r>
    </w:p>
    <w:p w14:paraId="36BADAB9" w14:textId="77777777" w:rsidR="001D1276" w:rsidRPr="00E537A9" w:rsidRDefault="001D1276" w:rsidP="00B9236A">
      <w:pPr>
        <w:widowControl/>
        <w:numPr>
          <w:ilvl w:val="0"/>
          <w:numId w:val="15"/>
        </w:numPr>
        <w:autoSpaceDE/>
        <w:autoSpaceDN/>
        <w:spacing w:before="60"/>
        <w:jc w:val="both"/>
        <w:rPr>
          <w:sz w:val="24"/>
          <w:szCs w:val="24"/>
          <w:lang w:val="x-none"/>
        </w:rPr>
      </w:pPr>
      <w:r w:rsidRPr="00E537A9">
        <w:rPr>
          <w:sz w:val="24"/>
          <w:szCs w:val="24"/>
          <w:lang w:val="x-none"/>
        </w:rPr>
        <w:t>Firewall stateful failover</w:t>
      </w:r>
    </w:p>
    <w:p w14:paraId="3965AD38" w14:textId="77777777" w:rsidR="001D1276" w:rsidRPr="00E537A9" w:rsidRDefault="001D1276" w:rsidP="00B9236A">
      <w:pPr>
        <w:widowControl/>
        <w:numPr>
          <w:ilvl w:val="0"/>
          <w:numId w:val="15"/>
        </w:numPr>
        <w:autoSpaceDE/>
        <w:autoSpaceDN/>
        <w:spacing w:before="60"/>
        <w:jc w:val="both"/>
        <w:rPr>
          <w:sz w:val="24"/>
          <w:szCs w:val="24"/>
          <w:lang w:val="x-none"/>
        </w:rPr>
      </w:pPr>
      <w:r w:rsidRPr="00E537A9">
        <w:rPr>
          <w:sz w:val="24"/>
          <w:szCs w:val="24"/>
          <w:lang w:val="x-none"/>
        </w:rPr>
        <w:t>VRF-aware firewall</w:t>
      </w:r>
    </w:p>
    <w:p w14:paraId="0CB31829" w14:textId="77777777" w:rsidR="001D1276" w:rsidRPr="00E537A9" w:rsidRDefault="001D1276" w:rsidP="00B9236A">
      <w:pPr>
        <w:widowControl/>
        <w:numPr>
          <w:ilvl w:val="0"/>
          <w:numId w:val="15"/>
        </w:numPr>
        <w:autoSpaceDE/>
        <w:autoSpaceDN/>
        <w:spacing w:before="60"/>
        <w:jc w:val="both"/>
        <w:rPr>
          <w:sz w:val="24"/>
          <w:szCs w:val="24"/>
          <w:lang w:val="x-none"/>
        </w:rPr>
      </w:pPr>
      <w:r w:rsidRPr="00E537A9">
        <w:rPr>
          <w:sz w:val="24"/>
          <w:szCs w:val="24"/>
          <w:lang w:val="x-none"/>
        </w:rPr>
        <w:t>Flexible packet matching</w:t>
      </w:r>
    </w:p>
    <w:p w14:paraId="4DB29610" w14:textId="77777777" w:rsidR="001D1276" w:rsidRPr="00E537A9" w:rsidRDefault="001D1276" w:rsidP="00B9236A">
      <w:pPr>
        <w:widowControl/>
        <w:numPr>
          <w:ilvl w:val="0"/>
          <w:numId w:val="15"/>
        </w:numPr>
        <w:autoSpaceDE/>
        <w:autoSpaceDN/>
        <w:spacing w:before="60"/>
        <w:jc w:val="both"/>
        <w:rPr>
          <w:sz w:val="24"/>
          <w:szCs w:val="24"/>
          <w:lang w:val="x-none"/>
        </w:rPr>
      </w:pPr>
      <w:r w:rsidRPr="00E537A9">
        <w:rPr>
          <w:sz w:val="24"/>
          <w:szCs w:val="24"/>
          <w:lang w:val="x-none"/>
        </w:rPr>
        <w:t>Network foundation protection</w:t>
      </w:r>
      <w:r w:rsidRPr="00E537A9">
        <w:rPr>
          <w:sz w:val="24"/>
          <w:szCs w:val="24"/>
          <w:lang w:val="x-none"/>
        </w:rPr>
        <w:cr/>
      </w:r>
    </w:p>
    <w:p w14:paraId="5733D45B" w14:textId="77777777" w:rsidR="001D1276" w:rsidRPr="00E537A9" w:rsidRDefault="001D1276" w:rsidP="00B9236A">
      <w:pPr>
        <w:pStyle w:val="2"/>
      </w:pPr>
      <w:r w:rsidRPr="00E537A9">
        <w:rPr>
          <w:lang w:val="ru-RU"/>
        </w:rPr>
        <w:t>Требования к коммутатору(ТИП-1)</w:t>
      </w:r>
    </w:p>
    <w:p w14:paraId="7A667A27" w14:textId="77777777" w:rsidR="001D1276" w:rsidRPr="00E537A9" w:rsidRDefault="001D1276" w:rsidP="00B9236A">
      <w:pPr>
        <w:widowControl/>
        <w:numPr>
          <w:ilvl w:val="0"/>
          <w:numId w:val="15"/>
        </w:numPr>
        <w:autoSpaceDE/>
        <w:autoSpaceDN/>
        <w:spacing w:before="60"/>
        <w:jc w:val="both"/>
        <w:rPr>
          <w:sz w:val="24"/>
          <w:szCs w:val="24"/>
        </w:rPr>
      </w:pPr>
      <w:r w:rsidRPr="00E537A9">
        <w:rPr>
          <w:sz w:val="24"/>
          <w:szCs w:val="24"/>
        </w:rPr>
        <w:t>Управляемый (Layer 3);</w:t>
      </w:r>
    </w:p>
    <w:p w14:paraId="486914DE" w14:textId="77777777" w:rsidR="001D1276" w:rsidRPr="00E537A9" w:rsidRDefault="001D1276" w:rsidP="00B9236A">
      <w:pPr>
        <w:widowControl/>
        <w:numPr>
          <w:ilvl w:val="0"/>
          <w:numId w:val="15"/>
        </w:numPr>
        <w:autoSpaceDE/>
        <w:autoSpaceDN/>
        <w:spacing w:before="60"/>
        <w:jc w:val="both"/>
        <w:rPr>
          <w:sz w:val="24"/>
          <w:szCs w:val="24"/>
        </w:rPr>
      </w:pPr>
      <w:r w:rsidRPr="00E537A9">
        <w:rPr>
          <w:sz w:val="24"/>
          <w:szCs w:val="24"/>
        </w:rPr>
        <w:t>Технология доступа Ethernet;</w:t>
      </w:r>
    </w:p>
    <w:p w14:paraId="0252554E" w14:textId="77777777" w:rsidR="001D1276" w:rsidRPr="00E537A9" w:rsidRDefault="001D1276" w:rsidP="00B9236A">
      <w:pPr>
        <w:widowControl/>
        <w:numPr>
          <w:ilvl w:val="0"/>
          <w:numId w:val="15"/>
        </w:numPr>
        <w:autoSpaceDE/>
        <w:autoSpaceDN/>
        <w:spacing w:before="60"/>
        <w:jc w:val="both"/>
        <w:rPr>
          <w:sz w:val="24"/>
          <w:szCs w:val="24"/>
        </w:rPr>
      </w:pPr>
      <w:r w:rsidRPr="00E537A9">
        <w:rPr>
          <w:sz w:val="24"/>
          <w:szCs w:val="24"/>
        </w:rPr>
        <w:t xml:space="preserve">Тип разъемов </w:t>
      </w:r>
      <w:r w:rsidRPr="00E537A9">
        <w:rPr>
          <w:sz w:val="24"/>
          <w:szCs w:val="24"/>
          <w:lang w:val="en-US"/>
        </w:rPr>
        <w:t>LAN</w:t>
      </w:r>
      <w:r w:rsidRPr="00E537A9">
        <w:rPr>
          <w:sz w:val="24"/>
          <w:szCs w:val="24"/>
        </w:rPr>
        <w:t xml:space="preserve"> RJ-45, SFP;</w:t>
      </w:r>
    </w:p>
    <w:p w14:paraId="2B9F3DD8" w14:textId="77777777" w:rsidR="001D1276" w:rsidRPr="00E537A9" w:rsidRDefault="001D1276" w:rsidP="00B9236A">
      <w:pPr>
        <w:widowControl/>
        <w:numPr>
          <w:ilvl w:val="0"/>
          <w:numId w:val="15"/>
        </w:numPr>
        <w:autoSpaceDE/>
        <w:autoSpaceDN/>
        <w:spacing w:before="60"/>
        <w:jc w:val="both"/>
        <w:rPr>
          <w:sz w:val="24"/>
          <w:szCs w:val="24"/>
        </w:rPr>
      </w:pPr>
      <w:r w:rsidRPr="00E537A9">
        <w:rPr>
          <w:sz w:val="24"/>
          <w:szCs w:val="24"/>
        </w:rPr>
        <w:t>Тип кабеля «Витая пара»;</w:t>
      </w:r>
    </w:p>
    <w:p w14:paraId="17145D44" w14:textId="77777777" w:rsidR="001D1276" w:rsidRPr="00E537A9" w:rsidRDefault="0030132E" w:rsidP="00B9236A">
      <w:pPr>
        <w:widowControl/>
        <w:numPr>
          <w:ilvl w:val="0"/>
          <w:numId w:val="15"/>
        </w:numPr>
        <w:autoSpaceDE/>
        <w:autoSpaceDN/>
        <w:spacing w:before="60"/>
        <w:jc w:val="both"/>
        <w:rPr>
          <w:sz w:val="24"/>
          <w:szCs w:val="24"/>
        </w:rPr>
      </w:pPr>
      <w:r w:rsidRPr="00E537A9">
        <w:rPr>
          <w:sz w:val="24"/>
          <w:szCs w:val="24"/>
        </w:rPr>
        <w:t>Количество LAN портов 52 шт всего, RJ-45  не менее 50</w:t>
      </w:r>
      <w:r w:rsidR="001D1276" w:rsidRPr="00E537A9">
        <w:rPr>
          <w:sz w:val="24"/>
          <w:szCs w:val="24"/>
        </w:rPr>
        <w:t xml:space="preserve"> шт, SFP не менее 2 шт.;</w:t>
      </w:r>
    </w:p>
    <w:p w14:paraId="034AC35D" w14:textId="77777777" w:rsidR="001D1276" w:rsidRPr="00E537A9" w:rsidRDefault="001D1276" w:rsidP="00B9236A">
      <w:pPr>
        <w:widowControl/>
        <w:numPr>
          <w:ilvl w:val="0"/>
          <w:numId w:val="15"/>
        </w:numPr>
        <w:autoSpaceDE/>
        <w:autoSpaceDN/>
        <w:spacing w:before="60"/>
        <w:jc w:val="both"/>
        <w:rPr>
          <w:sz w:val="24"/>
          <w:szCs w:val="24"/>
        </w:rPr>
      </w:pPr>
      <w:r w:rsidRPr="00E537A9">
        <w:rPr>
          <w:sz w:val="24"/>
          <w:szCs w:val="24"/>
        </w:rPr>
        <w:t>Тип LAN портов 10/100/1000 Base-TX (1000 мбит/с);</w:t>
      </w:r>
    </w:p>
    <w:p w14:paraId="6635691A" w14:textId="77777777" w:rsidR="001D1276" w:rsidRPr="00E537A9" w:rsidRDefault="001D1276" w:rsidP="00B9236A">
      <w:pPr>
        <w:widowControl/>
        <w:numPr>
          <w:ilvl w:val="0"/>
          <w:numId w:val="15"/>
        </w:numPr>
        <w:autoSpaceDE/>
        <w:autoSpaceDN/>
        <w:spacing w:before="60"/>
        <w:jc w:val="both"/>
        <w:rPr>
          <w:sz w:val="24"/>
          <w:szCs w:val="24"/>
        </w:rPr>
      </w:pPr>
      <w:r w:rsidRPr="00E537A9">
        <w:rPr>
          <w:sz w:val="24"/>
          <w:szCs w:val="24"/>
        </w:rPr>
        <w:t xml:space="preserve">Поддержка </w:t>
      </w:r>
      <w:r w:rsidRPr="00E537A9">
        <w:rPr>
          <w:sz w:val="24"/>
          <w:szCs w:val="24"/>
          <w:lang w:val="en-US"/>
        </w:rPr>
        <w:t>IPv</w:t>
      </w:r>
      <w:r w:rsidRPr="00E537A9">
        <w:rPr>
          <w:sz w:val="24"/>
          <w:szCs w:val="24"/>
        </w:rPr>
        <w:t>6;</w:t>
      </w:r>
    </w:p>
    <w:p w14:paraId="2A0DEBA2" w14:textId="77777777" w:rsidR="001D1276" w:rsidRPr="00E537A9" w:rsidRDefault="001D1276" w:rsidP="00B9236A">
      <w:pPr>
        <w:widowControl/>
        <w:numPr>
          <w:ilvl w:val="0"/>
          <w:numId w:val="15"/>
        </w:numPr>
        <w:autoSpaceDE/>
        <w:autoSpaceDN/>
        <w:spacing w:before="60"/>
        <w:jc w:val="both"/>
        <w:rPr>
          <w:sz w:val="24"/>
          <w:szCs w:val="24"/>
        </w:rPr>
      </w:pPr>
      <w:r w:rsidRPr="00E537A9">
        <w:rPr>
          <w:sz w:val="24"/>
          <w:szCs w:val="24"/>
        </w:rPr>
        <w:t xml:space="preserve">Поддержка </w:t>
      </w:r>
      <w:r w:rsidRPr="00E537A9">
        <w:rPr>
          <w:sz w:val="24"/>
          <w:szCs w:val="24"/>
          <w:lang w:val="en-US"/>
        </w:rPr>
        <w:t>PoE</w:t>
      </w:r>
      <w:r w:rsidRPr="00E537A9">
        <w:rPr>
          <w:sz w:val="24"/>
          <w:szCs w:val="24"/>
        </w:rPr>
        <w:t xml:space="preserve"> </w:t>
      </w:r>
      <w:r w:rsidR="0030132E" w:rsidRPr="00E537A9">
        <w:rPr>
          <w:sz w:val="24"/>
          <w:szCs w:val="24"/>
        </w:rPr>
        <w:t>суммарной мощностью не менее 740</w:t>
      </w:r>
      <w:r w:rsidRPr="00E537A9">
        <w:rPr>
          <w:sz w:val="24"/>
          <w:szCs w:val="24"/>
        </w:rPr>
        <w:t xml:space="preserve"> Вт;</w:t>
      </w:r>
    </w:p>
    <w:p w14:paraId="73156085" w14:textId="77777777" w:rsidR="001D1276" w:rsidRPr="00E537A9" w:rsidRDefault="001D1276" w:rsidP="00B9236A">
      <w:pPr>
        <w:widowControl/>
        <w:numPr>
          <w:ilvl w:val="0"/>
          <w:numId w:val="15"/>
        </w:numPr>
        <w:autoSpaceDE/>
        <w:autoSpaceDN/>
        <w:spacing w:before="60"/>
        <w:jc w:val="both"/>
        <w:rPr>
          <w:sz w:val="24"/>
          <w:szCs w:val="24"/>
        </w:rPr>
      </w:pPr>
      <w:r w:rsidRPr="00E537A9">
        <w:rPr>
          <w:sz w:val="24"/>
          <w:szCs w:val="24"/>
        </w:rPr>
        <w:t xml:space="preserve">Максимальная мощность </w:t>
      </w:r>
      <w:r w:rsidRPr="00E537A9">
        <w:rPr>
          <w:sz w:val="24"/>
          <w:szCs w:val="24"/>
          <w:lang w:val="en-US"/>
        </w:rPr>
        <w:t>PoE</w:t>
      </w:r>
      <w:r w:rsidRPr="00E537A9">
        <w:rPr>
          <w:sz w:val="24"/>
          <w:szCs w:val="24"/>
        </w:rPr>
        <w:t xml:space="preserve"> на 1 порт не менее 15 Вт; </w:t>
      </w:r>
    </w:p>
    <w:p w14:paraId="1624B0C6" w14:textId="77777777" w:rsidR="001D1276" w:rsidRPr="00E537A9" w:rsidRDefault="001D1276" w:rsidP="00B9236A">
      <w:pPr>
        <w:widowControl/>
        <w:numPr>
          <w:ilvl w:val="0"/>
          <w:numId w:val="15"/>
        </w:numPr>
        <w:autoSpaceDE/>
        <w:autoSpaceDN/>
        <w:spacing w:before="60"/>
        <w:jc w:val="both"/>
        <w:rPr>
          <w:sz w:val="24"/>
          <w:szCs w:val="24"/>
        </w:rPr>
      </w:pPr>
      <w:r w:rsidRPr="00E537A9">
        <w:rPr>
          <w:sz w:val="24"/>
          <w:szCs w:val="24"/>
        </w:rPr>
        <w:t>Зеркалирование портов;</w:t>
      </w:r>
    </w:p>
    <w:p w14:paraId="189E697C" w14:textId="77777777" w:rsidR="001D1276" w:rsidRPr="00E537A9" w:rsidRDefault="001D1276" w:rsidP="00B9236A">
      <w:pPr>
        <w:widowControl/>
        <w:numPr>
          <w:ilvl w:val="0"/>
          <w:numId w:val="15"/>
        </w:numPr>
        <w:autoSpaceDE/>
        <w:autoSpaceDN/>
        <w:spacing w:before="60"/>
        <w:jc w:val="both"/>
        <w:rPr>
          <w:sz w:val="24"/>
          <w:szCs w:val="24"/>
        </w:rPr>
      </w:pPr>
      <w:r w:rsidRPr="00E537A9">
        <w:rPr>
          <w:sz w:val="24"/>
          <w:szCs w:val="24"/>
        </w:rPr>
        <w:t>Консольный порт;</w:t>
      </w:r>
    </w:p>
    <w:p w14:paraId="10416D73" w14:textId="77777777" w:rsidR="001D1276" w:rsidRPr="00E537A9" w:rsidRDefault="001D1276" w:rsidP="00B9236A">
      <w:pPr>
        <w:widowControl/>
        <w:numPr>
          <w:ilvl w:val="0"/>
          <w:numId w:val="15"/>
        </w:numPr>
        <w:autoSpaceDE/>
        <w:autoSpaceDN/>
        <w:spacing w:before="60"/>
        <w:jc w:val="both"/>
        <w:rPr>
          <w:sz w:val="24"/>
          <w:szCs w:val="24"/>
        </w:rPr>
      </w:pPr>
      <w:r w:rsidRPr="00E537A9">
        <w:rPr>
          <w:sz w:val="24"/>
          <w:szCs w:val="24"/>
        </w:rPr>
        <w:t>Объем оперативной памяти- 128 Мб;</w:t>
      </w:r>
    </w:p>
    <w:p w14:paraId="39109F7B" w14:textId="77777777" w:rsidR="001D1276" w:rsidRPr="00E537A9" w:rsidRDefault="001D1276" w:rsidP="00B9236A">
      <w:pPr>
        <w:widowControl/>
        <w:numPr>
          <w:ilvl w:val="0"/>
          <w:numId w:val="15"/>
        </w:numPr>
        <w:autoSpaceDE/>
        <w:autoSpaceDN/>
        <w:spacing w:before="60"/>
        <w:jc w:val="both"/>
        <w:rPr>
          <w:sz w:val="24"/>
          <w:szCs w:val="24"/>
        </w:rPr>
      </w:pPr>
      <w:r w:rsidRPr="00E537A9">
        <w:rPr>
          <w:sz w:val="24"/>
          <w:szCs w:val="24"/>
        </w:rPr>
        <w:t>Объем Flash памяти 16 Мб;</w:t>
      </w:r>
    </w:p>
    <w:p w14:paraId="4DC30F32" w14:textId="77777777" w:rsidR="001D1276" w:rsidRPr="00E537A9" w:rsidRDefault="001D1276" w:rsidP="00B9236A">
      <w:pPr>
        <w:widowControl/>
        <w:numPr>
          <w:ilvl w:val="0"/>
          <w:numId w:val="15"/>
        </w:numPr>
        <w:autoSpaceDE/>
        <w:autoSpaceDN/>
        <w:spacing w:before="60"/>
        <w:jc w:val="both"/>
        <w:rPr>
          <w:sz w:val="24"/>
          <w:szCs w:val="24"/>
        </w:rPr>
      </w:pPr>
      <w:r w:rsidRPr="00E537A9">
        <w:rPr>
          <w:sz w:val="24"/>
          <w:szCs w:val="24"/>
        </w:rPr>
        <w:t>Внутренняя пропускная способность не менее 52 Гбит/сек;</w:t>
      </w:r>
    </w:p>
    <w:p w14:paraId="4F2ABF04" w14:textId="77777777" w:rsidR="001D1276" w:rsidRPr="00E537A9" w:rsidRDefault="001D1276" w:rsidP="00B9236A">
      <w:pPr>
        <w:widowControl/>
        <w:numPr>
          <w:ilvl w:val="0"/>
          <w:numId w:val="15"/>
        </w:numPr>
        <w:autoSpaceDE/>
        <w:autoSpaceDN/>
        <w:spacing w:before="60"/>
        <w:jc w:val="both"/>
        <w:rPr>
          <w:sz w:val="24"/>
          <w:szCs w:val="24"/>
        </w:rPr>
      </w:pPr>
      <w:r w:rsidRPr="00E537A9">
        <w:rPr>
          <w:sz w:val="24"/>
          <w:szCs w:val="24"/>
        </w:rPr>
        <w:t>Размер таблицы MAC адресов не менее 16384;</w:t>
      </w:r>
    </w:p>
    <w:p w14:paraId="35EECBBA" w14:textId="77777777" w:rsidR="001D1276" w:rsidRPr="00E537A9" w:rsidRDefault="001D1276" w:rsidP="00B9236A">
      <w:pPr>
        <w:widowControl/>
        <w:numPr>
          <w:ilvl w:val="0"/>
          <w:numId w:val="15"/>
        </w:numPr>
        <w:autoSpaceDE/>
        <w:autoSpaceDN/>
        <w:spacing w:before="60"/>
        <w:jc w:val="both"/>
        <w:rPr>
          <w:sz w:val="24"/>
          <w:szCs w:val="24"/>
          <w:lang w:val="en-US"/>
        </w:rPr>
      </w:pPr>
      <w:r w:rsidRPr="00E537A9">
        <w:rPr>
          <w:sz w:val="24"/>
          <w:szCs w:val="24"/>
        </w:rPr>
        <w:t>Поддержка</w:t>
      </w:r>
      <w:r w:rsidRPr="00E537A9">
        <w:rPr>
          <w:sz w:val="24"/>
          <w:szCs w:val="24"/>
          <w:lang w:val="en-US"/>
        </w:rPr>
        <w:t xml:space="preserve"> </w:t>
      </w:r>
      <w:r w:rsidRPr="00E537A9">
        <w:rPr>
          <w:sz w:val="24"/>
          <w:szCs w:val="24"/>
        </w:rPr>
        <w:t>протоколов</w:t>
      </w:r>
      <w:r w:rsidRPr="00E537A9">
        <w:rPr>
          <w:sz w:val="24"/>
          <w:szCs w:val="24"/>
          <w:lang w:val="en-US"/>
        </w:rPr>
        <w:t xml:space="preserve"> Auto MDI/MDIX, Jumbo Frame, IEEE 802.1p (Priority tags), IEEE 802.1q (VLAN), IEEE 802.1d (Spanning Tree), IEEE 802.1s (Multiple Spanning Tree);</w:t>
      </w:r>
    </w:p>
    <w:p w14:paraId="250A7F28" w14:textId="77777777" w:rsidR="001D1276" w:rsidRPr="00E537A9" w:rsidRDefault="001D1276" w:rsidP="00B9236A">
      <w:pPr>
        <w:widowControl/>
        <w:numPr>
          <w:ilvl w:val="0"/>
          <w:numId w:val="15"/>
        </w:numPr>
        <w:autoSpaceDE/>
        <w:autoSpaceDN/>
        <w:spacing w:before="60"/>
        <w:jc w:val="both"/>
        <w:rPr>
          <w:sz w:val="24"/>
          <w:szCs w:val="24"/>
          <w:lang w:val="en-US"/>
        </w:rPr>
      </w:pPr>
      <w:r w:rsidRPr="00E537A9">
        <w:rPr>
          <w:sz w:val="24"/>
          <w:szCs w:val="24"/>
        </w:rPr>
        <w:t>Удаленное</w:t>
      </w:r>
      <w:r w:rsidRPr="00E537A9">
        <w:rPr>
          <w:sz w:val="24"/>
          <w:szCs w:val="24"/>
          <w:lang w:val="en-US"/>
        </w:rPr>
        <w:t xml:space="preserve"> </w:t>
      </w:r>
      <w:r w:rsidRPr="00E537A9">
        <w:rPr>
          <w:sz w:val="24"/>
          <w:szCs w:val="24"/>
        </w:rPr>
        <w:t>управление</w:t>
      </w:r>
      <w:r w:rsidRPr="00E537A9">
        <w:rPr>
          <w:sz w:val="24"/>
          <w:szCs w:val="24"/>
          <w:lang w:val="en-US"/>
        </w:rPr>
        <w:t xml:space="preserve"> SNMP, RMON, Telnet, HTTP, HTTPS, SSH, CLI;</w:t>
      </w:r>
    </w:p>
    <w:p w14:paraId="1EBCDA2E" w14:textId="77777777" w:rsidR="001D1276" w:rsidRPr="00E537A9" w:rsidRDefault="001D1276" w:rsidP="00B9236A">
      <w:pPr>
        <w:widowControl/>
        <w:numPr>
          <w:ilvl w:val="0"/>
          <w:numId w:val="15"/>
        </w:numPr>
        <w:autoSpaceDE/>
        <w:autoSpaceDN/>
        <w:spacing w:before="60"/>
        <w:jc w:val="both"/>
        <w:rPr>
          <w:sz w:val="24"/>
          <w:szCs w:val="24"/>
          <w:lang w:val="en-US"/>
        </w:rPr>
      </w:pPr>
      <w:r w:rsidRPr="00E537A9">
        <w:rPr>
          <w:sz w:val="24"/>
          <w:szCs w:val="24"/>
          <w:lang w:val="en-US"/>
        </w:rPr>
        <w:t>Форм-фактор: Rack-mountable - 1U;</w:t>
      </w:r>
    </w:p>
    <w:p w14:paraId="4E0AD679" w14:textId="77777777" w:rsidR="001D1276" w:rsidRPr="00E537A9" w:rsidRDefault="001D1276" w:rsidP="00B9236A">
      <w:pPr>
        <w:widowControl/>
        <w:numPr>
          <w:ilvl w:val="0"/>
          <w:numId w:val="15"/>
        </w:numPr>
        <w:autoSpaceDE/>
        <w:autoSpaceDN/>
        <w:spacing w:before="60"/>
        <w:jc w:val="both"/>
        <w:rPr>
          <w:sz w:val="24"/>
          <w:szCs w:val="24"/>
          <w:lang w:val="en-US"/>
        </w:rPr>
      </w:pPr>
      <w:r w:rsidRPr="00E537A9">
        <w:rPr>
          <w:sz w:val="24"/>
          <w:szCs w:val="24"/>
        </w:rPr>
        <w:t>Поддержка</w:t>
      </w:r>
      <w:r w:rsidRPr="00E537A9">
        <w:rPr>
          <w:sz w:val="24"/>
          <w:szCs w:val="24"/>
          <w:lang w:val="en-US"/>
        </w:rPr>
        <w:t xml:space="preserve"> </w:t>
      </w:r>
      <w:r w:rsidRPr="00E537A9">
        <w:rPr>
          <w:sz w:val="24"/>
          <w:szCs w:val="24"/>
        </w:rPr>
        <w:t>приоретизации</w:t>
      </w:r>
      <w:r w:rsidRPr="00E537A9">
        <w:rPr>
          <w:sz w:val="24"/>
          <w:szCs w:val="24"/>
          <w:lang w:val="en-US"/>
        </w:rPr>
        <w:t xml:space="preserve"> </w:t>
      </w:r>
      <w:r w:rsidRPr="00E537A9">
        <w:rPr>
          <w:sz w:val="24"/>
          <w:szCs w:val="24"/>
        </w:rPr>
        <w:t>траффика</w:t>
      </w:r>
      <w:r w:rsidRPr="00E537A9">
        <w:rPr>
          <w:sz w:val="24"/>
          <w:szCs w:val="24"/>
          <w:lang w:val="en-US"/>
        </w:rPr>
        <w:t xml:space="preserve"> (QoS): Port based; 802.1p VLAN priority based; IPv4/v6 IP precedence/ToS/DSCP based; DiffServ; </w:t>
      </w:r>
      <w:r w:rsidRPr="00E537A9">
        <w:rPr>
          <w:sz w:val="24"/>
          <w:szCs w:val="24"/>
        </w:rPr>
        <w:t>классификация</w:t>
      </w:r>
      <w:r w:rsidRPr="00E537A9">
        <w:rPr>
          <w:sz w:val="24"/>
          <w:szCs w:val="24"/>
          <w:lang w:val="en-US"/>
        </w:rPr>
        <w:t xml:space="preserve"> </w:t>
      </w:r>
      <w:r w:rsidRPr="00E537A9">
        <w:rPr>
          <w:sz w:val="24"/>
          <w:szCs w:val="24"/>
        </w:rPr>
        <w:t>и</w:t>
      </w:r>
      <w:r w:rsidRPr="00E537A9">
        <w:rPr>
          <w:sz w:val="24"/>
          <w:szCs w:val="24"/>
          <w:lang w:val="en-US"/>
        </w:rPr>
        <w:t xml:space="preserve"> </w:t>
      </w:r>
      <w:r w:rsidRPr="00E537A9">
        <w:rPr>
          <w:sz w:val="24"/>
          <w:szCs w:val="24"/>
        </w:rPr>
        <w:t>перемаркировка</w:t>
      </w:r>
      <w:r w:rsidRPr="00E537A9">
        <w:rPr>
          <w:sz w:val="24"/>
          <w:szCs w:val="24"/>
          <w:lang w:val="en-US"/>
        </w:rPr>
        <w:t xml:space="preserve"> ACLs, Trusted QoS </w:t>
      </w:r>
      <w:r w:rsidRPr="00E537A9">
        <w:rPr>
          <w:sz w:val="24"/>
          <w:szCs w:val="24"/>
        </w:rPr>
        <w:t>назначение</w:t>
      </w:r>
      <w:r w:rsidRPr="00E537A9">
        <w:rPr>
          <w:sz w:val="24"/>
          <w:szCs w:val="24"/>
          <w:lang w:val="en-US"/>
        </w:rPr>
        <w:t xml:space="preserve"> </w:t>
      </w:r>
      <w:r w:rsidRPr="00E537A9">
        <w:rPr>
          <w:sz w:val="24"/>
          <w:szCs w:val="24"/>
        </w:rPr>
        <w:t>очереди</w:t>
      </w:r>
      <w:r w:rsidRPr="00E537A9">
        <w:rPr>
          <w:sz w:val="24"/>
          <w:szCs w:val="24"/>
          <w:lang w:val="en-US"/>
        </w:rPr>
        <w:t xml:space="preserve"> DSCP </w:t>
      </w:r>
      <w:r w:rsidRPr="00E537A9">
        <w:rPr>
          <w:sz w:val="24"/>
          <w:szCs w:val="24"/>
        </w:rPr>
        <w:t>и</w:t>
      </w:r>
      <w:r w:rsidRPr="00E537A9">
        <w:rPr>
          <w:sz w:val="24"/>
          <w:szCs w:val="24"/>
          <w:lang w:val="en-US"/>
        </w:rPr>
        <w:t xml:space="preserve"> 802.1p/CoS;</w:t>
      </w:r>
    </w:p>
    <w:p w14:paraId="10D2CFE7" w14:textId="77777777" w:rsidR="001D1276" w:rsidRPr="00E537A9" w:rsidRDefault="001D1276" w:rsidP="001D1276">
      <w:pPr>
        <w:spacing w:before="60"/>
        <w:jc w:val="both"/>
        <w:rPr>
          <w:sz w:val="24"/>
          <w:szCs w:val="24"/>
          <w:lang w:val="en-US"/>
        </w:rPr>
      </w:pPr>
    </w:p>
    <w:p w14:paraId="027E92A2" w14:textId="77777777" w:rsidR="004E5537" w:rsidRPr="00E537A9" w:rsidRDefault="004E5537" w:rsidP="008D177D">
      <w:pPr>
        <w:widowControl/>
        <w:autoSpaceDE/>
        <w:autoSpaceDN/>
        <w:ind w:firstLine="709"/>
        <w:jc w:val="center"/>
        <w:rPr>
          <w:sz w:val="24"/>
          <w:szCs w:val="24"/>
          <w:lang w:val="en-US"/>
        </w:rPr>
      </w:pPr>
    </w:p>
    <w:p w14:paraId="4CCC0FCA" w14:textId="77777777" w:rsidR="001D1276" w:rsidRPr="00E537A9" w:rsidRDefault="001D1276" w:rsidP="001D1276">
      <w:pPr>
        <w:pStyle w:val="2"/>
      </w:pPr>
      <w:r w:rsidRPr="00E537A9">
        <w:rPr>
          <w:lang w:val="ru-RU"/>
        </w:rPr>
        <w:t>Требования к гарантийной поддержке</w:t>
      </w:r>
    </w:p>
    <w:p w14:paraId="4B86A867" w14:textId="77777777" w:rsidR="001D1276" w:rsidRPr="00E537A9" w:rsidRDefault="001D1276" w:rsidP="00B9236A">
      <w:pPr>
        <w:widowControl/>
        <w:numPr>
          <w:ilvl w:val="0"/>
          <w:numId w:val="15"/>
        </w:numPr>
        <w:autoSpaceDE/>
        <w:autoSpaceDN/>
        <w:spacing w:before="60"/>
        <w:jc w:val="both"/>
        <w:rPr>
          <w:sz w:val="24"/>
          <w:szCs w:val="24"/>
        </w:rPr>
      </w:pPr>
      <w:r w:rsidRPr="00E537A9">
        <w:rPr>
          <w:sz w:val="24"/>
          <w:szCs w:val="24"/>
        </w:rPr>
        <w:t>Гарантийный срок – не менее 2-ух лет;</w:t>
      </w:r>
    </w:p>
    <w:p w14:paraId="07F7571B" w14:textId="77777777" w:rsidR="001D1276" w:rsidRPr="00E537A9" w:rsidRDefault="001D1276" w:rsidP="00B9236A">
      <w:pPr>
        <w:widowControl/>
        <w:numPr>
          <w:ilvl w:val="0"/>
          <w:numId w:val="15"/>
        </w:numPr>
        <w:autoSpaceDE/>
        <w:autoSpaceDN/>
        <w:spacing w:before="60"/>
        <w:jc w:val="both"/>
        <w:rPr>
          <w:sz w:val="24"/>
          <w:szCs w:val="24"/>
        </w:rPr>
      </w:pPr>
      <w:r w:rsidRPr="00E537A9">
        <w:rPr>
          <w:sz w:val="24"/>
          <w:szCs w:val="24"/>
        </w:rPr>
        <w:lastRenderedPageBreak/>
        <w:t>график обслуживания – 24</w:t>
      </w:r>
      <w:r w:rsidRPr="00E537A9">
        <w:rPr>
          <w:sz w:val="24"/>
          <w:szCs w:val="24"/>
          <w:lang w:val="en-US"/>
        </w:rPr>
        <w:t>x</w:t>
      </w:r>
      <w:r w:rsidRPr="00E537A9">
        <w:rPr>
          <w:sz w:val="24"/>
          <w:szCs w:val="24"/>
        </w:rPr>
        <w:t>7 (24 часа, 7 дней в неделю). Бесплатный выезд инженера на место эксплуатации не позднее первого рабочего дня, следующего за днем регистрации заявки, а также наличие удаленной русскоговорящей технической поддержки производителем в режиме 24х7 с гарантированным временем реакции на инцидент в течении 4 часов, по выделенной телефонной линии с возможностью бесплатного звонка из любого населенного пункта России без тарификации междугороднего соединения;</w:t>
      </w:r>
    </w:p>
    <w:p w14:paraId="36D55890" w14:textId="77777777" w:rsidR="001D1276" w:rsidRPr="00E537A9" w:rsidRDefault="001D1276" w:rsidP="00B9236A">
      <w:pPr>
        <w:widowControl/>
        <w:numPr>
          <w:ilvl w:val="0"/>
          <w:numId w:val="15"/>
        </w:numPr>
        <w:autoSpaceDE/>
        <w:autoSpaceDN/>
        <w:spacing w:before="60"/>
        <w:jc w:val="both"/>
        <w:rPr>
          <w:sz w:val="24"/>
          <w:szCs w:val="24"/>
        </w:rPr>
      </w:pPr>
      <w:r w:rsidRPr="00E537A9">
        <w:rPr>
          <w:sz w:val="24"/>
          <w:szCs w:val="24"/>
        </w:rPr>
        <w:t>бесплатные консультации по восстановлению работоспособности оборудования;</w:t>
      </w:r>
    </w:p>
    <w:p w14:paraId="31B3572B" w14:textId="77777777" w:rsidR="001D1276" w:rsidRPr="00E537A9" w:rsidRDefault="001D1276" w:rsidP="00B9236A">
      <w:pPr>
        <w:widowControl/>
        <w:numPr>
          <w:ilvl w:val="0"/>
          <w:numId w:val="15"/>
        </w:numPr>
        <w:autoSpaceDE/>
        <w:autoSpaceDN/>
        <w:spacing w:before="60"/>
        <w:jc w:val="both"/>
        <w:rPr>
          <w:sz w:val="24"/>
          <w:szCs w:val="24"/>
        </w:rPr>
      </w:pPr>
      <w:r w:rsidRPr="00E537A9">
        <w:rPr>
          <w:sz w:val="24"/>
          <w:szCs w:val="24"/>
        </w:rPr>
        <w:t>визиты специалиста на место установки оборудования в случае необходимости;</w:t>
      </w:r>
    </w:p>
    <w:p w14:paraId="4823D1B4" w14:textId="77777777" w:rsidR="001D1276" w:rsidRPr="00E537A9" w:rsidRDefault="001D1276" w:rsidP="00B9236A">
      <w:pPr>
        <w:widowControl/>
        <w:numPr>
          <w:ilvl w:val="0"/>
          <w:numId w:val="15"/>
        </w:numPr>
        <w:autoSpaceDE/>
        <w:autoSpaceDN/>
        <w:spacing w:before="60"/>
        <w:jc w:val="both"/>
        <w:rPr>
          <w:sz w:val="24"/>
          <w:szCs w:val="24"/>
        </w:rPr>
      </w:pPr>
      <w:r w:rsidRPr="00E537A9">
        <w:rPr>
          <w:sz w:val="24"/>
          <w:szCs w:val="24"/>
        </w:rPr>
        <w:t>выполнение необходимых работ по восстановлению работоспособности оборудования;</w:t>
      </w:r>
    </w:p>
    <w:p w14:paraId="2130D25D" w14:textId="77777777" w:rsidR="001D1276" w:rsidRPr="00E537A9" w:rsidRDefault="001D1276" w:rsidP="00B9236A">
      <w:pPr>
        <w:widowControl/>
        <w:numPr>
          <w:ilvl w:val="0"/>
          <w:numId w:val="15"/>
        </w:numPr>
        <w:autoSpaceDE/>
        <w:autoSpaceDN/>
        <w:spacing w:before="60"/>
        <w:jc w:val="both"/>
        <w:rPr>
          <w:sz w:val="24"/>
          <w:szCs w:val="24"/>
        </w:rPr>
      </w:pPr>
      <w:r w:rsidRPr="00E537A9">
        <w:rPr>
          <w:sz w:val="24"/>
          <w:szCs w:val="24"/>
        </w:rPr>
        <w:t>бесплатная замена вышедших из строя деталей;</w:t>
      </w:r>
    </w:p>
    <w:p w14:paraId="690309CE" w14:textId="77777777" w:rsidR="001D1276" w:rsidRPr="00E537A9" w:rsidRDefault="001D1276" w:rsidP="00B9236A">
      <w:pPr>
        <w:widowControl/>
        <w:numPr>
          <w:ilvl w:val="0"/>
          <w:numId w:val="15"/>
        </w:numPr>
        <w:autoSpaceDE/>
        <w:autoSpaceDN/>
        <w:spacing w:before="60"/>
        <w:jc w:val="both"/>
        <w:rPr>
          <w:sz w:val="24"/>
          <w:szCs w:val="24"/>
        </w:rPr>
      </w:pPr>
      <w:r w:rsidRPr="00E537A9">
        <w:rPr>
          <w:sz w:val="24"/>
          <w:szCs w:val="24"/>
        </w:rPr>
        <w:t>условия поддержки должны охватывать всю внутреннюю инфраструктуру сервера, включая дополнительные компоненты, приобретаемые позднее.</w:t>
      </w:r>
    </w:p>
    <w:p w14:paraId="349C23BD" w14:textId="77777777" w:rsidR="007A7321" w:rsidRPr="00E537A9" w:rsidRDefault="007A7321" w:rsidP="007A7321">
      <w:pPr>
        <w:widowControl/>
        <w:autoSpaceDE/>
        <w:autoSpaceDN/>
        <w:spacing w:before="60"/>
        <w:jc w:val="both"/>
        <w:rPr>
          <w:sz w:val="24"/>
          <w:szCs w:val="24"/>
        </w:rPr>
      </w:pPr>
    </w:p>
    <w:p w14:paraId="6513E5D2" w14:textId="77777777" w:rsidR="007A7321" w:rsidRPr="00E537A9" w:rsidRDefault="007A7321" w:rsidP="007A7321">
      <w:pPr>
        <w:pStyle w:val="1"/>
        <w:jc w:val="left"/>
      </w:pPr>
      <w:r w:rsidRPr="00E537A9">
        <w:t>Требования</w:t>
      </w:r>
      <w:r w:rsidRPr="00E537A9">
        <w:rPr>
          <w:lang w:val="ru-RU"/>
        </w:rPr>
        <w:t xml:space="preserve"> к передаваемой лицензии на ПО</w:t>
      </w:r>
    </w:p>
    <w:p w14:paraId="4764932A" w14:textId="77777777" w:rsidR="001D1276" w:rsidRPr="00E537A9" w:rsidRDefault="001D1276" w:rsidP="008D177D">
      <w:pPr>
        <w:widowControl/>
        <w:autoSpaceDE/>
        <w:autoSpaceDN/>
        <w:ind w:firstLine="709"/>
        <w:jc w:val="center"/>
        <w:rPr>
          <w:sz w:val="24"/>
          <w:szCs w:val="24"/>
          <w:lang w:val="x-none"/>
        </w:rPr>
      </w:pPr>
    </w:p>
    <w:p w14:paraId="786E7EFB" w14:textId="77777777" w:rsidR="007A7321" w:rsidRPr="00E537A9" w:rsidRDefault="007A7321" w:rsidP="007A7321">
      <w:pPr>
        <w:pStyle w:val="2"/>
        <w:ind w:left="0" w:firstLine="567"/>
        <w:jc w:val="both"/>
        <w:rPr>
          <w:b w:val="0"/>
        </w:rPr>
      </w:pPr>
      <w:r w:rsidRPr="00E537A9">
        <w:rPr>
          <w:b w:val="0"/>
          <w:lang w:val="ru-RU"/>
        </w:rPr>
        <w:t xml:space="preserve"> </w:t>
      </w:r>
      <w:r w:rsidRPr="00E537A9">
        <w:rPr>
          <w:b w:val="0"/>
        </w:rPr>
        <w:t>Предоставляемые Лицензии должны позволять легально использовать лицензируемое программное обеспечение в соответствии с его заявленными потребительскими свойствами.</w:t>
      </w:r>
    </w:p>
    <w:p w14:paraId="420A6363" w14:textId="77777777" w:rsidR="007A7321" w:rsidRPr="00E537A9" w:rsidRDefault="007A7321" w:rsidP="007A7321">
      <w:pPr>
        <w:pStyle w:val="2"/>
        <w:ind w:left="0" w:firstLine="567"/>
        <w:jc w:val="both"/>
        <w:rPr>
          <w:b w:val="0"/>
        </w:rPr>
      </w:pPr>
      <w:r w:rsidRPr="00E537A9">
        <w:rPr>
          <w:b w:val="0"/>
        </w:rPr>
        <w:t>В комплект поставки Лицензий должны быть включены все носители, дистрибутивы, инсталляционные пакеты и т.д., необходимые для полноценной установки и использования программного обеспечения.</w:t>
      </w:r>
    </w:p>
    <w:p w14:paraId="23939EB7" w14:textId="77777777" w:rsidR="007A7321" w:rsidRPr="00E537A9" w:rsidRDefault="007A7321" w:rsidP="007A7321">
      <w:pPr>
        <w:pStyle w:val="2"/>
        <w:ind w:left="0" w:firstLine="567"/>
        <w:jc w:val="both"/>
        <w:rPr>
          <w:b w:val="0"/>
        </w:rPr>
      </w:pPr>
      <w:r w:rsidRPr="00E537A9">
        <w:rPr>
          <w:b w:val="0"/>
        </w:rPr>
        <w:t>Поставляемые Лицензии должны сопровождаться пакетом документов, подтверждающих лицензию, быть полностью укомплектованным всей необходимой документацией по установке и эксплуатации на русском языке, если это предусмотрено производителем.</w:t>
      </w:r>
    </w:p>
    <w:p w14:paraId="713C8C79" w14:textId="77777777" w:rsidR="007A7321" w:rsidRPr="00E537A9" w:rsidRDefault="007A7321" w:rsidP="007A7321">
      <w:pPr>
        <w:pStyle w:val="2"/>
        <w:ind w:left="0" w:firstLine="567"/>
        <w:jc w:val="both"/>
        <w:rPr>
          <w:b w:val="0"/>
        </w:rPr>
      </w:pPr>
      <w:r w:rsidRPr="00E537A9">
        <w:rPr>
          <w:b w:val="0"/>
        </w:rPr>
        <w:t xml:space="preserve">Поставляемые Лицензии могут заменяться на аналогичные (в связи с выходом новых версий, наличия на рынке и т.п.) только после согласования с </w:t>
      </w:r>
      <w:r w:rsidRPr="00E537A9">
        <w:rPr>
          <w:b w:val="0"/>
          <w:lang w:val="ru-RU"/>
        </w:rPr>
        <w:t>Покупателем</w:t>
      </w:r>
      <w:r w:rsidRPr="00E537A9">
        <w:rPr>
          <w:b w:val="0"/>
        </w:rPr>
        <w:t>.</w:t>
      </w:r>
    </w:p>
    <w:p w14:paraId="3AE5EE6D" w14:textId="77777777" w:rsidR="001D1276" w:rsidRPr="00E537A9" w:rsidRDefault="001D1276" w:rsidP="008D177D">
      <w:pPr>
        <w:widowControl/>
        <w:autoSpaceDE/>
        <w:autoSpaceDN/>
        <w:ind w:firstLine="709"/>
        <w:jc w:val="center"/>
        <w:rPr>
          <w:sz w:val="24"/>
          <w:szCs w:val="24"/>
        </w:rPr>
      </w:pPr>
    </w:p>
    <w:p w14:paraId="21F897CD" w14:textId="77777777" w:rsidR="007A7321" w:rsidRPr="00E537A9" w:rsidRDefault="007A7321" w:rsidP="008D177D">
      <w:pPr>
        <w:widowControl/>
        <w:autoSpaceDE/>
        <w:autoSpaceDN/>
        <w:ind w:firstLine="709"/>
        <w:jc w:val="center"/>
        <w:rPr>
          <w:sz w:val="24"/>
          <w:szCs w:val="24"/>
        </w:rPr>
      </w:pPr>
    </w:p>
    <w:p w14:paraId="58E462E5" w14:textId="77777777" w:rsidR="007A7321" w:rsidRPr="00E537A9" w:rsidRDefault="007A7321" w:rsidP="008D177D">
      <w:pPr>
        <w:widowControl/>
        <w:autoSpaceDE/>
        <w:autoSpaceDN/>
        <w:ind w:firstLine="709"/>
        <w:jc w:val="center"/>
        <w:rPr>
          <w:sz w:val="24"/>
          <w:szCs w:val="24"/>
        </w:rPr>
      </w:pPr>
    </w:p>
    <w:p w14:paraId="4CB2D9B6" w14:textId="77777777" w:rsidR="00862B10" w:rsidRPr="00E537A9" w:rsidRDefault="00862B10" w:rsidP="00F12766">
      <w:pPr>
        <w:rPr>
          <w:b/>
          <w:bCs/>
          <w:snapToGrid w:val="0"/>
          <w:sz w:val="24"/>
          <w:szCs w:val="24"/>
        </w:rPr>
      </w:pPr>
      <w:r w:rsidRPr="00E537A9">
        <w:rPr>
          <w:b/>
          <w:bCs/>
          <w:snapToGrid w:val="0"/>
          <w:sz w:val="24"/>
          <w:szCs w:val="24"/>
        </w:rPr>
        <w:t>ПОДПИСИ СТОРОН:</w:t>
      </w:r>
    </w:p>
    <w:tbl>
      <w:tblPr>
        <w:tblW w:w="9815" w:type="dxa"/>
        <w:tblInd w:w="-176" w:type="dxa"/>
        <w:tblLook w:val="04A0" w:firstRow="1" w:lastRow="0" w:firstColumn="1" w:lastColumn="0" w:noHBand="0" w:noVBand="1"/>
      </w:tblPr>
      <w:tblGrid>
        <w:gridCol w:w="4996"/>
        <w:gridCol w:w="4819"/>
      </w:tblGrid>
      <w:tr w:rsidR="00862B10" w:rsidRPr="00E537A9" w14:paraId="293E5F97" w14:textId="77777777" w:rsidTr="003455CA">
        <w:trPr>
          <w:trHeight w:val="80"/>
        </w:trPr>
        <w:tc>
          <w:tcPr>
            <w:tcW w:w="4996" w:type="dxa"/>
            <w:shd w:val="clear" w:color="auto" w:fill="auto"/>
          </w:tcPr>
          <w:p w14:paraId="0456F1E3" w14:textId="77777777" w:rsidR="00862B10" w:rsidRPr="00E537A9" w:rsidRDefault="00F12766" w:rsidP="00862B10">
            <w:pPr>
              <w:widowControl/>
              <w:autoSpaceDE/>
              <w:autoSpaceDN/>
              <w:rPr>
                <w:b/>
                <w:sz w:val="24"/>
                <w:szCs w:val="24"/>
              </w:rPr>
            </w:pPr>
            <w:r w:rsidRPr="00E537A9">
              <w:rPr>
                <w:b/>
                <w:sz w:val="24"/>
                <w:szCs w:val="24"/>
              </w:rPr>
              <w:t xml:space="preserve"> </w:t>
            </w:r>
            <w:r w:rsidR="00862B10" w:rsidRPr="00E537A9">
              <w:rPr>
                <w:b/>
                <w:sz w:val="24"/>
                <w:szCs w:val="24"/>
              </w:rPr>
              <w:t>Покупатель:</w:t>
            </w:r>
          </w:p>
          <w:p w14:paraId="168A51FB" w14:textId="77777777" w:rsidR="00862B10" w:rsidRPr="00E537A9" w:rsidRDefault="00F12766" w:rsidP="00862B10">
            <w:pPr>
              <w:widowControl/>
              <w:autoSpaceDE/>
              <w:autoSpaceDN/>
              <w:rPr>
                <w:sz w:val="24"/>
                <w:szCs w:val="24"/>
              </w:rPr>
            </w:pPr>
            <w:r w:rsidRPr="00E537A9">
              <w:rPr>
                <w:sz w:val="24"/>
                <w:szCs w:val="24"/>
              </w:rPr>
              <w:t xml:space="preserve"> </w:t>
            </w:r>
            <w:r w:rsidR="00862B10" w:rsidRPr="00E537A9">
              <w:rPr>
                <w:sz w:val="24"/>
                <w:szCs w:val="24"/>
              </w:rPr>
              <w:t>_____________________А.Н. Гончаров</w:t>
            </w:r>
          </w:p>
        </w:tc>
        <w:tc>
          <w:tcPr>
            <w:tcW w:w="4819" w:type="dxa"/>
            <w:shd w:val="clear" w:color="auto" w:fill="auto"/>
          </w:tcPr>
          <w:p w14:paraId="5377CCB8" w14:textId="77777777" w:rsidR="00862B10" w:rsidRPr="00E537A9" w:rsidRDefault="00862B10" w:rsidP="00862B10">
            <w:pPr>
              <w:widowControl/>
              <w:autoSpaceDE/>
              <w:autoSpaceDN/>
              <w:ind w:firstLine="34"/>
              <w:rPr>
                <w:b/>
                <w:sz w:val="24"/>
                <w:szCs w:val="24"/>
              </w:rPr>
            </w:pPr>
            <w:r w:rsidRPr="00E537A9">
              <w:rPr>
                <w:b/>
                <w:sz w:val="24"/>
                <w:szCs w:val="24"/>
              </w:rPr>
              <w:t>Поставщик:</w:t>
            </w:r>
          </w:p>
          <w:p w14:paraId="35F59413" w14:textId="77777777" w:rsidR="00862B10" w:rsidRPr="00E537A9" w:rsidRDefault="00862B10" w:rsidP="003455CA">
            <w:pPr>
              <w:widowControl/>
              <w:autoSpaceDE/>
              <w:autoSpaceDN/>
              <w:rPr>
                <w:b/>
                <w:sz w:val="24"/>
                <w:szCs w:val="24"/>
              </w:rPr>
            </w:pPr>
            <w:r w:rsidRPr="00E537A9">
              <w:rPr>
                <w:sz w:val="24"/>
                <w:szCs w:val="24"/>
              </w:rPr>
              <w:t>_____________________/_____________</w:t>
            </w:r>
          </w:p>
        </w:tc>
      </w:tr>
    </w:tbl>
    <w:p w14:paraId="58E5F0A8" w14:textId="77777777" w:rsidR="00862B10" w:rsidRPr="00E537A9" w:rsidRDefault="00862B10" w:rsidP="003455CA">
      <w:pPr>
        <w:rPr>
          <w:sz w:val="24"/>
          <w:szCs w:val="24"/>
        </w:rPr>
        <w:sectPr w:rsidR="00862B10" w:rsidRPr="00E537A9" w:rsidSect="00B418A9">
          <w:pgSz w:w="11901" w:h="16840" w:code="9"/>
          <w:pgMar w:top="1134" w:right="851" w:bottom="1134" w:left="1418" w:header="567" w:footer="709" w:gutter="0"/>
          <w:cols w:space="708"/>
          <w:docGrid w:linePitch="360"/>
        </w:sectPr>
      </w:pPr>
    </w:p>
    <w:tbl>
      <w:tblPr>
        <w:tblW w:w="14464" w:type="dxa"/>
        <w:tblInd w:w="108" w:type="dxa"/>
        <w:tblLook w:val="04A0" w:firstRow="1" w:lastRow="0" w:firstColumn="1" w:lastColumn="0" w:noHBand="0" w:noVBand="1"/>
      </w:tblPr>
      <w:tblGrid>
        <w:gridCol w:w="376"/>
        <w:gridCol w:w="474"/>
        <w:gridCol w:w="522"/>
        <w:gridCol w:w="957"/>
        <w:gridCol w:w="620"/>
        <w:gridCol w:w="910"/>
        <w:gridCol w:w="1123"/>
        <w:gridCol w:w="434"/>
        <w:gridCol w:w="671"/>
        <w:gridCol w:w="474"/>
        <w:gridCol w:w="672"/>
        <w:gridCol w:w="945"/>
        <w:gridCol w:w="329"/>
        <w:gridCol w:w="474"/>
        <w:gridCol w:w="522"/>
        <w:gridCol w:w="957"/>
        <w:gridCol w:w="4004"/>
      </w:tblGrid>
      <w:tr w:rsidR="004777D8" w:rsidRPr="00E537A9" w14:paraId="0356CC91" w14:textId="77777777" w:rsidTr="004777D8">
        <w:trPr>
          <w:trHeight w:val="465"/>
        </w:trPr>
        <w:tc>
          <w:tcPr>
            <w:tcW w:w="376" w:type="dxa"/>
            <w:tcBorders>
              <w:top w:val="nil"/>
              <w:left w:val="nil"/>
              <w:bottom w:val="nil"/>
              <w:right w:val="nil"/>
            </w:tcBorders>
            <w:shd w:val="clear" w:color="auto" w:fill="auto"/>
            <w:noWrap/>
            <w:vAlign w:val="bottom"/>
            <w:hideMark/>
          </w:tcPr>
          <w:p w14:paraId="084E3DD8" w14:textId="77777777" w:rsidR="004777D8" w:rsidRPr="00E537A9" w:rsidRDefault="004777D8" w:rsidP="004777D8"/>
        </w:tc>
        <w:tc>
          <w:tcPr>
            <w:tcW w:w="474" w:type="dxa"/>
            <w:tcBorders>
              <w:top w:val="nil"/>
              <w:left w:val="nil"/>
              <w:bottom w:val="nil"/>
              <w:right w:val="nil"/>
            </w:tcBorders>
            <w:shd w:val="clear" w:color="auto" w:fill="auto"/>
            <w:noWrap/>
            <w:vAlign w:val="bottom"/>
            <w:hideMark/>
          </w:tcPr>
          <w:p w14:paraId="3CA72EA8" w14:textId="77777777" w:rsidR="004777D8" w:rsidRPr="00E537A9" w:rsidRDefault="004777D8" w:rsidP="004777D8"/>
        </w:tc>
        <w:tc>
          <w:tcPr>
            <w:tcW w:w="522" w:type="dxa"/>
            <w:tcBorders>
              <w:top w:val="nil"/>
              <w:left w:val="nil"/>
              <w:bottom w:val="nil"/>
              <w:right w:val="nil"/>
            </w:tcBorders>
            <w:shd w:val="clear" w:color="auto" w:fill="auto"/>
            <w:noWrap/>
            <w:vAlign w:val="bottom"/>
            <w:hideMark/>
          </w:tcPr>
          <w:p w14:paraId="74B5BCCB" w14:textId="77777777" w:rsidR="004777D8" w:rsidRPr="00E537A9" w:rsidRDefault="004777D8" w:rsidP="004777D8"/>
        </w:tc>
        <w:tc>
          <w:tcPr>
            <w:tcW w:w="957" w:type="dxa"/>
            <w:tcBorders>
              <w:top w:val="nil"/>
              <w:left w:val="nil"/>
              <w:bottom w:val="nil"/>
              <w:right w:val="nil"/>
            </w:tcBorders>
            <w:shd w:val="clear" w:color="auto" w:fill="auto"/>
            <w:noWrap/>
            <w:vAlign w:val="bottom"/>
            <w:hideMark/>
          </w:tcPr>
          <w:p w14:paraId="7B18A8CF" w14:textId="77777777" w:rsidR="004777D8" w:rsidRPr="00E537A9" w:rsidRDefault="004777D8" w:rsidP="004777D8"/>
        </w:tc>
        <w:tc>
          <w:tcPr>
            <w:tcW w:w="620" w:type="dxa"/>
            <w:tcBorders>
              <w:top w:val="nil"/>
              <w:left w:val="nil"/>
              <w:bottom w:val="nil"/>
              <w:right w:val="nil"/>
            </w:tcBorders>
            <w:shd w:val="clear" w:color="auto" w:fill="auto"/>
            <w:noWrap/>
            <w:vAlign w:val="bottom"/>
            <w:hideMark/>
          </w:tcPr>
          <w:p w14:paraId="7C111125" w14:textId="77777777" w:rsidR="004777D8" w:rsidRPr="00E537A9" w:rsidRDefault="004777D8" w:rsidP="004777D8"/>
        </w:tc>
        <w:tc>
          <w:tcPr>
            <w:tcW w:w="910" w:type="dxa"/>
            <w:tcBorders>
              <w:top w:val="nil"/>
              <w:left w:val="nil"/>
              <w:bottom w:val="nil"/>
              <w:right w:val="nil"/>
            </w:tcBorders>
            <w:shd w:val="clear" w:color="auto" w:fill="auto"/>
            <w:noWrap/>
            <w:vAlign w:val="bottom"/>
            <w:hideMark/>
          </w:tcPr>
          <w:p w14:paraId="35CBB3B3" w14:textId="77777777" w:rsidR="004777D8" w:rsidRPr="00E537A9" w:rsidRDefault="004777D8" w:rsidP="004777D8"/>
        </w:tc>
        <w:tc>
          <w:tcPr>
            <w:tcW w:w="1123" w:type="dxa"/>
            <w:tcBorders>
              <w:top w:val="nil"/>
              <w:left w:val="nil"/>
              <w:bottom w:val="nil"/>
              <w:right w:val="nil"/>
            </w:tcBorders>
            <w:shd w:val="clear" w:color="auto" w:fill="auto"/>
            <w:noWrap/>
            <w:vAlign w:val="bottom"/>
            <w:hideMark/>
          </w:tcPr>
          <w:p w14:paraId="62B9AC39" w14:textId="77777777" w:rsidR="004777D8" w:rsidRPr="00E537A9" w:rsidRDefault="004777D8" w:rsidP="004777D8"/>
        </w:tc>
        <w:tc>
          <w:tcPr>
            <w:tcW w:w="434" w:type="dxa"/>
            <w:tcBorders>
              <w:top w:val="nil"/>
              <w:left w:val="nil"/>
              <w:bottom w:val="nil"/>
              <w:right w:val="nil"/>
            </w:tcBorders>
            <w:shd w:val="clear" w:color="auto" w:fill="auto"/>
            <w:noWrap/>
            <w:vAlign w:val="bottom"/>
            <w:hideMark/>
          </w:tcPr>
          <w:p w14:paraId="0810EA84" w14:textId="77777777" w:rsidR="004777D8" w:rsidRPr="00E537A9" w:rsidRDefault="004777D8" w:rsidP="004777D8"/>
        </w:tc>
        <w:tc>
          <w:tcPr>
            <w:tcW w:w="671" w:type="dxa"/>
            <w:tcBorders>
              <w:top w:val="nil"/>
              <w:left w:val="nil"/>
              <w:bottom w:val="nil"/>
              <w:right w:val="nil"/>
            </w:tcBorders>
            <w:shd w:val="clear" w:color="auto" w:fill="auto"/>
            <w:vAlign w:val="bottom"/>
            <w:hideMark/>
          </w:tcPr>
          <w:p w14:paraId="0C017B56" w14:textId="77777777" w:rsidR="004777D8" w:rsidRPr="00E537A9" w:rsidRDefault="004777D8" w:rsidP="004777D8"/>
        </w:tc>
        <w:tc>
          <w:tcPr>
            <w:tcW w:w="474" w:type="dxa"/>
            <w:tcBorders>
              <w:top w:val="nil"/>
              <w:left w:val="nil"/>
              <w:bottom w:val="nil"/>
              <w:right w:val="nil"/>
            </w:tcBorders>
            <w:shd w:val="clear" w:color="auto" w:fill="auto"/>
            <w:noWrap/>
            <w:vAlign w:val="bottom"/>
            <w:hideMark/>
          </w:tcPr>
          <w:p w14:paraId="2FE53A41" w14:textId="77777777" w:rsidR="004777D8" w:rsidRPr="00E537A9" w:rsidRDefault="004777D8" w:rsidP="004777D8"/>
        </w:tc>
        <w:tc>
          <w:tcPr>
            <w:tcW w:w="672" w:type="dxa"/>
            <w:tcBorders>
              <w:top w:val="nil"/>
              <w:left w:val="nil"/>
              <w:bottom w:val="nil"/>
              <w:right w:val="nil"/>
            </w:tcBorders>
            <w:shd w:val="clear" w:color="auto" w:fill="auto"/>
            <w:noWrap/>
            <w:vAlign w:val="bottom"/>
            <w:hideMark/>
          </w:tcPr>
          <w:p w14:paraId="07F8A94E" w14:textId="77777777" w:rsidR="004777D8" w:rsidRPr="00E537A9" w:rsidRDefault="004777D8" w:rsidP="004777D8"/>
        </w:tc>
        <w:tc>
          <w:tcPr>
            <w:tcW w:w="945" w:type="dxa"/>
            <w:tcBorders>
              <w:top w:val="nil"/>
              <w:left w:val="nil"/>
              <w:bottom w:val="nil"/>
              <w:right w:val="nil"/>
            </w:tcBorders>
            <w:shd w:val="clear" w:color="auto" w:fill="auto"/>
            <w:noWrap/>
            <w:vAlign w:val="bottom"/>
            <w:hideMark/>
          </w:tcPr>
          <w:p w14:paraId="6983D912" w14:textId="77777777" w:rsidR="004777D8" w:rsidRPr="00E537A9" w:rsidRDefault="004777D8" w:rsidP="004777D8"/>
        </w:tc>
        <w:tc>
          <w:tcPr>
            <w:tcW w:w="329" w:type="dxa"/>
            <w:tcBorders>
              <w:top w:val="nil"/>
              <w:left w:val="nil"/>
              <w:bottom w:val="nil"/>
              <w:right w:val="nil"/>
            </w:tcBorders>
            <w:shd w:val="clear" w:color="auto" w:fill="auto"/>
            <w:noWrap/>
            <w:vAlign w:val="bottom"/>
            <w:hideMark/>
          </w:tcPr>
          <w:p w14:paraId="022B692D" w14:textId="77777777" w:rsidR="004777D8" w:rsidRPr="00E537A9" w:rsidRDefault="004777D8" w:rsidP="004777D8"/>
        </w:tc>
        <w:tc>
          <w:tcPr>
            <w:tcW w:w="474" w:type="dxa"/>
            <w:tcBorders>
              <w:top w:val="nil"/>
              <w:left w:val="nil"/>
              <w:bottom w:val="nil"/>
              <w:right w:val="nil"/>
            </w:tcBorders>
            <w:shd w:val="clear" w:color="auto" w:fill="auto"/>
            <w:noWrap/>
            <w:vAlign w:val="bottom"/>
            <w:hideMark/>
          </w:tcPr>
          <w:p w14:paraId="566E8A76" w14:textId="77777777" w:rsidR="004777D8" w:rsidRPr="00E537A9" w:rsidRDefault="004777D8" w:rsidP="004777D8"/>
        </w:tc>
        <w:tc>
          <w:tcPr>
            <w:tcW w:w="522" w:type="dxa"/>
            <w:tcBorders>
              <w:top w:val="nil"/>
              <w:left w:val="nil"/>
              <w:bottom w:val="nil"/>
              <w:right w:val="nil"/>
            </w:tcBorders>
            <w:shd w:val="clear" w:color="auto" w:fill="auto"/>
            <w:noWrap/>
            <w:vAlign w:val="bottom"/>
            <w:hideMark/>
          </w:tcPr>
          <w:p w14:paraId="69C2A3AA" w14:textId="77777777" w:rsidR="004777D8" w:rsidRPr="00E537A9" w:rsidRDefault="004777D8" w:rsidP="004777D8"/>
        </w:tc>
        <w:tc>
          <w:tcPr>
            <w:tcW w:w="4961" w:type="dxa"/>
            <w:gridSpan w:val="2"/>
            <w:tcBorders>
              <w:top w:val="nil"/>
              <w:left w:val="nil"/>
              <w:bottom w:val="nil"/>
              <w:right w:val="nil"/>
            </w:tcBorders>
            <w:shd w:val="clear" w:color="auto" w:fill="auto"/>
            <w:noWrap/>
            <w:vAlign w:val="bottom"/>
            <w:hideMark/>
          </w:tcPr>
          <w:p w14:paraId="6B0D9695" w14:textId="77777777" w:rsidR="004777D8" w:rsidRPr="00E537A9" w:rsidRDefault="004777D8" w:rsidP="00BD2A78">
            <w:pPr>
              <w:jc w:val="right"/>
              <w:rPr>
                <w:sz w:val="22"/>
                <w:szCs w:val="22"/>
              </w:rPr>
            </w:pPr>
            <w:r w:rsidRPr="00E537A9">
              <w:rPr>
                <w:sz w:val="22"/>
                <w:szCs w:val="22"/>
              </w:rPr>
              <w:t xml:space="preserve">Приложение № </w:t>
            </w:r>
            <w:r w:rsidR="00BD2A78" w:rsidRPr="00E537A9">
              <w:rPr>
                <w:sz w:val="22"/>
                <w:szCs w:val="22"/>
              </w:rPr>
              <w:t>3</w:t>
            </w:r>
            <w:r w:rsidRPr="00E537A9">
              <w:rPr>
                <w:sz w:val="22"/>
                <w:szCs w:val="22"/>
              </w:rPr>
              <w:t xml:space="preserve">   </w:t>
            </w:r>
          </w:p>
        </w:tc>
      </w:tr>
      <w:tr w:rsidR="004777D8" w:rsidRPr="00E537A9" w14:paraId="417494D1" w14:textId="77777777" w:rsidTr="004777D8">
        <w:trPr>
          <w:trHeight w:val="465"/>
        </w:trPr>
        <w:tc>
          <w:tcPr>
            <w:tcW w:w="376" w:type="dxa"/>
            <w:tcBorders>
              <w:top w:val="nil"/>
              <w:left w:val="nil"/>
              <w:bottom w:val="nil"/>
              <w:right w:val="nil"/>
            </w:tcBorders>
            <w:shd w:val="clear" w:color="auto" w:fill="auto"/>
            <w:noWrap/>
            <w:vAlign w:val="bottom"/>
            <w:hideMark/>
          </w:tcPr>
          <w:p w14:paraId="33F282A9" w14:textId="77777777" w:rsidR="004777D8" w:rsidRPr="00E537A9" w:rsidRDefault="004777D8" w:rsidP="004777D8">
            <w:pPr>
              <w:jc w:val="right"/>
              <w:rPr>
                <w:sz w:val="36"/>
                <w:szCs w:val="36"/>
              </w:rPr>
            </w:pPr>
          </w:p>
        </w:tc>
        <w:tc>
          <w:tcPr>
            <w:tcW w:w="474" w:type="dxa"/>
            <w:tcBorders>
              <w:top w:val="nil"/>
              <w:left w:val="nil"/>
              <w:bottom w:val="nil"/>
              <w:right w:val="nil"/>
            </w:tcBorders>
            <w:shd w:val="clear" w:color="auto" w:fill="auto"/>
            <w:noWrap/>
            <w:vAlign w:val="bottom"/>
            <w:hideMark/>
          </w:tcPr>
          <w:p w14:paraId="798B58C5" w14:textId="77777777" w:rsidR="004777D8" w:rsidRPr="00E537A9" w:rsidRDefault="004777D8" w:rsidP="004777D8"/>
        </w:tc>
        <w:tc>
          <w:tcPr>
            <w:tcW w:w="522" w:type="dxa"/>
            <w:tcBorders>
              <w:top w:val="nil"/>
              <w:left w:val="nil"/>
              <w:bottom w:val="nil"/>
              <w:right w:val="nil"/>
            </w:tcBorders>
            <w:shd w:val="clear" w:color="auto" w:fill="auto"/>
            <w:noWrap/>
            <w:vAlign w:val="bottom"/>
            <w:hideMark/>
          </w:tcPr>
          <w:p w14:paraId="71D9736D" w14:textId="77777777" w:rsidR="004777D8" w:rsidRPr="00E537A9" w:rsidRDefault="004777D8" w:rsidP="004777D8"/>
        </w:tc>
        <w:tc>
          <w:tcPr>
            <w:tcW w:w="957" w:type="dxa"/>
            <w:tcBorders>
              <w:top w:val="nil"/>
              <w:left w:val="nil"/>
              <w:bottom w:val="nil"/>
              <w:right w:val="nil"/>
            </w:tcBorders>
            <w:shd w:val="clear" w:color="auto" w:fill="auto"/>
            <w:noWrap/>
            <w:vAlign w:val="bottom"/>
            <w:hideMark/>
          </w:tcPr>
          <w:p w14:paraId="3E2E1229" w14:textId="77777777" w:rsidR="004777D8" w:rsidRPr="00E537A9" w:rsidRDefault="004777D8" w:rsidP="004777D8"/>
        </w:tc>
        <w:tc>
          <w:tcPr>
            <w:tcW w:w="620" w:type="dxa"/>
            <w:tcBorders>
              <w:top w:val="nil"/>
              <w:left w:val="nil"/>
              <w:bottom w:val="nil"/>
              <w:right w:val="nil"/>
            </w:tcBorders>
            <w:shd w:val="clear" w:color="auto" w:fill="auto"/>
            <w:noWrap/>
            <w:vAlign w:val="bottom"/>
            <w:hideMark/>
          </w:tcPr>
          <w:p w14:paraId="087B8896" w14:textId="77777777" w:rsidR="004777D8" w:rsidRPr="00E537A9" w:rsidRDefault="004777D8" w:rsidP="004777D8"/>
        </w:tc>
        <w:tc>
          <w:tcPr>
            <w:tcW w:w="910" w:type="dxa"/>
            <w:tcBorders>
              <w:top w:val="nil"/>
              <w:left w:val="nil"/>
              <w:bottom w:val="nil"/>
              <w:right w:val="nil"/>
            </w:tcBorders>
            <w:shd w:val="clear" w:color="auto" w:fill="auto"/>
            <w:noWrap/>
            <w:vAlign w:val="bottom"/>
            <w:hideMark/>
          </w:tcPr>
          <w:p w14:paraId="0633A63B" w14:textId="77777777" w:rsidR="004777D8" w:rsidRPr="00E537A9" w:rsidRDefault="004777D8" w:rsidP="004777D8"/>
        </w:tc>
        <w:tc>
          <w:tcPr>
            <w:tcW w:w="1123" w:type="dxa"/>
            <w:tcBorders>
              <w:top w:val="nil"/>
              <w:left w:val="nil"/>
              <w:bottom w:val="nil"/>
              <w:right w:val="nil"/>
            </w:tcBorders>
            <w:shd w:val="clear" w:color="auto" w:fill="auto"/>
            <w:noWrap/>
            <w:vAlign w:val="bottom"/>
            <w:hideMark/>
          </w:tcPr>
          <w:p w14:paraId="067CE0B5" w14:textId="77777777" w:rsidR="004777D8" w:rsidRPr="00E537A9" w:rsidRDefault="004777D8" w:rsidP="004777D8"/>
        </w:tc>
        <w:tc>
          <w:tcPr>
            <w:tcW w:w="434" w:type="dxa"/>
            <w:tcBorders>
              <w:top w:val="nil"/>
              <w:left w:val="nil"/>
              <w:bottom w:val="nil"/>
              <w:right w:val="nil"/>
            </w:tcBorders>
            <w:shd w:val="clear" w:color="auto" w:fill="auto"/>
            <w:noWrap/>
            <w:vAlign w:val="bottom"/>
            <w:hideMark/>
          </w:tcPr>
          <w:p w14:paraId="7FC526DD" w14:textId="77777777" w:rsidR="004777D8" w:rsidRPr="00E537A9" w:rsidRDefault="004777D8" w:rsidP="004777D8"/>
        </w:tc>
        <w:tc>
          <w:tcPr>
            <w:tcW w:w="671" w:type="dxa"/>
            <w:tcBorders>
              <w:top w:val="nil"/>
              <w:left w:val="nil"/>
              <w:bottom w:val="nil"/>
              <w:right w:val="nil"/>
            </w:tcBorders>
            <w:shd w:val="clear" w:color="auto" w:fill="auto"/>
            <w:vAlign w:val="bottom"/>
            <w:hideMark/>
          </w:tcPr>
          <w:p w14:paraId="4970E572" w14:textId="77777777" w:rsidR="004777D8" w:rsidRPr="00E537A9" w:rsidRDefault="004777D8" w:rsidP="004777D8"/>
        </w:tc>
        <w:tc>
          <w:tcPr>
            <w:tcW w:w="474" w:type="dxa"/>
            <w:tcBorders>
              <w:top w:val="nil"/>
              <w:left w:val="nil"/>
              <w:bottom w:val="nil"/>
              <w:right w:val="nil"/>
            </w:tcBorders>
            <w:shd w:val="clear" w:color="auto" w:fill="auto"/>
            <w:noWrap/>
            <w:vAlign w:val="bottom"/>
            <w:hideMark/>
          </w:tcPr>
          <w:p w14:paraId="0B1F1551" w14:textId="77777777" w:rsidR="004777D8" w:rsidRPr="00E537A9" w:rsidRDefault="004777D8" w:rsidP="004777D8"/>
        </w:tc>
        <w:tc>
          <w:tcPr>
            <w:tcW w:w="672" w:type="dxa"/>
            <w:tcBorders>
              <w:top w:val="nil"/>
              <w:left w:val="nil"/>
              <w:bottom w:val="nil"/>
              <w:right w:val="nil"/>
            </w:tcBorders>
            <w:shd w:val="clear" w:color="auto" w:fill="auto"/>
            <w:noWrap/>
            <w:vAlign w:val="bottom"/>
            <w:hideMark/>
          </w:tcPr>
          <w:p w14:paraId="4281822B" w14:textId="77777777" w:rsidR="004777D8" w:rsidRPr="00E537A9" w:rsidRDefault="004777D8" w:rsidP="004777D8"/>
        </w:tc>
        <w:tc>
          <w:tcPr>
            <w:tcW w:w="945" w:type="dxa"/>
            <w:tcBorders>
              <w:top w:val="nil"/>
              <w:left w:val="nil"/>
              <w:bottom w:val="nil"/>
              <w:right w:val="nil"/>
            </w:tcBorders>
            <w:shd w:val="clear" w:color="auto" w:fill="auto"/>
            <w:noWrap/>
            <w:vAlign w:val="bottom"/>
            <w:hideMark/>
          </w:tcPr>
          <w:p w14:paraId="7D6B78DE" w14:textId="77777777" w:rsidR="004777D8" w:rsidRPr="00E537A9" w:rsidRDefault="004777D8" w:rsidP="004777D8"/>
        </w:tc>
        <w:tc>
          <w:tcPr>
            <w:tcW w:w="329" w:type="dxa"/>
            <w:tcBorders>
              <w:top w:val="nil"/>
              <w:left w:val="nil"/>
              <w:bottom w:val="nil"/>
              <w:right w:val="nil"/>
            </w:tcBorders>
            <w:shd w:val="clear" w:color="auto" w:fill="auto"/>
            <w:noWrap/>
            <w:vAlign w:val="bottom"/>
            <w:hideMark/>
          </w:tcPr>
          <w:p w14:paraId="1F08E745" w14:textId="77777777" w:rsidR="004777D8" w:rsidRPr="00E537A9" w:rsidRDefault="004777D8" w:rsidP="004777D8"/>
        </w:tc>
        <w:tc>
          <w:tcPr>
            <w:tcW w:w="474" w:type="dxa"/>
            <w:tcBorders>
              <w:top w:val="nil"/>
              <w:left w:val="nil"/>
              <w:bottom w:val="nil"/>
              <w:right w:val="nil"/>
            </w:tcBorders>
            <w:shd w:val="clear" w:color="auto" w:fill="auto"/>
            <w:noWrap/>
            <w:vAlign w:val="bottom"/>
            <w:hideMark/>
          </w:tcPr>
          <w:p w14:paraId="339CF70B" w14:textId="77777777" w:rsidR="004777D8" w:rsidRPr="00E537A9" w:rsidRDefault="004777D8" w:rsidP="004777D8"/>
        </w:tc>
        <w:tc>
          <w:tcPr>
            <w:tcW w:w="522" w:type="dxa"/>
            <w:tcBorders>
              <w:top w:val="nil"/>
              <w:left w:val="nil"/>
              <w:bottom w:val="nil"/>
              <w:right w:val="nil"/>
            </w:tcBorders>
            <w:shd w:val="clear" w:color="auto" w:fill="auto"/>
            <w:noWrap/>
            <w:vAlign w:val="bottom"/>
            <w:hideMark/>
          </w:tcPr>
          <w:p w14:paraId="27BE2495" w14:textId="77777777" w:rsidR="004777D8" w:rsidRPr="00E537A9" w:rsidRDefault="004777D8" w:rsidP="004777D8"/>
        </w:tc>
        <w:tc>
          <w:tcPr>
            <w:tcW w:w="957" w:type="dxa"/>
            <w:tcBorders>
              <w:top w:val="nil"/>
              <w:left w:val="nil"/>
              <w:bottom w:val="nil"/>
              <w:right w:val="nil"/>
            </w:tcBorders>
            <w:shd w:val="clear" w:color="auto" w:fill="auto"/>
            <w:noWrap/>
            <w:vAlign w:val="bottom"/>
            <w:hideMark/>
          </w:tcPr>
          <w:p w14:paraId="448E3BD3" w14:textId="77777777" w:rsidR="004777D8" w:rsidRPr="00E537A9" w:rsidRDefault="004777D8" w:rsidP="004777D8"/>
        </w:tc>
        <w:tc>
          <w:tcPr>
            <w:tcW w:w="4004" w:type="dxa"/>
            <w:tcBorders>
              <w:top w:val="nil"/>
              <w:left w:val="nil"/>
              <w:bottom w:val="nil"/>
              <w:right w:val="nil"/>
            </w:tcBorders>
            <w:shd w:val="clear" w:color="auto" w:fill="auto"/>
            <w:noWrap/>
            <w:vAlign w:val="bottom"/>
            <w:hideMark/>
          </w:tcPr>
          <w:p w14:paraId="1F99E35F" w14:textId="77777777" w:rsidR="004777D8" w:rsidRPr="00E537A9" w:rsidRDefault="004777D8" w:rsidP="004777D8">
            <w:pPr>
              <w:rPr>
                <w:sz w:val="22"/>
                <w:szCs w:val="22"/>
              </w:rPr>
            </w:pPr>
            <w:r w:rsidRPr="00E537A9">
              <w:rPr>
                <w:sz w:val="22"/>
                <w:szCs w:val="22"/>
              </w:rPr>
              <w:t xml:space="preserve">к договору </w:t>
            </w:r>
            <w:r w:rsidR="00C666BD" w:rsidRPr="00E537A9">
              <w:rPr>
                <w:sz w:val="22"/>
                <w:szCs w:val="22"/>
              </w:rPr>
              <w:t>поставки №___________</w:t>
            </w:r>
            <w:r w:rsidRPr="00E537A9">
              <w:rPr>
                <w:sz w:val="22"/>
                <w:szCs w:val="22"/>
              </w:rPr>
              <w:t xml:space="preserve">___ </w:t>
            </w:r>
            <w:r w:rsidR="00C666BD" w:rsidRPr="00E537A9">
              <w:rPr>
                <w:sz w:val="22"/>
                <w:szCs w:val="22"/>
              </w:rPr>
              <w:t xml:space="preserve"> </w:t>
            </w:r>
            <w:r w:rsidRPr="00E537A9">
              <w:rPr>
                <w:sz w:val="22"/>
                <w:szCs w:val="22"/>
              </w:rPr>
              <w:t>от «__»___________ 20</w:t>
            </w:r>
            <w:r w:rsidR="00EA3866" w:rsidRPr="00E537A9">
              <w:rPr>
                <w:sz w:val="22"/>
                <w:szCs w:val="22"/>
              </w:rPr>
              <w:t>20</w:t>
            </w:r>
            <w:r w:rsidRPr="00E537A9">
              <w:rPr>
                <w:sz w:val="22"/>
                <w:szCs w:val="22"/>
              </w:rPr>
              <w:t>г.</w:t>
            </w:r>
          </w:p>
          <w:p w14:paraId="6DB4858E" w14:textId="77777777" w:rsidR="004777D8" w:rsidRPr="00E537A9" w:rsidRDefault="004777D8" w:rsidP="004777D8">
            <w:pPr>
              <w:rPr>
                <w:sz w:val="22"/>
                <w:szCs w:val="22"/>
              </w:rPr>
            </w:pPr>
          </w:p>
        </w:tc>
      </w:tr>
    </w:tbl>
    <w:p w14:paraId="307DF60F" w14:textId="77777777" w:rsidR="00EA3866" w:rsidRPr="00E537A9" w:rsidRDefault="00EA3866" w:rsidP="00EA3866">
      <w:pPr>
        <w:ind w:left="10773"/>
        <w:rPr>
          <w:sz w:val="24"/>
        </w:rPr>
      </w:pPr>
      <w:r w:rsidRPr="00E537A9">
        <w:rPr>
          <w:sz w:val="24"/>
        </w:rPr>
        <w:t>ФОРМА</w:t>
      </w:r>
    </w:p>
    <w:p w14:paraId="6B557902" w14:textId="77777777" w:rsidR="00EA3866" w:rsidRPr="00E537A9" w:rsidRDefault="00EA3866" w:rsidP="00EA3866">
      <w:pPr>
        <w:spacing w:before="120" w:after="120"/>
        <w:jc w:val="center"/>
        <w:rPr>
          <w:b/>
          <w:caps/>
          <w:spacing w:val="20"/>
          <w:szCs w:val="26"/>
        </w:rPr>
      </w:pPr>
      <w:bookmarkStart w:id="13" w:name="_MON_1538549170"/>
      <w:bookmarkStart w:id="14" w:name="_MON_1538377654"/>
      <w:bookmarkStart w:id="15" w:name="_MON_1538545783"/>
      <w:bookmarkStart w:id="16" w:name="_MON_1538548093"/>
      <w:bookmarkStart w:id="17" w:name="_MON_1538548303"/>
      <w:bookmarkEnd w:id="13"/>
      <w:bookmarkEnd w:id="14"/>
      <w:bookmarkEnd w:id="15"/>
      <w:bookmarkEnd w:id="16"/>
      <w:bookmarkEnd w:id="17"/>
      <w:r w:rsidRPr="00E537A9">
        <w:rPr>
          <w:b/>
          <w:caps/>
          <w:spacing w:val="20"/>
          <w:szCs w:val="26"/>
        </w:rPr>
        <w:t xml:space="preserve">Сведения о цепочке собственников, включая бенефициаров </w:t>
      </w:r>
      <w:r w:rsidRPr="00E537A9">
        <w:rPr>
          <w:b/>
          <w:caps/>
          <w:spacing w:val="20"/>
          <w:szCs w:val="26"/>
        </w:rPr>
        <w:br/>
        <w:t>(в том числе конечных) *</w:t>
      </w:r>
    </w:p>
    <w:p w14:paraId="49104094" w14:textId="77777777" w:rsidR="00EA3866" w:rsidRPr="00E537A9" w:rsidRDefault="00EA3866" w:rsidP="00EA3866">
      <w:pPr>
        <w:spacing w:before="120" w:after="120"/>
        <w:rPr>
          <w:sz w:val="26"/>
          <w:szCs w:val="26"/>
        </w:rPr>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A3866" w:rsidRPr="00E537A9" w14:paraId="1F07E965" w14:textId="77777777" w:rsidTr="001D1276">
        <w:trPr>
          <w:trHeight w:val="535"/>
        </w:trPr>
        <w:tc>
          <w:tcPr>
            <w:tcW w:w="766" w:type="dxa"/>
            <w:vMerge w:val="restart"/>
            <w:tcBorders>
              <w:top w:val="nil"/>
              <w:left w:val="nil"/>
              <w:bottom w:val="nil"/>
              <w:right w:val="nil"/>
            </w:tcBorders>
            <w:shd w:val="clear" w:color="auto" w:fill="auto"/>
            <w:vAlign w:val="center"/>
            <w:hideMark/>
          </w:tcPr>
          <w:p w14:paraId="0F8A5B8A" w14:textId="77777777" w:rsidR="00EA3866" w:rsidRPr="00E537A9" w:rsidRDefault="00EA3866" w:rsidP="001D1276">
            <w:pPr>
              <w:rPr>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9E67494" w14:textId="77777777" w:rsidR="00EA3866" w:rsidRPr="00E537A9" w:rsidRDefault="00EA3866" w:rsidP="001D1276">
            <w:pPr>
              <w:jc w:val="center"/>
              <w:rPr>
                <w:szCs w:val="24"/>
              </w:rPr>
            </w:pPr>
            <w:r w:rsidRPr="00E537A9">
              <w:rPr>
                <w:szCs w:val="24"/>
              </w:rPr>
              <w:t>_______________________________________________________________________________________________________</w:t>
            </w:r>
          </w:p>
          <w:p w14:paraId="29133B7E" w14:textId="77777777" w:rsidR="00EA3866" w:rsidRPr="00E537A9" w:rsidRDefault="00EA3866" w:rsidP="001D1276">
            <w:pPr>
              <w:jc w:val="center"/>
              <w:rPr>
                <w:szCs w:val="24"/>
              </w:rPr>
            </w:pPr>
            <w:r w:rsidRPr="00E537A9">
              <w:rPr>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61DE0F90" w14:textId="77777777" w:rsidR="00EA3866" w:rsidRPr="00E537A9" w:rsidRDefault="00EA3866" w:rsidP="001D1276">
            <w:pPr>
              <w:jc w:val="center"/>
              <w:rPr>
                <w:szCs w:val="24"/>
              </w:rPr>
            </w:pPr>
          </w:p>
        </w:tc>
      </w:tr>
      <w:tr w:rsidR="00EA3866" w:rsidRPr="00E537A9" w14:paraId="2AA62062" w14:textId="77777777" w:rsidTr="001D1276">
        <w:trPr>
          <w:gridAfter w:val="1"/>
          <w:wAfter w:w="6" w:type="dxa"/>
          <w:trHeight w:val="836"/>
        </w:trPr>
        <w:tc>
          <w:tcPr>
            <w:tcW w:w="766" w:type="dxa"/>
            <w:vMerge/>
            <w:tcBorders>
              <w:top w:val="nil"/>
              <w:left w:val="nil"/>
              <w:bottom w:val="nil"/>
              <w:right w:val="nil"/>
            </w:tcBorders>
            <w:vAlign w:val="center"/>
            <w:hideMark/>
          </w:tcPr>
          <w:p w14:paraId="0D91989E" w14:textId="77777777" w:rsidR="00EA3866" w:rsidRPr="00E537A9" w:rsidRDefault="00EA3866" w:rsidP="001D1276">
            <w:pPr>
              <w:rPr>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5989F78" w14:textId="77777777" w:rsidR="00EA3866" w:rsidRPr="00E537A9" w:rsidRDefault="00EA3866" w:rsidP="001D1276">
            <w:pPr>
              <w:jc w:val="center"/>
              <w:rPr>
                <w:szCs w:val="24"/>
              </w:rPr>
            </w:pPr>
            <w:r w:rsidRPr="00E537A9">
              <w:rPr>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6B2A8FAA" w14:textId="77777777" w:rsidR="00EA3866" w:rsidRPr="00E537A9" w:rsidRDefault="00EA3866" w:rsidP="001D1276">
            <w:pPr>
              <w:jc w:val="center"/>
              <w:rPr>
                <w:szCs w:val="24"/>
              </w:rPr>
            </w:pPr>
            <w:r w:rsidRPr="00E537A9">
              <w:rPr>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5AD65B20" w14:textId="77777777" w:rsidR="00EA3866" w:rsidRPr="00E537A9" w:rsidRDefault="00EA3866" w:rsidP="001D1276">
            <w:pPr>
              <w:jc w:val="center"/>
              <w:rPr>
                <w:szCs w:val="24"/>
              </w:rPr>
            </w:pPr>
            <w:r w:rsidRPr="00E537A9">
              <w:rPr>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6C72C9E4" w14:textId="77777777" w:rsidR="00EA3866" w:rsidRPr="00E537A9" w:rsidRDefault="00EA3866" w:rsidP="001D1276">
            <w:pPr>
              <w:jc w:val="center"/>
              <w:rPr>
                <w:szCs w:val="24"/>
              </w:rPr>
            </w:pPr>
            <w:r w:rsidRPr="00E537A9">
              <w:rPr>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0AB825EB" w14:textId="77777777" w:rsidR="00EA3866" w:rsidRPr="00E537A9" w:rsidRDefault="00EA3866" w:rsidP="001D1276">
            <w:pPr>
              <w:jc w:val="center"/>
              <w:rPr>
                <w:szCs w:val="24"/>
              </w:rPr>
            </w:pPr>
            <w:r w:rsidRPr="00E537A9">
              <w:rPr>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55936609" w14:textId="77777777" w:rsidR="00EA3866" w:rsidRPr="00E537A9" w:rsidRDefault="00EA3866" w:rsidP="001D1276">
            <w:pPr>
              <w:jc w:val="center"/>
              <w:rPr>
                <w:szCs w:val="24"/>
              </w:rPr>
            </w:pPr>
            <w:r w:rsidRPr="00E537A9">
              <w:rPr>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2BE53EB" w14:textId="77777777" w:rsidR="00EA3866" w:rsidRPr="00E537A9" w:rsidRDefault="00EA3866" w:rsidP="001D1276">
            <w:pPr>
              <w:jc w:val="center"/>
              <w:rPr>
                <w:szCs w:val="24"/>
              </w:rPr>
            </w:pPr>
          </w:p>
        </w:tc>
      </w:tr>
      <w:tr w:rsidR="00EA3866" w:rsidRPr="00E537A9" w14:paraId="4071D7DD" w14:textId="77777777" w:rsidTr="001D1276">
        <w:trPr>
          <w:gridAfter w:val="1"/>
          <w:wAfter w:w="6" w:type="dxa"/>
          <w:trHeight w:val="330"/>
        </w:trPr>
        <w:tc>
          <w:tcPr>
            <w:tcW w:w="766" w:type="dxa"/>
            <w:tcBorders>
              <w:top w:val="nil"/>
              <w:left w:val="nil"/>
              <w:bottom w:val="nil"/>
              <w:right w:val="nil"/>
            </w:tcBorders>
            <w:shd w:val="clear" w:color="auto" w:fill="auto"/>
            <w:vAlign w:val="center"/>
            <w:hideMark/>
          </w:tcPr>
          <w:p w14:paraId="42352A6A" w14:textId="77777777" w:rsidR="00EA3866" w:rsidRPr="00E537A9" w:rsidRDefault="00EA3866" w:rsidP="001D1276">
            <w:pPr>
              <w:jc w:val="cente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0CA9040B" w14:textId="77777777" w:rsidR="00EA3866" w:rsidRPr="00E537A9" w:rsidRDefault="00EA3866" w:rsidP="001D1276">
            <w:pPr>
              <w:rPr>
                <w:i/>
                <w:iCs/>
                <w:szCs w:val="24"/>
              </w:rPr>
            </w:pPr>
            <w:r w:rsidRPr="00E537A9">
              <w:rPr>
                <w:i/>
                <w:iCs/>
                <w:szCs w:val="24"/>
              </w:rPr>
              <w:t xml:space="preserve"> </w:t>
            </w:r>
          </w:p>
        </w:tc>
        <w:tc>
          <w:tcPr>
            <w:tcW w:w="1559" w:type="dxa"/>
            <w:tcBorders>
              <w:top w:val="nil"/>
              <w:left w:val="nil"/>
              <w:bottom w:val="single" w:sz="8" w:space="0" w:color="auto"/>
              <w:right w:val="single" w:sz="4" w:space="0" w:color="auto"/>
            </w:tcBorders>
            <w:shd w:val="clear" w:color="auto" w:fill="auto"/>
            <w:vAlign w:val="center"/>
            <w:hideMark/>
          </w:tcPr>
          <w:p w14:paraId="4B0CE42D" w14:textId="77777777" w:rsidR="00EA3866" w:rsidRPr="00E537A9" w:rsidRDefault="00EA3866" w:rsidP="001D1276">
            <w:pPr>
              <w:rPr>
                <w:i/>
                <w:iCs/>
                <w:szCs w:val="24"/>
              </w:rPr>
            </w:pPr>
            <w:r w:rsidRPr="00E537A9">
              <w:rPr>
                <w:i/>
                <w:iCs/>
                <w:szCs w:val="24"/>
              </w:rPr>
              <w:t xml:space="preserve"> </w:t>
            </w:r>
          </w:p>
        </w:tc>
        <w:tc>
          <w:tcPr>
            <w:tcW w:w="1999" w:type="dxa"/>
            <w:tcBorders>
              <w:top w:val="nil"/>
              <w:left w:val="nil"/>
              <w:bottom w:val="single" w:sz="8" w:space="0" w:color="auto"/>
              <w:right w:val="single" w:sz="4" w:space="0" w:color="auto"/>
            </w:tcBorders>
            <w:shd w:val="clear" w:color="auto" w:fill="auto"/>
            <w:vAlign w:val="center"/>
            <w:hideMark/>
          </w:tcPr>
          <w:p w14:paraId="489A6571" w14:textId="77777777" w:rsidR="00EA3866" w:rsidRPr="00E537A9" w:rsidRDefault="00EA3866" w:rsidP="001D1276">
            <w:pPr>
              <w:rPr>
                <w:i/>
                <w:iCs/>
                <w:szCs w:val="24"/>
              </w:rPr>
            </w:pPr>
            <w:r w:rsidRPr="00E537A9">
              <w:rPr>
                <w:i/>
                <w:iCs/>
                <w:szCs w:val="24"/>
              </w:rPr>
              <w:t xml:space="preserve">  </w:t>
            </w:r>
          </w:p>
        </w:tc>
        <w:tc>
          <w:tcPr>
            <w:tcW w:w="1687" w:type="dxa"/>
            <w:tcBorders>
              <w:top w:val="nil"/>
              <w:left w:val="nil"/>
              <w:bottom w:val="single" w:sz="8" w:space="0" w:color="auto"/>
              <w:right w:val="single" w:sz="4" w:space="0" w:color="auto"/>
            </w:tcBorders>
            <w:shd w:val="clear" w:color="auto" w:fill="auto"/>
            <w:vAlign w:val="center"/>
            <w:hideMark/>
          </w:tcPr>
          <w:p w14:paraId="66328ABF" w14:textId="77777777" w:rsidR="00EA3866" w:rsidRPr="00E537A9" w:rsidRDefault="00EA3866" w:rsidP="001D1276">
            <w:pPr>
              <w:rPr>
                <w:i/>
                <w:iCs/>
                <w:szCs w:val="24"/>
              </w:rPr>
            </w:pPr>
            <w:r w:rsidRPr="00E537A9">
              <w:rPr>
                <w:i/>
                <w:iCs/>
                <w:szCs w:val="24"/>
              </w:rPr>
              <w:t xml:space="preserve">  </w:t>
            </w:r>
          </w:p>
        </w:tc>
        <w:tc>
          <w:tcPr>
            <w:tcW w:w="2268" w:type="dxa"/>
            <w:tcBorders>
              <w:top w:val="nil"/>
              <w:left w:val="nil"/>
              <w:bottom w:val="single" w:sz="8" w:space="0" w:color="auto"/>
              <w:right w:val="single" w:sz="4" w:space="0" w:color="auto"/>
            </w:tcBorders>
            <w:shd w:val="clear" w:color="auto" w:fill="auto"/>
            <w:vAlign w:val="center"/>
            <w:hideMark/>
          </w:tcPr>
          <w:p w14:paraId="3C01B467" w14:textId="77777777" w:rsidR="00EA3866" w:rsidRPr="00E537A9" w:rsidRDefault="00EA3866" w:rsidP="001D1276">
            <w:pPr>
              <w:rPr>
                <w:i/>
                <w:iCs/>
                <w:szCs w:val="24"/>
              </w:rPr>
            </w:pPr>
            <w:r w:rsidRPr="00E537A9">
              <w:rPr>
                <w:i/>
                <w:iCs/>
                <w:szCs w:val="24"/>
              </w:rPr>
              <w:t xml:space="preserve">  </w:t>
            </w:r>
          </w:p>
        </w:tc>
        <w:tc>
          <w:tcPr>
            <w:tcW w:w="2689" w:type="dxa"/>
            <w:tcBorders>
              <w:top w:val="nil"/>
              <w:left w:val="nil"/>
              <w:bottom w:val="single" w:sz="8" w:space="0" w:color="auto"/>
              <w:right w:val="single" w:sz="8" w:space="0" w:color="auto"/>
            </w:tcBorders>
            <w:shd w:val="clear" w:color="auto" w:fill="auto"/>
            <w:vAlign w:val="center"/>
            <w:hideMark/>
          </w:tcPr>
          <w:p w14:paraId="2872A64A" w14:textId="77777777" w:rsidR="00EA3866" w:rsidRPr="00E537A9" w:rsidRDefault="00EA3866" w:rsidP="001D1276">
            <w:pPr>
              <w:rPr>
                <w:i/>
                <w:iCs/>
                <w:szCs w:val="24"/>
              </w:rPr>
            </w:pPr>
            <w:r w:rsidRPr="00E537A9">
              <w:rPr>
                <w:i/>
                <w:iCs/>
                <w:szCs w:val="24"/>
              </w:rPr>
              <w:t xml:space="preserve"> </w:t>
            </w:r>
          </w:p>
        </w:tc>
        <w:tc>
          <w:tcPr>
            <w:tcW w:w="2414" w:type="dxa"/>
            <w:gridSpan w:val="2"/>
            <w:tcBorders>
              <w:top w:val="nil"/>
              <w:left w:val="nil"/>
              <w:bottom w:val="nil"/>
              <w:right w:val="nil"/>
            </w:tcBorders>
            <w:shd w:val="clear" w:color="auto" w:fill="auto"/>
            <w:noWrap/>
            <w:vAlign w:val="bottom"/>
            <w:hideMark/>
          </w:tcPr>
          <w:p w14:paraId="51623AAD" w14:textId="77777777" w:rsidR="00EA3866" w:rsidRPr="00E537A9" w:rsidRDefault="00EA3866" w:rsidP="001D1276">
            <w:pPr>
              <w:rPr>
                <w:i/>
                <w:iCs/>
                <w:szCs w:val="24"/>
              </w:rPr>
            </w:pPr>
          </w:p>
        </w:tc>
      </w:tr>
      <w:tr w:rsidR="00EA3866" w:rsidRPr="00E537A9" w14:paraId="1408B8AB" w14:textId="77777777" w:rsidTr="001D127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6A730B08" w14:textId="77777777" w:rsidR="00EA3866" w:rsidRPr="00E537A9" w:rsidRDefault="00EA3866" w:rsidP="001D1276">
            <w:pPr>
              <w:jc w:val="center"/>
            </w:pPr>
          </w:p>
        </w:tc>
        <w:tc>
          <w:tcPr>
            <w:tcW w:w="1644" w:type="dxa"/>
            <w:tcBorders>
              <w:top w:val="nil"/>
              <w:left w:val="nil"/>
              <w:bottom w:val="single" w:sz="8" w:space="0" w:color="auto"/>
              <w:right w:val="nil"/>
            </w:tcBorders>
            <w:shd w:val="clear" w:color="auto" w:fill="auto"/>
            <w:vAlign w:val="center"/>
            <w:hideMark/>
          </w:tcPr>
          <w:p w14:paraId="5A7B1243" w14:textId="77777777" w:rsidR="00EA3866" w:rsidRPr="00E537A9" w:rsidRDefault="00EA3866" w:rsidP="001D1276">
            <w:pPr>
              <w:jc w:val="right"/>
            </w:pPr>
          </w:p>
        </w:tc>
        <w:tc>
          <w:tcPr>
            <w:tcW w:w="1559" w:type="dxa"/>
            <w:tcBorders>
              <w:top w:val="nil"/>
              <w:left w:val="nil"/>
              <w:bottom w:val="single" w:sz="8" w:space="0" w:color="auto"/>
              <w:right w:val="nil"/>
            </w:tcBorders>
            <w:shd w:val="clear" w:color="auto" w:fill="auto"/>
            <w:vAlign w:val="center"/>
            <w:hideMark/>
          </w:tcPr>
          <w:p w14:paraId="3E7884CF" w14:textId="77777777" w:rsidR="00EA3866" w:rsidRPr="00E537A9" w:rsidRDefault="00EA3866" w:rsidP="001D1276">
            <w:pPr>
              <w:jc w:val="right"/>
            </w:pPr>
          </w:p>
        </w:tc>
        <w:tc>
          <w:tcPr>
            <w:tcW w:w="1999" w:type="dxa"/>
            <w:tcBorders>
              <w:top w:val="nil"/>
              <w:left w:val="nil"/>
              <w:bottom w:val="single" w:sz="8" w:space="0" w:color="auto"/>
              <w:right w:val="nil"/>
            </w:tcBorders>
            <w:shd w:val="clear" w:color="auto" w:fill="auto"/>
            <w:vAlign w:val="center"/>
            <w:hideMark/>
          </w:tcPr>
          <w:p w14:paraId="308BC554" w14:textId="77777777" w:rsidR="00EA3866" w:rsidRPr="00E537A9" w:rsidRDefault="00EA3866" w:rsidP="001D1276">
            <w:pPr>
              <w:jc w:val="right"/>
            </w:pPr>
          </w:p>
        </w:tc>
        <w:tc>
          <w:tcPr>
            <w:tcW w:w="1687" w:type="dxa"/>
            <w:tcBorders>
              <w:top w:val="nil"/>
              <w:left w:val="nil"/>
              <w:bottom w:val="single" w:sz="8" w:space="0" w:color="auto"/>
              <w:right w:val="nil"/>
            </w:tcBorders>
            <w:shd w:val="clear" w:color="auto" w:fill="auto"/>
            <w:vAlign w:val="center"/>
            <w:hideMark/>
          </w:tcPr>
          <w:p w14:paraId="7D1DEFF8" w14:textId="77777777" w:rsidR="00EA3866" w:rsidRPr="00E537A9" w:rsidRDefault="00EA3866" w:rsidP="001D1276"/>
        </w:tc>
        <w:tc>
          <w:tcPr>
            <w:tcW w:w="2268" w:type="dxa"/>
            <w:tcBorders>
              <w:top w:val="nil"/>
              <w:left w:val="nil"/>
              <w:bottom w:val="single" w:sz="8" w:space="0" w:color="auto"/>
              <w:right w:val="nil"/>
            </w:tcBorders>
            <w:shd w:val="clear" w:color="auto" w:fill="auto"/>
            <w:vAlign w:val="center"/>
            <w:hideMark/>
          </w:tcPr>
          <w:p w14:paraId="008BEFBD" w14:textId="77777777" w:rsidR="00EA3866" w:rsidRPr="00E537A9" w:rsidRDefault="00EA3866" w:rsidP="001D1276"/>
        </w:tc>
        <w:tc>
          <w:tcPr>
            <w:tcW w:w="2689" w:type="dxa"/>
            <w:tcBorders>
              <w:top w:val="nil"/>
              <w:left w:val="nil"/>
              <w:bottom w:val="single" w:sz="8" w:space="0" w:color="auto"/>
              <w:right w:val="nil"/>
            </w:tcBorders>
            <w:shd w:val="clear" w:color="auto" w:fill="auto"/>
            <w:vAlign w:val="center"/>
            <w:hideMark/>
          </w:tcPr>
          <w:p w14:paraId="1378D5D8" w14:textId="77777777" w:rsidR="00EA3866" w:rsidRPr="00E537A9" w:rsidRDefault="00EA3866" w:rsidP="001D1276"/>
        </w:tc>
        <w:tc>
          <w:tcPr>
            <w:tcW w:w="2414" w:type="dxa"/>
            <w:gridSpan w:val="2"/>
            <w:tcBorders>
              <w:top w:val="nil"/>
              <w:left w:val="nil"/>
              <w:bottom w:val="nil"/>
              <w:right w:val="nil"/>
            </w:tcBorders>
            <w:shd w:val="clear" w:color="auto" w:fill="auto"/>
            <w:noWrap/>
            <w:vAlign w:val="bottom"/>
            <w:hideMark/>
          </w:tcPr>
          <w:p w14:paraId="1DB06B15" w14:textId="77777777" w:rsidR="00EA3866" w:rsidRPr="00E537A9" w:rsidRDefault="00EA3866" w:rsidP="001D1276"/>
        </w:tc>
      </w:tr>
      <w:tr w:rsidR="00EA3866" w:rsidRPr="00E537A9" w14:paraId="652B45A5" w14:textId="77777777" w:rsidTr="001D127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2DA14483" w14:textId="77777777" w:rsidR="00EA3866" w:rsidRPr="00E537A9" w:rsidRDefault="00EA3866" w:rsidP="001D1276">
            <w:pPr>
              <w:jc w:val="center"/>
              <w:rPr>
                <w:szCs w:val="24"/>
              </w:rPr>
            </w:pPr>
            <w:r w:rsidRPr="00E537A9">
              <w:rPr>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1ECE2341" w14:textId="77777777" w:rsidR="00EA3866" w:rsidRPr="00E537A9" w:rsidRDefault="00EA3866" w:rsidP="001D1276">
            <w:pPr>
              <w:jc w:val="center"/>
              <w:rPr>
                <w:szCs w:val="24"/>
              </w:rPr>
            </w:pPr>
            <w:r w:rsidRPr="00E537A9">
              <w:rPr>
                <w:szCs w:val="24"/>
              </w:rPr>
              <w:t>Информация о подтверждающих документах (наименование, реквизиты и т.д.)</w:t>
            </w:r>
          </w:p>
        </w:tc>
      </w:tr>
      <w:tr w:rsidR="00EA3866" w:rsidRPr="00E537A9" w14:paraId="54011A31" w14:textId="77777777" w:rsidTr="001D127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481BC902" w14:textId="77777777" w:rsidR="00EA3866" w:rsidRPr="00E537A9" w:rsidRDefault="00EA3866" w:rsidP="001D1276">
            <w:pPr>
              <w:jc w:val="center"/>
              <w:rPr>
                <w:szCs w:val="24"/>
              </w:rPr>
            </w:pPr>
            <w:r w:rsidRPr="00E537A9">
              <w:rPr>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6CFB2FD6" w14:textId="77777777" w:rsidR="00EA3866" w:rsidRPr="00E537A9" w:rsidRDefault="00EA3866" w:rsidP="001D1276">
            <w:pPr>
              <w:jc w:val="center"/>
              <w:rPr>
                <w:szCs w:val="24"/>
              </w:rPr>
            </w:pPr>
            <w:r w:rsidRPr="00E537A9">
              <w:rPr>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7B6703F9" w14:textId="77777777" w:rsidR="00EA3866" w:rsidRPr="00E537A9" w:rsidRDefault="00EA3866" w:rsidP="001D1276">
            <w:pPr>
              <w:jc w:val="center"/>
              <w:rPr>
                <w:szCs w:val="24"/>
              </w:rPr>
            </w:pPr>
            <w:r w:rsidRPr="00E537A9">
              <w:rPr>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3A106291" w14:textId="77777777" w:rsidR="00EA3866" w:rsidRPr="00E537A9" w:rsidRDefault="00EA3866" w:rsidP="001D1276">
            <w:pPr>
              <w:jc w:val="center"/>
              <w:rPr>
                <w:szCs w:val="24"/>
              </w:rPr>
            </w:pPr>
            <w:r w:rsidRPr="00E537A9">
              <w:rPr>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21A218F0" w14:textId="77777777" w:rsidR="00EA3866" w:rsidRPr="00E537A9" w:rsidRDefault="00EA3866" w:rsidP="001D1276">
            <w:pPr>
              <w:jc w:val="center"/>
              <w:rPr>
                <w:szCs w:val="24"/>
              </w:rPr>
            </w:pPr>
            <w:r w:rsidRPr="00E537A9">
              <w:rPr>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62A374DE" w14:textId="77777777" w:rsidR="00EA3866" w:rsidRPr="00E537A9" w:rsidRDefault="00EA3866" w:rsidP="001D1276">
            <w:pPr>
              <w:jc w:val="center"/>
              <w:rPr>
                <w:szCs w:val="24"/>
              </w:rPr>
            </w:pPr>
            <w:r w:rsidRPr="00E537A9">
              <w:rPr>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33C76601" w14:textId="77777777" w:rsidR="00EA3866" w:rsidRPr="00E537A9" w:rsidRDefault="00EA3866" w:rsidP="001D1276">
            <w:pPr>
              <w:jc w:val="center"/>
              <w:rPr>
                <w:szCs w:val="24"/>
              </w:rPr>
            </w:pPr>
            <w:r w:rsidRPr="00E537A9">
              <w:rPr>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3A109C9" w14:textId="77777777" w:rsidR="00EA3866" w:rsidRPr="00E537A9" w:rsidRDefault="00EA3866" w:rsidP="001D1276">
            <w:pPr>
              <w:rPr>
                <w:szCs w:val="24"/>
              </w:rPr>
            </w:pPr>
          </w:p>
        </w:tc>
      </w:tr>
      <w:tr w:rsidR="00EA3866" w:rsidRPr="00E537A9" w14:paraId="4C37F6CD" w14:textId="77777777" w:rsidTr="001D1276">
        <w:trPr>
          <w:gridAfter w:val="1"/>
          <w:wAfter w:w="6" w:type="dxa"/>
          <w:trHeight w:val="37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956B027" w14:textId="77777777" w:rsidR="00EA3866" w:rsidRPr="00E537A9" w:rsidRDefault="00EA3866" w:rsidP="001D1276">
            <w:pPr>
              <w:rPr>
                <w:i/>
                <w:iCs/>
                <w:szCs w:val="24"/>
              </w:rPr>
            </w:pPr>
            <w:r w:rsidRPr="00E537A9">
              <w:rPr>
                <w:i/>
                <w:iCs/>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1DB0A6A8" w14:textId="77777777" w:rsidR="00EA3866" w:rsidRPr="00E537A9" w:rsidRDefault="00EA3866" w:rsidP="001D1276">
            <w:pPr>
              <w:rPr>
                <w:i/>
                <w:iCs/>
                <w:szCs w:val="24"/>
              </w:rPr>
            </w:pPr>
            <w:r w:rsidRPr="00E537A9">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1CF63062" w14:textId="77777777" w:rsidR="00EA3866" w:rsidRPr="00E537A9" w:rsidRDefault="00EA3866" w:rsidP="001D1276">
            <w:pPr>
              <w:rPr>
                <w:i/>
                <w:iCs/>
                <w:szCs w:val="24"/>
              </w:rPr>
            </w:pPr>
            <w:r w:rsidRPr="00E537A9">
              <w:rPr>
                <w:i/>
                <w:iCs/>
                <w:szCs w:val="24"/>
              </w:rPr>
              <w:t xml:space="preserve"> </w:t>
            </w:r>
          </w:p>
        </w:tc>
        <w:tc>
          <w:tcPr>
            <w:tcW w:w="1999" w:type="dxa"/>
            <w:tcBorders>
              <w:top w:val="nil"/>
              <w:left w:val="nil"/>
              <w:bottom w:val="single" w:sz="4" w:space="0" w:color="auto"/>
              <w:right w:val="single" w:sz="4" w:space="0" w:color="auto"/>
            </w:tcBorders>
            <w:shd w:val="clear" w:color="auto" w:fill="auto"/>
            <w:vAlign w:val="center"/>
            <w:hideMark/>
          </w:tcPr>
          <w:p w14:paraId="2BAADFAB" w14:textId="77777777" w:rsidR="00EA3866" w:rsidRPr="00E537A9" w:rsidRDefault="00EA3866" w:rsidP="001D1276">
            <w:pPr>
              <w:rPr>
                <w:i/>
                <w:iCs/>
                <w:szCs w:val="24"/>
              </w:rPr>
            </w:pPr>
            <w:r w:rsidRPr="00E537A9">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55536236" w14:textId="77777777" w:rsidR="00EA3866" w:rsidRPr="00E537A9" w:rsidRDefault="00EA3866" w:rsidP="001D1276">
            <w:pPr>
              <w:rPr>
                <w:i/>
                <w:iCs/>
                <w:szCs w:val="24"/>
              </w:rPr>
            </w:pPr>
            <w:r w:rsidRPr="00E537A9">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7AEB8935" w14:textId="77777777" w:rsidR="00EA3866" w:rsidRPr="00E537A9" w:rsidRDefault="00EA3866" w:rsidP="001D1276">
            <w:pPr>
              <w:rPr>
                <w:i/>
                <w:iCs/>
                <w:szCs w:val="24"/>
              </w:rPr>
            </w:pPr>
            <w:r w:rsidRPr="00E537A9">
              <w:rPr>
                <w:i/>
                <w:iCs/>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8FB9D0E" w14:textId="77777777" w:rsidR="00EA3866" w:rsidRPr="00E537A9" w:rsidRDefault="00EA3866" w:rsidP="001D1276">
            <w:pPr>
              <w:rPr>
                <w:i/>
                <w:iCs/>
                <w:szCs w:val="24"/>
              </w:rPr>
            </w:pPr>
            <w:r w:rsidRPr="00E537A9">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27C50405" w14:textId="77777777" w:rsidR="00EA3866" w:rsidRPr="00E537A9" w:rsidRDefault="00EA3866" w:rsidP="001D1276">
            <w:pPr>
              <w:rPr>
                <w:i/>
                <w:iCs/>
                <w:szCs w:val="24"/>
              </w:rPr>
            </w:pPr>
            <w:r w:rsidRPr="00E537A9">
              <w:rPr>
                <w:i/>
                <w:iCs/>
                <w:szCs w:val="24"/>
              </w:rPr>
              <w:t xml:space="preserve">  </w:t>
            </w:r>
          </w:p>
        </w:tc>
      </w:tr>
      <w:tr w:rsidR="00EA3866" w:rsidRPr="00E537A9" w14:paraId="30F50294" w14:textId="77777777" w:rsidTr="001D1276">
        <w:trPr>
          <w:gridAfter w:val="1"/>
          <w:wAfter w:w="6" w:type="dxa"/>
          <w:trHeight w:val="351"/>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A03FF26" w14:textId="77777777" w:rsidR="00EA3866" w:rsidRPr="00E537A9" w:rsidRDefault="00EA3866" w:rsidP="001D1276">
            <w:pPr>
              <w:rPr>
                <w:i/>
                <w:iCs/>
                <w:szCs w:val="24"/>
              </w:rPr>
            </w:pPr>
            <w:r w:rsidRPr="00E537A9">
              <w:rPr>
                <w:i/>
                <w:iCs/>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26602521" w14:textId="77777777" w:rsidR="00EA3866" w:rsidRPr="00E537A9" w:rsidRDefault="00EA3866" w:rsidP="001D1276">
            <w:pPr>
              <w:rPr>
                <w:i/>
                <w:iCs/>
                <w:szCs w:val="24"/>
              </w:rPr>
            </w:pPr>
            <w:r w:rsidRPr="00E537A9">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517D3209" w14:textId="77777777" w:rsidR="00EA3866" w:rsidRPr="00E537A9" w:rsidRDefault="00EA3866" w:rsidP="001D1276">
            <w:pPr>
              <w:rPr>
                <w:i/>
                <w:iCs/>
                <w:szCs w:val="24"/>
              </w:rPr>
            </w:pPr>
            <w:r w:rsidRPr="00E537A9">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AF5754F" w14:textId="77777777" w:rsidR="00EA3866" w:rsidRPr="00E537A9" w:rsidRDefault="00EA3866" w:rsidP="001D1276">
            <w:pPr>
              <w:rPr>
                <w:i/>
                <w:iCs/>
                <w:szCs w:val="24"/>
              </w:rPr>
            </w:pPr>
            <w:r w:rsidRPr="00E537A9">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45A24312" w14:textId="77777777" w:rsidR="00EA3866" w:rsidRPr="00E537A9" w:rsidRDefault="00EA3866" w:rsidP="001D1276">
            <w:pPr>
              <w:rPr>
                <w:i/>
                <w:iCs/>
                <w:szCs w:val="24"/>
              </w:rPr>
            </w:pPr>
            <w:r w:rsidRPr="00E537A9">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7CF3EE8A" w14:textId="77777777" w:rsidR="00EA3866" w:rsidRPr="00E537A9" w:rsidRDefault="00EA3866" w:rsidP="001D1276">
            <w:pPr>
              <w:rPr>
                <w:i/>
                <w:iCs/>
                <w:szCs w:val="24"/>
              </w:rPr>
            </w:pPr>
            <w:r w:rsidRPr="00E537A9">
              <w:rPr>
                <w:i/>
                <w:iCs/>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14:paraId="35131EA4" w14:textId="77777777" w:rsidR="00EA3866" w:rsidRPr="00E537A9" w:rsidRDefault="00EA3866" w:rsidP="001D1276">
            <w:pPr>
              <w:rPr>
                <w:i/>
                <w:iCs/>
                <w:szCs w:val="24"/>
              </w:rPr>
            </w:pPr>
            <w:r w:rsidRPr="00E537A9">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398B52D2" w14:textId="77777777" w:rsidR="00EA3866" w:rsidRPr="00E537A9" w:rsidRDefault="00EA3866" w:rsidP="001D1276">
            <w:pPr>
              <w:rPr>
                <w:i/>
                <w:iCs/>
                <w:szCs w:val="24"/>
              </w:rPr>
            </w:pPr>
            <w:r w:rsidRPr="00E537A9">
              <w:rPr>
                <w:i/>
                <w:iCs/>
                <w:szCs w:val="24"/>
              </w:rPr>
              <w:t xml:space="preserve">  </w:t>
            </w:r>
          </w:p>
        </w:tc>
      </w:tr>
      <w:tr w:rsidR="00EA3866" w:rsidRPr="00E537A9" w14:paraId="4A4A8D95" w14:textId="77777777" w:rsidTr="001D127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270BBC3" w14:textId="77777777" w:rsidR="00EA3866" w:rsidRPr="00E537A9" w:rsidRDefault="00EA3866" w:rsidP="001D1276">
            <w:pPr>
              <w:rPr>
                <w:i/>
                <w:iCs/>
                <w:szCs w:val="24"/>
              </w:rPr>
            </w:pPr>
            <w:r w:rsidRPr="00E537A9">
              <w:rPr>
                <w:i/>
                <w:iCs/>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9DFF311" w14:textId="77777777" w:rsidR="00EA3866" w:rsidRPr="00E537A9" w:rsidRDefault="00EA3866" w:rsidP="001D1276">
            <w:pPr>
              <w:rPr>
                <w:i/>
                <w:iCs/>
                <w:szCs w:val="24"/>
              </w:rPr>
            </w:pPr>
            <w:r w:rsidRPr="00E537A9">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1F7CBB1B" w14:textId="77777777" w:rsidR="00EA3866" w:rsidRPr="00E537A9" w:rsidRDefault="00EA3866" w:rsidP="001D1276">
            <w:pPr>
              <w:rPr>
                <w:i/>
                <w:iCs/>
                <w:szCs w:val="24"/>
              </w:rPr>
            </w:pPr>
            <w:r w:rsidRPr="00E537A9">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F22ABE4" w14:textId="77777777" w:rsidR="00EA3866" w:rsidRPr="00E537A9" w:rsidRDefault="00EA3866" w:rsidP="001D1276">
            <w:pPr>
              <w:rPr>
                <w:i/>
                <w:iCs/>
                <w:szCs w:val="24"/>
              </w:rPr>
            </w:pPr>
            <w:r w:rsidRPr="00E537A9">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4028FC55" w14:textId="77777777" w:rsidR="00EA3866" w:rsidRPr="00E537A9" w:rsidRDefault="00EA3866" w:rsidP="001D1276">
            <w:pPr>
              <w:rPr>
                <w:i/>
                <w:iCs/>
                <w:szCs w:val="24"/>
              </w:rPr>
            </w:pPr>
            <w:r w:rsidRPr="00E537A9">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7F650CAF" w14:textId="77777777" w:rsidR="00EA3866" w:rsidRPr="00E537A9" w:rsidRDefault="00EA3866" w:rsidP="001D1276">
            <w:pPr>
              <w:rPr>
                <w:i/>
                <w:iCs/>
                <w:szCs w:val="24"/>
              </w:rPr>
            </w:pPr>
            <w:r w:rsidRPr="00E537A9">
              <w:rPr>
                <w:i/>
                <w:iCs/>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14:paraId="62A4A489" w14:textId="77777777" w:rsidR="00EA3866" w:rsidRPr="00E537A9" w:rsidRDefault="00EA3866" w:rsidP="001D1276">
            <w:pPr>
              <w:rPr>
                <w:i/>
                <w:iCs/>
                <w:szCs w:val="24"/>
              </w:rPr>
            </w:pPr>
            <w:r w:rsidRPr="00E537A9">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61490B7C" w14:textId="77777777" w:rsidR="00EA3866" w:rsidRPr="00E537A9" w:rsidRDefault="00EA3866" w:rsidP="001D1276">
            <w:pPr>
              <w:rPr>
                <w:i/>
                <w:iCs/>
                <w:szCs w:val="24"/>
              </w:rPr>
            </w:pPr>
            <w:r w:rsidRPr="00E537A9">
              <w:rPr>
                <w:i/>
                <w:iCs/>
                <w:szCs w:val="24"/>
              </w:rPr>
              <w:t xml:space="preserve">  </w:t>
            </w:r>
          </w:p>
        </w:tc>
      </w:tr>
      <w:tr w:rsidR="00EA3866" w:rsidRPr="00E537A9" w14:paraId="13E4A19E" w14:textId="77777777" w:rsidTr="001D1276">
        <w:trPr>
          <w:gridAfter w:val="1"/>
          <w:wAfter w:w="6" w:type="dxa"/>
          <w:trHeight w:val="289"/>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26586F" w14:textId="77777777" w:rsidR="00EA3866" w:rsidRPr="00E537A9" w:rsidRDefault="00EA3866" w:rsidP="001D1276">
            <w:pPr>
              <w:rPr>
                <w:i/>
                <w:iCs/>
                <w:szCs w:val="24"/>
              </w:rPr>
            </w:pPr>
            <w:r w:rsidRPr="00E537A9">
              <w:rPr>
                <w:i/>
                <w:iCs/>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F1B62DB" w14:textId="77777777" w:rsidR="00EA3866" w:rsidRPr="00E537A9" w:rsidRDefault="00EA3866" w:rsidP="001D1276">
            <w:pPr>
              <w:rPr>
                <w:i/>
                <w:iCs/>
                <w:szCs w:val="24"/>
              </w:rPr>
            </w:pPr>
            <w:r w:rsidRPr="00E537A9">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18AC3ECF" w14:textId="77777777" w:rsidR="00EA3866" w:rsidRPr="00E537A9" w:rsidRDefault="00EA3866" w:rsidP="001D1276">
            <w:pPr>
              <w:rPr>
                <w:i/>
                <w:iCs/>
                <w:szCs w:val="24"/>
              </w:rPr>
            </w:pPr>
            <w:r w:rsidRPr="00E537A9">
              <w:rPr>
                <w:i/>
                <w:iCs/>
                <w:szCs w:val="24"/>
              </w:rPr>
              <w:t xml:space="preserve"> </w:t>
            </w:r>
          </w:p>
        </w:tc>
        <w:tc>
          <w:tcPr>
            <w:tcW w:w="1999" w:type="dxa"/>
            <w:tcBorders>
              <w:top w:val="nil"/>
              <w:left w:val="nil"/>
              <w:bottom w:val="single" w:sz="4" w:space="0" w:color="auto"/>
              <w:right w:val="single" w:sz="4" w:space="0" w:color="auto"/>
            </w:tcBorders>
            <w:shd w:val="clear" w:color="auto" w:fill="auto"/>
            <w:vAlign w:val="center"/>
            <w:hideMark/>
          </w:tcPr>
          <w:p w14:paraId="22F2371C" w14:textId="77777777" w:rsidR="00EA3866" w:rsidRPr="00E537A9" w:rsidRDefault="00EA3866" w:rsidP="001D1276">
            <w:pPr>
              <w:rPr>
                <w:i/>
                <w:iCs/>
                <w:szCs w:val="24"/>
              </w:rPr>
            </w:pPr>
            <w:r w:rsidRPr="00E537A9">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4138F195" w14:textId="77777777" w:rsidR="00EA3866" w:rsidRPr="00E537A9" w:rsidRDefault="00EA3866" w:rsidP="001D1276">
            <w:pPr>
              <w:rPr>
                <w:i/>
                <w:iCs/>
                <w:szCs w:val="24"/>
              </w:rPr>
            </w:pPr>
            <w:r w:rsidRPr="00E537A9">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4098B4C0" w14:textId="77777777" w:rsidR="00EA3866" w:rsidRPr="00E537A9" w:rsidRDefault="00EA3866" w:rsidP="001D1276">
            <w:pPr>
              <w:rPr>
                <w:i/>
                <w:iCs/>
                <w:szCs w:val="24"/>
              </w:rPr>
            </w:pPr>
            <w:r w:rsidRPr="00E537A9">
              <w:rPr>
                <w:i/>
                <w:iCs/>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D5AF880" w14:textId="77777777" w:rsidR="00EA3866" w:rsidRPr="00E537A9" w:rsidRDefault="00EA3866" w:rsidP="001D1276">
            <w:pPr>
              <w:rPr>
                <w:i/>
                <w:iCs/>
                <w:szCs w:val="24"/>
              </w:rPr>
            </w:pPr>
            <w:r w:rsidRPr="00E537A9">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FC1CAA" w14:textId="77777777" w:rsidR="00EA3866" w:rsidRPr="00E537A9" w:rsidRDefault="00EA3866" w:rsidP="001D1276">
            <w:pPr>
              <w:rPr>
                <w:i/>
                <w:iCs/>
                <w:szCs w:val="24"/>
              </w:rPr>
            </w:pPr>
            <w:r w:rsidRPr="00E537A9">
              <w:rPr>
                <w:i/>
                <w:iCs/>
                <w:szCs w:val="24"/>
              </w:rPr>
              <w:t xml:space="preserve">  </w:t>
            </w:r>
          </w:p>
        </w:tc>
      </w:tr>
      <w:tr w:rsidR="00EA3866" w:rsidRPr="00E537A9" w14:paraId="6E33F196" w14:textId="77777777" w:rsidTr="001D1276">
        <w:trPr>
          <w:gridAfter w:val="1"/>
          <w:wAfter w:w="6" w:type="dxa"/>
          <w:trHeight w:val="347"/>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518E78A" w14:textId="77777777" w:rsidR="00EA3866" w:rsidRPr="00E537A9" w:rsidRDefault="00EA3866" w:rsidP="001D1276">
            <w:pPr>
              <w:rPr>
                <w:i/>
                <w:iCs/>
                <w:szCs w:val="24"/>
              </w:rPr>
            </w:pPr>
            <w:r w:rsidRPr="00E537A9">
              <w:rPr>
                <w:i/>
                <w:iCs/>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67777B5D" w14:textId="77777777" w:rsidR="00EA3866" w:rsidRPr="00E537A9" w:rsidRDefault="00EA3866" w:rsidP="001D1276">
            <w:pPr>
              <w:rPr>
                <w:i/>
                <w:iCs/>
                <w:szCs w:val="24"/>
              </w:rPr>
            </w:pPr>
            <w:r w:rsidRPr="00E537A9">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6DC47DA4" w14:textId="77777777" w:rsidR="00EA3866" w:rsidRPr="00E537A9" w:rsidRDefault="00EA3866" w:rsidP="001D1276">
            <w:pPr>
              <w:rPr>
                <w:i/>
                <w:iCs/>
                <w:szCs w:val="24"/>
              </w:rPr>
            </w:pPr>
            <w:r w:rsidRPr="00E537A9">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614FB22" w14:textId="77777777" w:rsidR="00EA3866" w:rsidRPr="00E537A9" w:rsidRDefault="00EA3866" w:rsidP="001D1276">
            <w:pPr>
              <w:rPr>
                <w:i/>
                <w:iCs/>
                <w:szCs w:val="24"/>
              </w:rPr>
            </w:pPr>
            <w:r w:rsidRPr="00E537A9">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0DF31940" w14:textId="77777777" w:rsidR="00EA3866" w:rsidRPr="00E537A9" w:rsidRDefault="00EA3866" w:rsidP="001D1276">
            <w:pPr>
              <w:rPr>
                <w:i/>
                <w:iCs/>
                <w:szCs w:val="24"/>
              </w:rPr>
            </w:pPr>
            <w:r w:rsidRPr="00E537A9">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421C742E" w14:textId="77777777" w:rsidR="00EA3866" w:rsidRPr="00E537A9" w:rsidRDefault="00EA3866" w:rsidP="001D1276">
            <w:pPr>
              <w:rPr>
                <w:i/>
                <w:iCs/>
                <w:szCs w:val="24"/>
              </w:rPr>
            </w:pPr>
            <w:r w:rsidRPr="00E537A9">
              <w:rPr>
                <w:i/>
                <w:iCs/>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14:paraId="58A1F0EF" w14:textId="77777777" w:rsidR="00EA3866" w:rsidRPr="00E537A9" w:rsidRDefault="00EA3866" w:rsidP="001D1276">
            <w:pPr>
              <w:rPr>
                <w:i/>
                <w:iCs/>
                <w:szCs w:val="24"/>
              </w:rPr>
            </w:pPr>
            <w:r w:rsidRPr="00E537A9">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A4F410" w14:textId="77777777" w:rsidR="00EA3866" w:rsidRPr="00E537A9" w:rsidRDefault="00EA3866" w:rsidP="001D1276">
            <w:pPr>
              <w:rPr>
                <w:i/>
                <w:iCs/>
                <w:szCs w:val="24"/>
              </w:rPr>
            </w:pPr>
            <w:r w:rsidRPr="00E537A9">
              <w:rPr>
                <w:i/>
                <w:iCs/>
                <w:szCs w:val="24"/>
              </w:rPr>
              <w:t xml:space="preserve">  </w:t>
            </w:r>
          </w:p>
        </w:tc>
      </w:tr>
      <w:tr w:rsidR="00EA3866" w:rsidRPr="00E537A9" w14:paraId="0EBF35A6" w14:textId="77777777" w:rsidTr="001D1276">
        <w:trPr>
          <w:gridAfter w:val="1"/>
          <w:wAfter w:w="6" w:type="dxa"/>
          <w:trHeight w:val="38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9C7F749" w14:textId="77777777" w:rsidR="00EA3866" w:rsidRPr="00E537A9" w:rsidRDefault="00EA3866" w:rsidP="001D1276">
            <w:pPr>
              <w:rPr>
                <w:i/>
                <w:iCs/>
                <w:szCs w:val="24"/>
              </w:rPr>
            </w:pPr>
            <w:r w:rsidRPr="00E537A9">
              <w:rPr>
                <w:i/>
                <w:iCs/>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676685A8" w14:textId="77777777" w:rsidR="00EA3866" w:rsidRPr="00E537A9" w:rsidRDefault="00EA3866" w:rsidP="001D1276">
            <w:pPr>
              <w:rPr>
                <w:i/>
                <w:iCs/>
                <w:szCs w:val="24"/>
              </w:rPr>
            </w:pPr>
            <w:r w:rsidRPr="00E537A9">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63226B93" w14:textId="77777777" w:rsidR="00EA3866" w:rsidRPr="00E537A9" w:rsidRDefault="00EA3866" w:rsidP="001D1276">
            <w:pPr>
              <w:rPr>
                <w:i/>
                <w:iCs/>
                <w:szCs w:val="24"/>
              </w:rPr>
            </w:pPr>
            <w:r w:rsidRPr="00E537A9">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A85D5AC" w14:textId="77777777" w:rsidR="00EA3866" w:rsidRPr="00E537A9" w:rsidRDefault="00EA3866" w:rsidP="001D1276">
            <w:pPr>
              <w:rPr>
                <w:i/>
                <w:iCs/>
                <w:szCs w:val="24"/>
              </w:rPr>
            </w:pPr>
            <w:r w:rsidRPr="00E537A9">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3B62F735" w14:textId="77777777" w:rsidR="00EA3866" w:rsidRPr="00E537A9" w:rsidRDefault="00EA3866" w:rsidP="001D1276">
            <w:pPr>
              <w:rPr>
                <w:i/>
                <w:iCs/>
                <w:szCs w:val="24"/>
              </w:rPr>
            </w:pPr>
            <w:r w:rsidRPr="00E537A9">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5EB29048" w14:textId="77777777" w:rsidR="00EA3866" w:rsidRPr="00E537A9" w:rsidRDefault="00EA3866" w:rsidP="001D1276">
            <w:pPr>
              <w:rPr>
                <w:i/>
                <w:iCs/>
                <w:szCs w:val="24"/>
              </w:rPr>
            </w:pPr>
            <w:r w:rsidRPr="00E537A9">
              <w:rPr>
                <w:i/>
                <w:iCs/>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14:paraId="035606CE" w14:textId="77777777" w:rsidR="00EA3866" w:rsidRPr="00E537A9" w:rsidRDefault="00EA3866" w:rsidP="001D1276">
            <w:pPr>
              <w:rPr>
                <w:i/>
                <w:iCs/>
                <w:szCs w:val="24"/>
              </w:rPr>
            </w:pPr>
            <w:r w:rsidRPr="00E537A9">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4FCEDA" w14:textId="77777777" w:rsidR="00EA3866" w:rsidRPr="00E537A9" w:rsidRDefault="00EA3866" w:rsidP="001D1276">
            <w:pPr>
              <w:rPr>
                <w:i/>
                <w:iCs/>
                <w:szCs w:val="24"/>
              </w:rPr>
            </w:pPr>
            <w:r w:rsidRPr="00E537A9">
              <w:rPr>
                <w:i/>
                <w:iCs/>
                <w:szCs w:val="24"/>
              </w:rPr>
              <w:t xml:space="preserve"> </w:t>
            </w:r>
          </w:p>
        </w:tc>
      </w:tr>
      <w:tr w:rsidR="00EA3866" w:rsidRPr="00E537A9" w14:paraId="4E9ADF0B" w14:textId="77777777" w:rsidTr="001D1276">
        <w:trPr>
          <w:gridAfter w:val="1"/>
          <w:wAfter w:w="6" w:type="dxa"/>
          <w:trHeight w:val="268"/>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79DA79" w14:textId="77777777" w:rsidR="00EA3866" w:rsidRPr="00E537A9" w:rsidRDefault="00EA3866" w:rsidP="001D1276">
            <w:pPr>
              <w:rPr>
                <w:i/>
                <w:iCs/>
                <w:szCs w:val="24"/>
              </w:rPr>
            </w:pPr>
            <w:r w:rsidRPr="00E537A9">
              <w:rPr>
                <w:i/>
                <w:iCs/>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5BF4480" w14:textId="77777777" w:rsidR="00EA3866" w:rsidRPr="00E537A9" w:rsidRDefault="00EA3866" w:rsidP="001D1276">
            <w:pPr>
              <w:rPr>
                <w:i/>
                <w:iCs/>
                <w:szCs w:val="24"/>
              </w:rPr>
            </w:pPr>
            <w:r w:rsidRPr="00E537A9">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25B3B599" w14:textId="77777777" w:rsidR="00EA3866" w:rsidRPr="00E537A9" w:rsidRDefault="00EA3866" w:rsidP="001D1276">
            <w:pPr>
              <w:rPr>
                <w:i/>
                <w:iCs/>
                <w:szCs w:val="24"/>
              </w:rPr>
            </w:pPr>
            <w:r w:rsidRPr="00E537A9">
              <w:rPr>
                <w:i/>
                <w:iCs/>
                <w:szCs w:val="24"/>
              </w:rPr>
              <w:t xml:space="preserve"> </w:t>
            </w:r>
          </w:p>
        </w:tc>
        <w:tc>
          <w:tcPr>
            <w:tcW w:w="1999" w:type="dxa"/>
            <w:tcBorders>
              <w:top w:val="nil"/>
              <w:left w:val="nil"/>
              <w:bottom w:val="single" w:sz="4" w:space="0" w:color="auto"/>
              <w:right w:val="single" w:sz="4" w:space="0" w:color="auto"/>
            </w:tcBorders>
            <w:shd w:val="clear" w:color="auto" w:fill="auto"/>
            <w:vAlign w:val="center"/>
            <w:hideMark/>
          </w:tcPr>
          <w:p w14:paraId="7A4A72EA" w14:textId="77777777" w:rsidR="00EA3866" w:rsidRPr="00E537A9" w:rsidRDefault="00EA3866" w:rsidP="001D1276">
            <w:pPr>
              <w:rPr>
                <w:i/>
                <w:iCs/>
                <w:szCs w:val="24"/>
              </w:rPr>
            </w:pPr>
            <w:r w:rsidRPr="00E537A9">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15276E07" w14:textId="77777777" w:rsidR="00EA3866" w:rsidRPr="00E537A9" w:rsidRDefault="00EA3866" w:rsidP="001D1276">
            <w:pPr>
              <w:rPr>
                <w:i/>
                <w:iCs/>
                <w:szCs w:val="24"/>
              </w:rPr>
            </w:pPr>
            <w:r w:rsidRPr="00E537A9">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24B4AF21" w14:textId="77777777" w:rsidR="00EA3866" w:rsidRPr="00E537A9" w:rsidRDefault="00EA3866" w:rsidP="001D1276">
            <w:pPr>
              <w:rPr>
                <w:i/>
                <w:iCs/>
                <w:szCs w:val="24"/>
              </w:rPr>
            </w:pPr>
            <w:r w:rsidRPr="00E537A9">
              <w:rPr>
                <w:i/>
                <w:iCs/>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2AF3B63" w14:textId="77777777" w:rsidR="00EA3866" w:rsidRPr="00E537A9" w:rsidRDefault="00EA3866" w:rsidP="001D1276">
            <w:pPr>
              <w:rPr>
                <w:i/>
                <w:iCs/>
                <w:szCs w:val="24"/>
              </w:rPr>
            </w:pPr>
            <w:r w:rsidRPr="00E537A9">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8619DC" w14:textId="77777777" w:rsidR="00EA3866" w:rsidRPr="00E537A9" w:rsidRDefault="00EA3866" w:rsidP="001D1276">
            <w:pPr>
              <w:rPr>
                <w:i/>
                <w:iCs/>
                <w:szCs w:val="24"/>
              </w:rPr>
            </w:pPr>
            <w:r w:rsidRPr="00E537A9">
              <w:rPr>
                <w:i/>
                <w:iCs/>
                <w:szCs w:val="24"/>
              </w:rPr>
              <w:t xml:space="preserve">  </w:t>
            </w:r>
          </w:p>
        </w:tc>
      </w:tr>
      <w:tr w:rsidR="00EA3866" w:rsidRPr="00E537A9" w14:paraId="064894E0" w14:textId="77777777" w:rsidTr="001D1276">
        <w:trPr>
          <w:gridAfter w:val="1"/>
          <w:wAfter w:w="6" w:type="dxa"/>
          <w:trHeight w:val="126"/>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66B85D6" w14:textId="77777777" w:rsidR="00EA3866" w:rsidRPr="00E537A9" w:rsidRDefault="00EA3866" w:rsidP="001D1276">
            <w:pPr>
              <w:rPr>
                <w:i/>
                <w:iCs/>
                <w:szCs w:val="24"/>
              </w:rPr>
            </w:pPr>
            <w:r w:rsidRPr="00E537A9">
              <w:rPr>
                <w:i/>
                <w:iCs/>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05FA183F" w14:textId="77777777" w:rsidR="00EA3866" w:rsidRPr="00E537A9" w:rsidRDefault="00EA3866" w:rsidP="001D1276">
            <w:pPr>
              <w:rPr>
                <w:i/>
                <w:iCs/>
                <w:szCs w:val="24"/>
              </w:rPr>
            </w:pPr>
            <w:r w:rsidRPr="00E537A9">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6680D086" w14:textId="77777777" w:rsidR="00EA3866" w:rsidRPr="00E537A9" w:rsidRDefault="00EA3866" w:rsidP="001D1276">
            <w:pPr>
              <w:rPr>
                <w:i/>
                <w:iCs/>
                <w:szCs w:val="24"/>
              </w:rPr>
            </w:pPr>
            <w:r w:rsidRPr="00E537A9">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CC81E3" w14:textId="77777777" w:rsidR="00EA3866" w:rsidRPr="00E537A9" w:rsidRDefault="00EA3866" w:rsidP="001D1276">
            <w:pPr>
              <w:rPr>
                <w:i/>
                <w:iCs/>
                <w:szCs w:val="24"/>
              </w:rPr>
            </w:pPr>
            <w:r w:rsidRPr="00E537A9">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1E9FE02C" w14:textId="77777777" w:rsidR="00EA3866" w:rsidRPr="00E537A9" w:rsidRDefault="00EA3866" w:rsidP="001D1276">
            <w:pPr>
              <w:rPr>
                <w:i/>
                <w:iCs/>
                <w:szCs w:val="24"/>
              </w:rPr>
            </w:pPr>
            <w:r w:rsidRPr="00E537A9">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7667B174" w14:textId="77777777" w:rsidR="00EA3866" w:rsidRPr="00E537A9" w:rsidRDefault="00EA3866" w:rsidP="001D1276">
            <w:pPr>
              <w:rPr>
                <w:i/>
                <w:iCs/>
                <w:szCs w:val="24"/>
              </w:rPr>
            </w:pPr>
            <w:r w:rsidRPr="00E537A9">
              <w:rPr>
                <w:i/>
                <w:iCs/>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14:paraId="030F9532" w14:textId="77777777" w:rsidR="00EA3866" w:rsidRPr="00E537A9" w:rsidRDefault="00EA3866" w:rsidP="001D1276">
            <w:pPr>
              <w:rPr>
                <w:i/>
                <w:iCs/>
                <w:szCs w:val="24"/>
              </w:rPr>
            </w:pPr>
            <w:r w:rsidRPr="00E537A9">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07DB61EE" w14:textId="77777777" w:rsidR="00EA3866" w:rsidRPr="00E537A9" w:rsidRDefault="00EA3866" w:rsidP="001D1276">
            <w:pPr>
              <w:rPr>
                <w:i/>
                <w:iCs/>
                <w:szCs w:val="24"/>
              </w:rPr>
            </w:pPr>
            <w:r w:rsidRPr="00E537A9">
              <w:rPr>
                <w:i/>
                <w:iCs/>
                <w:szCs w:val="24"/>
              </w:rPr>
              <w:t xml:space="preserve">  </w:t>
            </w:r>
          </w:p>
        </w:tc>
      </w:tr>
      <w:tr w:rsidR="00EA3866" w:rsidRPr="00E537A9" w14:paraId="0FA02C5E" w14:textId="77777777" w:rsidTr="001D1276">
        <w:trPr>
          <w:gridAfter w:val="1"/>
          <w:wAfter w:w="6" w:type="dxa"/>
          <w:trHeight w:val="268"/>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83FC54" w14:textId="77777777" w:rsidR="00EA3866" w:rsidRPr="00E537A9" w:rsidRDefault="00EA3866" w:rsidP="001D1276">
            <w:pPr>
              <w:rPr>
                <w:i/>
                <w:iCs/>
                <w:szCs w:val="24"/>
              </w:rPr>
            </w:pPr>
            <w:r w:rsidRPr="00E537A9">
              <w:rPr>
                <w:i/>
                <w:iCs/>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4773FE7B" w14:textId="77777777" w:rsidR="00EA3866" w:rsidRPr="00E537A9" w:rsidRDefault="00EA3866" w:rsidP="001D1276">
            <w:pPr>
              <w:rPr>
                <w:i/>
                <w:iCs/>
                <w:szCs w:val="24"/>
              </w:rPr>
            </w:pPr>
            <w:r w:rsidRPr="00E537A9">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47F69112" w14:textId="77777777" w:rsidR="00EA3866" w:rsidRPr="00E537A9" w:rsidRDefault="00EA3866" w:rsidP="001D1276">
            <w:pPr>
              <w:rPr>
                <w:i/>
                <w:iCs/>
                <w:szCs w:val="24"/>
              </w:rPr>
            </w:pPr>
            <w:r w:rsidRPr="00E537A9">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92837F4" w14:textId="77777777" w:rsidR="00EA3866" w:rsidRPr="00E537A9" w:rsidRDefault="00EA3866" w:rsidP="001D1276">
            <w:pPr>
              <w:rPr>
                <w:i/>
                <w:iCs/>
                <w:szCs w:val="24"/>
              </w:rPr>
            </w:pPr>
            <w:r w:rsidRPr="00E537A9">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76F7725D" w14:textId="77777777" w:rsidR="00EA3866" w:rsidRPr="00E537A9" w:rsidRDefault="00EA3866" w:rsidP="001D1276">
            <w:pPr>
              <w:rPr>
                <w:i/>
                <w:iCs/>
                <w:szCs w:val="24"/>
              </w:rPr>
            </w:pPr>
            <w:r w:rsidRPr="00E537A9">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0DEB5B1D" w14:textId="77777777" w:rsidR="00EA3866" w:rsidRPr="00E537A9" w:rsidRDefault="00EA3866" w:rsidP="001D1276">
            <w:pPr>
              <w:rPr>
                <w:i/>
                <w:iCs/>
                <w:szCs w:val="24"/>
              </w:rPr>
            </w:pPr>
            <w:r w:rsidRPr="00E537A9">
              <w:rPr>
                <w:i/>
                <w:iCs/>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14:paraId="19132ECB" w14:textId="77777777" w:rsidR="00EA3866" w:rsidRPr="00E537A9" w:rsidRDefault="00EA3866" w:rsidP="001D1276">
            <w:pPr>
              <w:rPr>
                <w:i/>
                <w:iCs/>
                <w:szCs w:val="24"/>
              </w:rPr>
            </w:pPr>
            <w:r w:rsidRPr="00E537A9">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0FF6F19F" w14:textId="77777777" w:rsidR="00EA3866" w:rsidRPr="00E537A9" w:rsidRDefault="00EA3866" w:rsidP="001D1276">
            <w:pPr>
              <w:rPr>
                <w:i/>
                <w:iCs/>
                <w:szCs w:val="24"/>
              </w:rPr>
            </w:pPr>
            <w:r w:rsidRPr="00E537A9">
              <w:rPr>
                <w:i/>
                <w:iCs/>
                <w:szCs w:val="24"/>
              </w:rPr>
              <w:t xml:space="preserve">  </w:t>
            </w:r>
          </w:p>
        </w:tc>
      </w:tr>
      <w:tr w:rsidR="00EA3866" w:rsidRPr="00E537A9" w14:paraId="17229F8C" w14:textId="77777777" w:rsidTr="001D127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D2D031" w14:textId="77777777" w:rsidR="00EA3866" w:rsidRPr="00E537A9" w:rsidRDefault="00EA3866" w:rsidP="001D1276">
            <w:pPr>
              <w:rPr>
                <w:i/>
                <w:iCs/>
                <w:szCs w:val="24"/>
              </w:rPr>
            </w:pPr>
            <w:r w:rsidRPr="00E537A9">
              <w:rPr>
                <w:i/>
                <w:iCs/>
                <w:szCs w:val="24"/>
              </w:rPr>
              <w:lastRenderedPageBreak/>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889AA90" w14:textId="77777777" w:rsidR="00EA3866" w:rsidRPr="00E537A9" w:rsidRDefault="00EA3866" w:rsidP="001D1276">
            <w:pPr>
              <w:rPr>
                <w:i/>
                <w:iCs/>
                <w:szCs w:val="24"/>
              </w:rPr>
            </w:pPr>
            <w:r w:rsidRPr="00E537A9">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64612A15" w14:textId="77777777" w:rsidR="00EA3866" w:rsidRPr="00E537A9" w:rsidRDefault="00EA3866" w:rsidP="001D1276">
            <w:pPr>
              <w:rPr>
                <w:i/>
                <w:iCs/>
                <w:szCs w:val="24"/>
              </w:rPr>
            </w:pPr>
            <w:r w:rsidRPr="00E537A9">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E984450" w14:textId="77777777" w:rsidR="00EA3866" w:rsidRPr="00E537A9" w:rsidRDefault="00EA3866" w:rsidP="001D1276">
            <w:pPr>
              <w:rPr>
                <w:i/>
                <w:iCs/>
                <w:szCs w:val="24"/>
              </w:rPr>
            </w:pPr>
            <w:r w:rsidRPr="00E537A9">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3281A55A" w14:textId="77777777" w:rsidR="00EA3866" w:rsidRPr="00E537A9" w:rsidRDefault="00EA3866" w:rsidP="001D1276">
            <w:pPr>
              <w:rPr>
                <w:i/>
                <w:iCs/>
                <w:szCs w:val="24"/>
              </w:rPr>
            </w:pPr>
            <w:r w:rsidRPr="00E537A9">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32B143F0" w14:textId="77777777" w:rsidR="00EA3866" w:rsidRPr="00E537A9" w:rsidRDefault="00EA3866" w:rsidP="001D1276">
            <w:pPr>
              <w:rPr>
                <w:i/>
                <w:iCs/>
                <w:szCs w:val="24"/>
              </w:rPr>
            </w:pPr>
            <w:r w:rsidRPr="00E537A9">
              <w:rPr>
                <w:i/>
                <w:iCs/>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14:paraId="55882AA6" w14:textId="77777777" w:rsidR="00EA3866" w:rsidRPr="00E537A9" w:rsidRDefault="00EA3866" w:rsidP="001D1276">
            <w:pPr>
              <w:rPr>
                <w:i/>
                <w:iCs/>
                <w:szCs w:val="24"/>
              </w:rPr>
            </w:pPr>
            <w:r w:rsidRPr="00E537A9">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63D901B0" w14:textId="77777777" w:rsidR="00EA3866" w:rsidRPr="00E537A9" w:rsidRDefault="00EA3866" w:rsidP="001D1276">
            <w:pPr>
              <w:rPr>
                <w:i/>
                <w:iCs/>
                <w:szCs w:val="24"/>
              </w:rPr>
            </w:pPr>
            <w:r w:rsidRPr="00E537A9">
              <w:rPr>
                <w:i/>
                <w:iCs/>
                <w:szCs w:val="24"/>
              </w:rPr>
              <w:t xml:space="preserve">  </w:t>
            </w:r>
          </w:p>
        </w:tc>
      </w:tr>
      <w:tr w:rsidR="00EA3866" w:rsidRPr="00E537A9" w14:paraId="45C98F77" w14:textId="77777777" w:rsidTr="001D1276">
        <w:trPr>
          <w:gridAfter w:val="1"/>
          <w:wAfter w:w="6" w:type="dxa"/>
          <w:trHeight w:val="630"/>
        </w:trPr>
        <w:tc>
          <w:tcPr>
            <w:tcW w:w="766" w:type="dxa"/>
            <w:tcBorders>
              <w:top w:val="single" w:sz="4" w:space="0" w:color="auto"/>
              <w:bottom w:val="nil"/>
            </w:tcBorders>
            <w:shd w:val="clear" w:color="auto" w:fill="auto"/>
            <w:vAlign w:val="center"/>
          </w:tcPr>
          <w:p w14:paraId="264F72D6" w14:textId="77777777" w:rsidR="00EA3866" w:rsidRPr="00E537A9" w:rsidRDefault="00EA3866" w:rsidP="001D1276">
            <w:pPr>
              <w:rPr>
                <w:i/>
                <w:iCs/>
                <w:szCs w:val="24"/>
              </w:rPr>
            </w:pPr>
          </w:p>
        </w:tc>
        <w:tc>
          <w:tcPr>
            <w:tcW w:w="1644" w:type="dxa"/>
            <w:tcBorders>
              <w:top w:val="single" w:sz="4" w:space="0" w:color="auto"/>
              <w:bottom w:val="nil"/>
            </w:tcBorders>
            <w:shd w:val="clear" w:color="auto" w:fill="auto"/>
            <w:vAlign w:val="center"/>
          </w:tcPr>
          <w:p w14:paraId="50F53F54" w14:textId="77777777" w:rsidR="00EA3866" w:rsidRPr="00E537A9" w:rsidRDefault="00EA3866" w:rsidP="001D1276">
            <w:pPr>
              <w:rPr>
                <w:i/>
                <w:iCs/>
                <w:szCs w:val="24"/>
              </w:rPr>
            </w:pPr>
          </w:p>
        </w:tc>
        <w:tc>
          <w:tcPr>
            <w:tcW w:w="1559" w:type="dxa"/>
            <w:tcBorders>
              <w:top w:val="single" w:sz="4" w:space="0" w:color="auto"/>
              <w:bottom w:val="nil"/>
            </w:tcBorders>
            <w:shd w:val="clear" w:color="auto" w:fill="auto"/>
            <w:vAlign w:val="center"/>
          </w:tcPr>
          <w:p w14:paraId="6B8B4D35" w14:textId="77777777" w:rsidR="00EA3866" w:rsidRPr="00E537A9" w:rsidRDefault="00EA3866" w:rsidP="001D1276">
            <w:pPr>
              <w:rPr>
                <w:i/>
                <w:iCs/>
                <w:szCs w:val="24"/>
              </w:rPr>
            </w:pPr>
          </w:p>
        </w:tc>
        <w:tc>
          <w:tcPr>
            <w:tcW w:w="1999" w:type="dxa"/>
            <w:tcBorders>
              <w:top w:val="single" w:sz="4" w:space="0" w:color="auto"/>
              <w:bottom w:val="nil"/>
            </w:tcBorders>
            <w:shd w:val="clear" w:color="auto" w:fill="auto"/>
            <w:vAlign w:val="center"/>
          </w:tcPr>
          <w:p w14:paraId="5A1DE655" w14:textId="77777777" w:rsidR="00EA3866" w:rsidRPr="00E537A9" w:rsidRDefault="00EA3866" w:rsidP="001D1276">
            <w:pPr>
              <w:rPr>
                <w:i/>
                <w:iCs/>
                <w:szCs w:val="24"/>
              </w:rPr>
            </w:pPr>
          </w:p>
        </w:tc>
        <w:tc>
          <w:tcPr>
            <w:tcW w:w="1687" w:type="dxa"/>
            <w:tcBorders>
              <w:top w:val="single" w:sz="4" w:space="0" w:color="auto"/>
              <w:bottom w:val="nil"/>
            </w:tcBorders>
            <w:shd w:val="clear" w:color="auto" w:fill="auto"/>
            <w:vAlign w:val="center"/>
          </w:tcPr>
          <w:p w14:paraId="481A434A" w14:textId="77777777" w:rsidR="00EA3866" w:rsidRPr="00E537A9" w:rsidRDefault="00EA3866" w:rsidP="001D1276">
            <w:pPr>
              <w:rPr>
                <w:i/>
                <w:iCs/>
                <w:szCs w:val="24"/>
              </w:rPr>
            </w:pPr>
          </w:p>
        </w:tc>
        <w:tc>
          <w:tcPr>
            <w:tcW w:w="2268" w:type="dxa"/>
            <w:tcBorders>
              <w:top w:val="single" w:sz="4" w:space="0" w:color="auto"/>
              <w:bottom w:val="nil"/>
            </w:tcBorders>
            <w:shd w:val="clear" w:color="auto" w:fill="auto"/>
            <w:vAlign w:val="center"/>
          </w:tcPr>
          <w:p w14:paraId="329443C0" w14:textId="77777777" w:rsidR="00EA3866" w:rsidRPr="00E537A9" w:rsidRDefault="00EA3866" w:rsidP="001D1276">
            <w:pPr>
              <w:rPr>
                <w:i/>
                <w:iCs/>
                <w:szCs w:val="24"/>
              </w:rPr>
            </w:pPr>
          </w:p>
        </w:tc>
        <w:tc>
          <w:tcPr>
            <w:tcW w:w="2689" w:type="dxa"/>
            <w:tcBorders>
              <w:top w:val="single" w:sz="4" w:space="0" w:color="auto"/>
              <w:bottom w:val="nil"/>
            </w:tcBorders>
            <w:shd w:val="clear" w:color="auto" w:fill="auto"/>
            <w:vAlign w:val="center"/>
          </w:tcPr>
          <w:p w14:paraId="7CF7FCBB" w14:textId="77777777" w:rsidR="00EA3866" w:rsidRPr="00E537A9" w:rsidRDefault="00EA3866" w:rsidP="001D1276">
            <w:pPr>
              <w:rPr>
                <w:i/>
                <w:iCs/>
                <w:szCs w:val="24"/>
              </w:rPr>
            </w:pPr>
          </w:p>
        </w:tc>
        <w:tc>
          <w:tcPr>
            <w:tcW w:w="2414" w:type="dxa"/>
            <w:gridSpan w:val="2"/>
            <w:tcBorders>
              <w:top w:val="single" w:sz="4" w:space="0" w:color="auto"/>
              <w:bottom w:val="nil"/>
            </w:tcBorders>
            <w:shd w:val="clear" w:color="auto" w:fill="auto"/>
            <w:vAlign w:val="center"/>
          </w:tcPr>
          <w:p w14:paraId="50A785EC" w14:textId="77777777" w:rsidR="00EA3866" w:rsidRPr="00E537A9" w:rsidRDefault="00EA3866" w:rsidP="001D1276">
            <w:pPr>
              <w:rPr>
                <w:i/>
                <w:iCs/>
                <w:szCs w:val="24"/>
              </w:rPr>
            </w:pPr>
          </w:p>
        </w:tc>
      </w:tr>
      <w:tr w:rsidR="00EA3866" w:rsidRPr="00E537A9" w14:paraId="12BFE365" w14:textId="77777777" w:rsidTr="001D1276">
        <w:trPr>
          <w:gridAfter w:val="1"/>
          <w:wAfter w:w="6" w:type="dxa"/>
          <w:trHeight w:val="630"/>
        </w:trPr>
        <w:tc>
          <w:tcPr>
            <w:tcW w:w="766" w:type="dxa"/>
            <w:tcBorders>
              <w:top w:val="nil"/>
              <w:bottom w:val="nil"/>
            </w:tcBorders>
            <w:shd w:val="clear" w:color="auto" w:fill="auto"/>
            <w:vAlign w:val="center"/>
          </w:tcPr>
          <w:p w14:paraId="6091B52D" w14:textId="77777777" w:rsidR="00EA3866" w:rsidRPr="00E537A9" w:rsidRDefault="00EA3866" w:rsidP="001D1276">
            <w:pPr>
              <w:rPr>
                <w:i/>
                <w:iCs/>
                <w:szCs w:val="24"/>
              </w:rPr>
            </w:pPr>
          </w:p>
        </w:tc>
        <w:tc>
          <w:tcPr>
            <w:tcW w:w="5202" w:type="dxa"/>
            <w:gridSpan w:val="3"/>
            <w:tcBorders>
              <w:top w:val="nil"/>
              <w:bottom w:val="nil"/>
            </w:tcBorders>
            <w:shd w:val="clear" w:color="auto" w:fill="auto"/>
            <w:vAlign w:val="center"/>
          </w:tcPr>
          <w:p w14:paraId="50E05D3B" w14:textId="77777777" w:rsidR="00EA3866" w:rsidRPr="00E537A9" w:rsidRDefault="00EA3866" w:rsidP="001D1276">
            <w:pPr>
              <w:rPr>
                <w:i/>
                <w:iCs/>
                <w:szCs w:val="24"/>
              </w:rPr>
            </w:pPr>
            <w:r w:rsidRPr="00E537A9">
              <w:rPr>
                <w:i/>
                <w:iCs/>
                <w:szCs w:val="24"/>
              </w:rPr>
              <w:t>_______________________________________________</w:t>
            </w:r>
          </w:p>
        </w:tc>
        <w:tc>
          <w:tcPr>
            <w:tcW w:w="1687" w:type="dxa"/>
            <w:tcBorders>
              <w:top w:val="nil"/>
              <w:bottom w:val="nil"/>
            </w:tcBorders>
            <w:shd w:val="clear" w:color="auto" w:fill="auto"/>
            <w:vAlign w:val="center"/>
          </w:tcPr>
          <w:p w14:paraId="4A659120" w14:textId="77777777" w:rsidR="00EA3866" w:rsidRPr="00E537A9" w:rsidRDefault="00EA3866" w:rsidP="001D1276">
            <w:pPr>
              <w:rPr>
                <w:i/>
                <w:iCs/>
                <w:szCs w:val="24"/>
              </w:rPr>
            </w:pPr>
          </w:p>
        </w:tc>
        <w:tc>
          <w:tcPr>
            <w:tcW w:w="2268" w:type="dxa"/>
            <w:tcBorders>
              <w:top w:val="nil"/>
              <w:bottom w:val="nil"/>
            </w:tcBorders>
            <w:shd w:val="clear" w:color="auto" w:fill="auto"/>
            <w:vAlign w:val="center"/>
          </w:tcPr>
          <w:p w14:paraId="357D59A8" w14:textId="77777777" w:rsidR="00EA3866" w:rsidRPr="00E537A9" w:rsidRDefault="00EA3866" w:rsidP="001D1276">
            <w:pPr>
              <w:rPr>
                <w:i/>
                <w:iCs/>
                <w:szCs w:val="24"/>
              </w:rPr>
            </w:pPr>
          </w:p>
        </w:tc>
        <w:tc>
          <w:tcPr>
            <w:tcW w:w="2689" w:type="dxa"/>
            <w:tcBorders>
              <w:top w:val="nil"/>
              <w:bottom w:val="nil"/>
            </w:tcBorders>
            <w:shd w:val="clear" w:color="auto" w:fill="auto"/>
            <w:vAlign w:val="center"/>
          </w:tcPr>
          <w:p w14:paraId="24E5647D" w14:textId="77777777" w:rsidR="00EA3866" w:rsidRPr="00E537A9" w:rsidRDefault="00EA3866" w:rsidP="001D1276">
            <w:pPr>
              <w:rPr>
                <w:i/>
                <w:iCs/>
                <w:szCs w:val="24"/>
              </w:rPr>
            </w:pPr>
            <w:r w:rsidRPr="00E537A9">
              <w:t>подпись, МП</w:t>
            </w:r>
          </w:p>
        </w:tc>
        <w:tc>
          <w:tcPr>
            <w:tcW w:w="2414" w:type="dxa"/>
            <w:gridSpan w:val="2"/>
            <w:tcBorders>
              <w:top w:val="nil"/>
              <w:bottom w:val="nil"/>
            </w:tcBorders>
            <w:shd w:val="clear" w:color="auto" w:fill="auto"/>
            <w:vAlign w:val="center"/>
          </w:tcPr>
          <w:p w14:paraId="0F4CDCD0" w14:textId="77777777" w:rsidR="00EA3866" w:rsidRPr="00E537A9" w:rsidRDefault="00EA3866" w:rsidP="001D1276">
            <w:pPr>
              <w:rPr>
                <w:i/>
                <w:iCs/>
                <w:szCs w:val="24"/>
              </w:rPr>
            </w:pPr>
          </w:p>
        </w:tc>
      </w:tr>
      <w:tr w:rsidR="00EA3866" w:rsidRPr="00E537A9" w14:paraId="7D3A733B" w14:textId="77777777" w:rsidTr="001D1276">
        <w:trPr>
          <w:gridAfter w:val="1"/>
          <w:wAfter w:w="6" w:type="dxa"/>
          <w:trHeight w:val="630"/>
        </w:trPr>
        <w:tc>
          <w:tcPr>
            <w:tcW w:w="766" w:type="dxa"/>
            <w:tcBorders>
              <w:top w:val="nil"/>
              <w:bottom w:val="nil"/>
            </w:tcBorders>
            <w:shd w:val="clear" w:color="auto" w:fill="auto"/>
            <w:vAlign w:val="center"/>
          </w:tcPr>
          <w:p w14:paraId="66834646" w14:textId="77777777" w:rsidR="00EA3866" w:rsidRPr="00E537A9" w:rsidRDefault="00EA3866" w:rsidP="001D1276">
            <w:pPr>
              <w:rPr>
                <w:i/>
                <w:iCs/>
                <w:szCs w:val="24"/>
              </w:rPr>
            </w:pPr>
          </w:p>
        </w:tc>
        <w:tc>
          <w:tcPr>
            <w:tcW w:w="5202" w:type="dxa"/>
            <w:gridSpan w:val="3"/>
            <w:tcBorders>
              <w:top w:val="nil"/>
              <w:bottom w:val="nil"/>
            </w:tcBorders>
            <w:shd w:val="clear" w:color="auto" w:fill="auto"/>
            <w:vAlign w:val="center"/>
          </w:tcPr>
          <w:p w14:paraId="552BC831" w14:textId="77777777" w:rsidR="00EA3866" w:rsidRPr="00E537A9" w:rsidRDefault="00EA3866" w:rsidP="001D1276">
            <w:pPr>
              <w:rPr>
                <w:i/>
                <w:iCs/>
                <w:szCs w:val="24"/>
              </w:rPr>
            </w:pPr>
            <w:r w:rsidRPr="00E537A9">
              <w:rPr>
                <w:i/>
                <w:iCs/>
                <w:szCs w:val="24"/>
              </w:rPr>
              <w:t>________________________________________________</w:t>
            </w:r>
          </w:p>
        </w:tc>
        <w:tc>
          <w:tcPr>
            <w:tcW w:w="1687" w:type="dxa"/>
            <w:tcBorders>
              <w:top w:val="nil"/>
              <w:bottom w:val="nil"/>
            </w:tcBorders>
            <w:shd w:val="clear" w:color="auto" w:fill="auto"/>
            <w:vAlign w:val="center"/>
          </w:tcPr>
          <w:p w14:paraId="0BABD4B3" w14:textId="77777777" w:rsidR="00EA3866" w:rsidRPr="00E537A9" w:rsidRDefault="00EA3866" w:rsidP="001D1276">
            <w:pPr>
              <w:rPr>
                <w:i/>
                <w:iCs/>
                <w:szCs w:val="24"/>
              </w:rPr>
            </w:pPr>
          </w:p>
        </w:tc>
        <w:tc>
          <w:tcPr>
            <w:tcW w:w="2268" w:type="dxa"/>
            <w:tcBorders>
              <w:top w:val="nil"/>
              <w:bottom w:val="nil"/>
            </w:tcBorders>
            <w:shd w:val="clear" w:color="auto" w:fill="auto"/>
            <w:vAlign w:val="center"/>
          </w:tcPr>
          <w:p w14:paraId="5A0B82C9" w14:textId="77777777" w:rsidR="00EA3866" w:rsidRPr="00E537A9" w:rsidRDefault="00EA3866" w:rsidP="001D1276">
            <w:pPr>
              <w:rPr>
                <w:i/>
                <w:iCs/>
                <w:szCs w:val="24"/>
              </w:rPr>
            </w:pPr>
          </w:p>
        </w:tc>
        <w:tc>
          <w:tcPr>
            <w:tcW w:w="2689" w:type="dxa"/>
            <w:tcBorders>
              <w:top w:val="nil"/>
              <w:bottom w:val="nil"/>
            </w:tcBorders>
            <w:shd w:val="clear" w:color="auto" w:fill="auto"/>
            <w:vAlign w:val="center"/>
          </w:tcPr>
          <w:p w14:paraId="06A535DC" w14:textId="77777777" w:rsidR="00EA3866" w:rsidRPr="00E537A9" w:rsidRDefault="00EA3866" w:rsidP="001D1276">
            <w:pPr>
              <w:rPr>
                <w:i/>
                <w:iCs/>
                <w:szCs w:val="24"/>
              </w:rPr>
            </w:pPr>
            <w:r w:rsidRPr="00E537A9">
              <w:t>ФИО подписавшего, должность</w:t>
            </w:r>
          </w:p>
        </w:tc>
        <w:tc>
          <w:tcPr>
            <w:tcW w:w="2414" w:type="dxa"/>
            <w:gridSpan w:val="2"/>
            <w:tcBorders>
              <w:top w:val="nil"/>
              <w:bottom w:val="nil"/>
            </w:tcBorders>
            <w:shd w:val="clear" w:color="auto" w:fill="auto"/>
            <w:vAlign w:val="center"/>
          </w:tcPr>
          <w:p w14:paraId="0B0FEE6D" w14:textId="77777777" w:rsidR="00EA3866" w:rsidRPr="00E537A9" w:rsidRDefault="00EA3866" w:rsidP="001D1276">
            <w:pPr>
              <w:rPr>
                <w:i/>
                <w:iCs/>
                <w:szCs w:val="24"/>
              </w:rPr>
            </w:pPr>
          </w:p>
        </w:tc>
      </w:tr>
      <w:tr w:rsidR="00EA3866" w:rsidRPr="00E537A9" w14:paraId="3BCAD808" w14:textId="77777777" w:rsidTr="001D1276">
        <w:trPr>
          <w:gridAfter w:val="1"/>
          <w:wAfter w:w="6" w:type="dxa"/>
          <w:trHeight w:val="630"/>
        </w:trPr>
        <w:tc>
          <w:tcPr>
            <w:tcW w:w="766" w:type="dxa"/>
            <w:tcBorders>
              <w:top w:val="nil"/>
              <w:bottom w:val="nil"/>
            </w:tcBorders>
            <w:shd w:val="clear" w:color="auto" w:fill="auto"/>
            <w:vAlign w:val="center"/>
          </w:tcPr>
          <w:p w14:paraId="4663A202" w14:textId="77777777" w:rsidR="00EA3866" w:rsidRPr="00E537A9" w:rsidRDefault="00EA3866" w:rsidP="001D1276">
            <w:pPr>
              <w:rPr>
                <w:i/>
                <w:iCs/>
                <w:szCs w:val="24"/>
              </w:rPr>
            </w:pPr>
          </w:p>
        </w:tc>
        <w:tc>
          <w:tcPr>
            <w:tcW w:w="1644" w:type="dxa"/>
            <w:tcBorders>
              <w:top w:val="nil"/>
              <w:bottom w:val="nil"/>
            </w:tcBorders>
            <w:shd w:val="clear" w:color="auto" w:fill="auto"/>
            <w:vAlign w:val="center"/>
          </w:tcPr>
          <w:p w14:paraId="774AFF10" w14:textId="77777777" w:rsidR="00EA3866" w:rsidRPr="00E537A9" w:rsidRDefault="00EA3866" w:rsidP="001D1276">
            <w:pPr>
              <w:rPr>
                <w:i/>
                <w:iCs/>
                <w:szCs w:val="24"/>
              </w:rPr>
            </w:pPr>
          </w:p>
        </w:tc>
        <w:tc>
          <w:tcPr>
            <w:tcW w:w="1559" w:type="dxa"/>
            <w:tcBorders>
              <w:top w:val="nil"/>
              <w:bottom w:val="nil"/>
            </w:tcBorders>
            <w:shd w:val="clear" w:color="auto" w:fill="auto"/>
            <w:vAlign w:val="center"/>
          </w:tcPr>
          <w:p w14:paraId="13280EF0" w14:textId="77777777" w:rsidR="00EA3866" w:rsidRPr="00E537A9" w:rsidRDefault="00EA3866" w:rsidP="001D1276">
            <w:pPr>
              <w:rPr>
                <w:i/>
                <w:iCs/>
                <w:szCs w:val="24"/>
              </w:rPr>
            </w:pPr>
          </w:p>
        </w:tc>
        <w:tc>
          <w:tcPr>
            <w:tcW w:w="1999" w:type="dxa"/>
            <w:tcBorders>
              <w:top w:val="nil"/>
              <w:bottom w:val="nil"/>
            </w:tcBorders>
            <w:shd w:val="clear" w:color="auto" w:fill="auto"/>
            <w:vAlign w:val="center"/>
          </w:tcPr>
          <w:p w14:paraId="02D1C610" w14:textId="77777777" w:rsidR="00EA3866" w:rsidRPr="00E537A9" w:rsidRDefault="00EA3866" w:rsidP="001D1276">
            <w:pPr>
              <w:rPr>
                <w:i/>
                <w:iCs/>
                <w:szCs w:val="24"/>
              </w:rPr>
            </w:pPr>
          </w:p>
        </w:tc>
        <w:tc>
          <w:tcPr>
            <w:tcW w:w="1687" w:type="dxa"/>
            <w:tcBorders>
              <w:top w:val="nil"/>
              <w:bottom w:val="nil"/>
            </w:tcBorders>
            <w:shd w:val="clear" w:color="auto" w:fill="auto"/>
            <w:vAlign w:val="center"/>
          </w:tcPr>
          <w:p w14:paraId="44A8021E" w14:textId="77777777" w:rsidR="00EA3866" w:rsidRPr="00E537A9" w:rsidRDefault="00EA3866" w:rsidP="001D1276">
            <w:pPr>
              <w:rPr>
                <w:i/>
                <w:iCs/>
                <w:szCs w:val="24"/>
              </w:rPr>
            </w:pPr>
          </w:p>
        </w:tc>
        <w:tc>
          <w:tcPr>
            <w:tcW w:w="2268" w:type="dxa"/>
            <w:tcBorders>
              <w:top w:val="nil"/>
              <w:bottom w:val="nil"/>
            </w:tcBorders>
            <w:shd w:val="clear" w:color="auto" w:fill="auto"/>
            <w:vAlign w:val="center"/>
          </w:tcPr>
          <w:p w14:paraId="7C661C7A" w14:textId="77777777" w:rsidR="00EA3866" w:rsidRPr="00E537A9" w:rsidRDefault="00EA3866" w:rsidP="001D1276">
            <w:pPr>
              <w:rPr>
                <w:i/>
                <w:iCs/>
                <w:szCs w:val="24"/>
              </w:rPr>
            </w:pPr>
          </w:p>
        </w:tc>
        <w:tc>
          <w:tcPr>
            <w:tcW w:w="2689" w:type="dxa"/>
            <w:tcBorders>
              <w:top w:val="nil"/>
              <w:bottom w:val="nil"/>
            </w:tcBorders>
            <w:shd w:val="clear" w:color="auto" w:fill="auto"/>
            <w:vAlign w:val="center"/>
          </w:tcPr>
          <w:p w14:paraId="745F7485" w14:textId="77777777" w:rsidR="00EA3866" w:rsidRPr="00E537A9" w:rsidRDefault="00EA3866" w:rsidP="001D1276">
            <w:pPr>
              <w:rPr>
                <w:i/>
                <w:iCs/>
                <w:szCs w:val="24"/>
              </w:rPr>
            </w:pPr>
          </w:p>
        </w:tc>
        <w:tc>
          <w:tcPr>
            <w:tcW w:w="2414" w:type="dxa"/>
            <w:gridSpan w:val="2"/>
            <w:tcBorders>
              <w:top w:val="nil"/>
              <w:bottom w:val="nil"/>
            </w:tcBorders>
            <w:shd w:val="clear" w:color="auto" w:fill="auto"/>
            <w:vAlign w:val="center"/>
          </w:tcPr>
          <w:p w14:paraId="0D060A6E" w14:textId="77777777" w:rsidR="00EA3866" w:rsidRPr="00E537A9" w:rsidRDefault="00EA3866" w:rsidP="001D1276">
            <w:pPr>
              <w:rPr>
                <w:i/>
                <w:iCs/>
                <w:szCs w:val="24"/>
              </w:rPr>
            </w:pPr>
          </w:p>
        </w:tc>
      </w:tr>
      <w:tr w:rsidR="00EA3866" w:rsidRPr="00E537A9" w14:paraId="2E6AD9FB" w14:textId="77777777" w:rsidTr="001D1276">
        <w:trPr>
          <w:gridAfter w:val="1"/>
          <w:wAfter w:w="6" w:type="dxa"/>
          <w:trHeight w:val="630"/>
        </w:trPr>
        <w:tc>
          <w:tcPr>
            <w:tcW w:w="15026" w:type="dxa"/>
            <w:gridSpan w:val="9"/>
            <w:tcBorders>
              <w:top w:val="nil"/>
            </w:tcBorders>
            <w:shd w:val="clear" w:color="auto" w:fill="auto"/>
            <w:vAlign w:val="center"/>
          </w:tcPr>
          <w:p w14:paraId="6FCE7BFA" w14:textId="77777777" w:rsidR="00EA3866" w:rsidRPr="00E537A9" w:rsidRDefault="00EA3866" w:rsidP="001D1276">
            <w:r w:rsidRPr="00E537A9">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5F771430" w14:textId="77777777" w:rsidR="00EA3866" w:rsidRPr="00E537A9" w:rsidRDefault="00EA3866" w:rsidP="001D1276">
            <w:r w:rsidRPr="00E537A9">
              <w:t xml:space="preserve">     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p w14:paraId="764E64B4" w14:textId="77777777" w:rsidR="00EA3866" w:rsidRPr="00E537A9" w:rsidRDefault="00EA3866" w:rsidP="001D1276"/>
          <w:p w14:paraId="387A437A" w14:textId="77777777" w:rsidR="00EA3866" w:rsidRPr="00E537A9" w:rsidRDefault="00EA3866" w:rsidP="001D1276"/>
          <w:p w14:paraId="457B8359" w14:textId="77777777" w:rsidR="00EA3866" w:rsidRPr="00E537A9" w:rsidRDefault="00EA3866" w:rsidP="001D1276">
            <w:pPr>
              <w:rPr>
                <w:i/>
                <w:iCs/>
                <w:szCs w:val="24"/>
              </w:rPr>
            </w:pPr>
          </w:p>
        </w:tc>
      </w:tr>
    </w:tbl>
    <w:p w14:paraId="54393432" w14:textId="77777777" w:rsidR="00EA3866" w:rsidRPr="00E537A9" w:rsidRDefault="00EA3866" w:rsidP="00EA3866">
      <w:pPr>
        <w:keepNext/>
        <w:pBdr>
          <w:top w:val="single" w:sz="4" w:space="1" w:color="auto"/>
        </w:pBdr>
        <w:shd w:val="clear" w:color="auto" w:fill="D9D9D9" w:themeFill="background1" w:themeFillShade="D9"/>
        <w:spacing w:before="120" w:after="120"/>
        <w:jc w:val="center"/>
        <w:rPr>
          <w:rFonts w:eastAsiaTheme="minorHAnsi"/>
          <w:sz w:val="26"/>
          <w:szCs w:val="26"/>
          <w:lang w:eastAsia="en-US"/>
        </w:rPr>
      </w:pPr>
      <w:r w:rsidRPr="00E537A9">
        <w:rPr>
          <w:rFonts w:eastAsiaTheme="minorHAnsi"/>
          <w:sz w:val="26"/>
          <w:szCs w:val="26"/>
          <w:lang w:eastAsia="en-US"/>
        </w:rPr>
        <w:t>Образец заполнения</w:t>
      </w:r>
    </w:p>
    <w:p w14:paraId="31943CFA" w14:textId="77777777" w:rsidR="00EA3866" w:rsidRPr="00E537A9" w:rsidRDefault="00EA3866" w:rsidP="00EA3866">
      <w:pPr>
        <w:spacing w:before="120" w:after="120"/>
        <w:jc w:val="center"/>
        <w:rPr>
          <w:b/>
          <w:caps/>
          <w:spacing w:val="20"/>
          <w:szCs w:val="26"/>
        </w:rPr>
      </w:pPr>
      <w:r w:rsidRPr="00E537A9">
        <w:rPr>
          <w:b/>
          <w:caps/>
          <w:spacing w:val="20"/>
          <w:szCs w:val="26"/>
        </w:rPr>
        <w:t xml:space="preserve">Сведения о цепочке собственников, включая бенефициаров </w:t>
      </w:r>
      <w:r w:rsidRPr="00E537A9">
        <w:rPr>
          <w:b/>
          <w:caps/>
          <w:spacing w:val="20"/>
          <w:szCs w:val="26"/>
        </w:rPr>
        <w:br/>
        <w:t>(в том числе конечных) *</w:t>
      </w:r>
    </w:p>
    <w:p w14:paraId="1EF4225B" w14:textId="77777777" w:rsidR="00EA3866" w:rsidRPr="00E537A9" w:rsidRDefault="00EA3866" w:rsidP="00EA3866">
      <w:pPr>
        <w:spacing w:before="120" w:after="120"/>
        <w:rPr>
          <w:sz w:val="26"/>
          <w:szCs w:val="26"/>
        </w:rPr>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A3866" w:rsidRPr="00E537A9" w14:paraId="5687A3B7" w14:textId="77777777" w:rsidTr="001D1276">
        <w:trPr>
          <w:trHeight w:val="535"/>
        </w:trPr>
        <w:tc>
          <w:tcPr>
            <w:tcW w:w="766" w:type="dxa"/>
            <w:vMerge w:val="restart"/>
            <w:tcBorders>
              <w:top w:val="nil"/>
              <w:left w:val="nil"/>
              <w:bottom w:val="nil"/>
              <w:right w:val="nil"/>
            </w:tcBorders>
            <w:shd w:val="clear" w:color="auto" w:fill="auto"/>
            <w:vAlign w:val="center"/>
            <w:hideMark/>
          </w:tcPr>
          <w:p w14:paraId="16D6C73E" w14:textId="77777777" w:rsidR="00EA3866" w:rsidRPr="00E537A9" w:rsidRDefault="00EA3866" w:rsidP="001D1276">
            <w:pPr>
              <w:rPr>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8A64241" w14:textId="77777777" w:rsidR="00EA3866" w:rsidRPr="00E537A9" w:rsidRDefault="00EA3866" w:rsidP="001D1276">
            <w:pPr>
              <w:jc w:val="center"/>
              <w:rPr>
                <w:szCs w:val="24"/>
              </w:rPr>
            </w:pPr>
            <w:r w:rsidRPr="00E537A9">
              <w:rPr>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2D48A250" w14:textId="77777777" w:rsidR="00EA3866" w:rsidRPr="00E537A9" w:rsidRDefault="00EA3866" w:rsidP="001D1276">
            <w:pPr>
              <w:jc w:val="center"/>
              <w:rPr>
                <w:szCs w:val="24"/>
              </w:rPr>
            </w:pPr>
          </w:p>
        </w:tc>
      </w:tr>
      <w:tr w:rsidR="00EA3866" w:rsidRPr="00E537A9" w14:paraId="0E7949CD" w14:textId="77777777" w:rsidTr="001D1276">
        <w:trPr>
          <w:gridAfter w:val="1"/>
          <w:wAfter w:w="6" w:type="dxa"/>
          <w:trHeight w:val="836"/>
        </w:trPr>
        <w:tc>
          <w:tcPr>
            <w:tcW w:w="766" w:type="dxa"/>
            <w:vMerge/>
            <w:tcBorders>
              <w:top w:val="nil"/>
              <w:left w:val="nil"/>
              <w:bottom w:val="nil"/>
              <w:right w:val="nil"/>
            </w:tcBorders>
            <w:vAlign w:val="center"/>
            <w:hideMark/>
          </w:tcPr>
          <w:p w14:paraId="2CA0765A" w14:textId="77777777" w:rsidR="00EA3866" w:rsidRPr="00E537A9" w:rsidRDefault="00EA3866" w:rsidP="001D1276">
            <w:pPr>
              <w:rPr>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2E9307E" w14:textId="77777777" w:rsidR="00EA3866" w:rsidRPr="00E537A9" w:rsidRDefault="00EA3866" w:rsidP="001D1276">
            <w:pPr>
              <w:jc w:val="center"/>
              <w:rPr>
                <w:szCs w:val="24"/>
              </w:rPr>
            </w:pPr>
            <w:r w:rsidRPr="00E537A9">
              <w:rPr>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66F6046C" w14:textId="77777777" w:rsidR="00EA3866" w:rsidRPr="00E537A9" w:rsidRDefault="00EA3866" w:rsidP="001D1276">
            <w:pPr>
              <w:jc w:val="center"/>
              <w:rPr>
                <w:szCs w:val="24"/>
              </w:rPr>
            </w:pPr>
            <w:r w:rsidRPr="00E537A9">
              <w:rPr>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7149B59" w14:textId="77777777" w:rsidR="00EA3866" w:rsidRPr="00E537A9" w:rsidRDefault="00EA3866" w:rsidP="001D1276">
            <w:pPr>
              <w:jc w:val="center"/>
              <w:rPr>
                <w:szCs w:val="24"/>
              </w:rPr>
            </w:pPr>
            <w:r w:rsidRPr="00E537A9">
              <w:rPr>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C985F54" w14:textId="77777777" w:rsidR="00EA3866" w:rsidRPr="00E537A9" w:rsidRDefault="00EA3866" w:rsidP="001D1276">
            <w:pPr>
              <w:jc w:val="center"/>
              <w:rPr>
                <w:szCs w:val="24"/>
              </w:rPr>
            </w:pPr>
            <w:r w:rsidRPr="00E537A9">
              <w:rPr>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3C8DE39F" w14:textId="77777777" w:rsidR="00EA3866" w:rsidRPr="00E537A9" w:rsidRDefault="00EA3866" w:rsidP="001D1276">
            <w:pPr>
              <w:jc w:val="center"/>
              <w:rPr>
                <w:szCs w:val="24"/>
              </w:rPr>
            </w:pPr>
            <w:r w:rsidRPr="00E537A9">
              <w:rPr>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2A6216E4" w14:textId="77777777" w:rsidR="00EA3866" w:rsidRPr="00E537A9" w:rsidRDefault="00EA3866" w:rsidP="001D1276">
            <w:pPr>
              <w:jc w:val="center"/>
              <w:rPr>
                <w:szCs w:val="24"/>
              </w:rPr>
            </w:pPr>
            <w:r w:rsidRPr="00E537A9">
              <w:rPr>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014F149" w14:textId="77777777" w:rsidR="00EA3866" w:rsidRPr="00E537A9" w:rsidRDefault="00EA3866" w:rsidP="001D1276">
            <w:pPr>
              <w:jc w:val="center"/>
              <w:rPr>
                <w:szCs w:val="24"/>
              </w:rPr>
            </w:pPr>
          </w:p>
        </w:tc>
      </w:tr>
      <w:tr w:rsidR="00EA3866" w:rsidRPr="00E537A9" w14:paraId="32C90A8D" w14:textId="77777777" w:rsidTr="001D1276">
        <w:trPr>
          <w:gridAfter w:val="1"/>
          <w:wAfter w:w="6" w:type="dxa"/>
          <w:trHeight w:val="330"/>
        </w:trPr>
        <w:tc>
          <w:tcPr>
            <w:tcW w:w="766" w:type="dxa"/>
            <w:tcBorders>
              <w:top w:val="nil"/>
              <w:left w:val="nil"/>
              <w:bottom w:val="nil"/>
              <w:right w:val="nil"/>
            </w:tcBorders>
            <w:shd w:val="clear" w:color="auto" w:fill="auto"/>
            <w:vAlign w:val="center"/>
            <w:hideMark/>
          </w:tcPr>
          <w:p w14:paraId="5E10ED80" w14:textId="77777777" w:rsidR="00EA3866" w:rsidRPr="00E537A9" w:rsidRDefault="00EA3866" w:rsidP="001D1276">
            <w:pPr>
              <w:jc w:val="cente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4A7431E6" w14:textId="77777777" w:rsidR="00EA3866" w:rsidRPr="00E537A9" w:rsidRDefault="00EA3866" w:rsidP="001D1276">
            <w:pPr>
              <w:rPr>
                <w:i/>
                <w:iCs/>
                <w:szCs w:val="24"/>
              </w:rPr>
            </w:pPr>
            <w:r w:rsidRPr="00E537A9">
              <w:rPr>
                <w:i/>
                <w:iCs/>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66AB1BB2" w14:textId="77777777" w:rsidR="00EA3866" w:rsidRPr="00E537A9" w:rsidRDefault="00EA3866" w:rsidP="001D1276">
            <w:pPr>
              <w:rPr>
                <w:i/>
                <w:iCs/>
                <w:szCs w:val="24"/>
              </w:rPr>
            </w:pPr>
            <w:r w:rsidRPr="00E537A9">
              <w:rPr>
                <w:i/>
                <w:iCs/>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4D525F05" w14:textId="77777777" w:rsidR="00EA3866" w:rsidRPr="00E537A9" w:rsidRDefault="00EA3866" w:rsidP="001D1276">
            <w:pPr>
              <w:rPr>
                <w:i/>
                <w:iCs/>
                <w:szCs w:val="24"/>
              </w:rPr>
            </w:pPr>
            <w:r w:rsidRPr="00E537A9">
              <w:rPr>
                <w:i/>
                <w:iCs/>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6C14171C" w14:textId="77777777" w:rsidR="00EA3866" w:rsidRPr="00E537A9" w:rsidRDefault="00EA3866" w:rsidP="001D1276">
            <w:pPr>
              <w:rPr>
                <w:i/>
                <w:iCs/>
                <w:szCs w:val="24"/>
              </w:rPr>
            </w:pPr>
            <w:r w:rsidRPr="00E537A9">
              <w:rPr>
                <w:i/>
                <w:iCs/>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9C77446" w14:textId="77777777" w:rsidR="00EA3866" w:rsidRPr="00E537A9" w:rsidRDefault="00EA3866" w:rsidP="001D1276">
            <w:pPr>
              <w:rPr>
                <w:i/>
                <w:iCs/>
                <w:szCs w:val="24"/>
              </w:rPr>
            </w:pPr>
            <w:r w:rsidRPr="00E537A9">
              <w:rPr>
                <w:i/>
                <w:iCs/>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53C478DF" w14:textId="77777777" w:rsidR="00EA3866" w:rsidRPr="00E537A9" w:rsidRDefault="00EA3866" w:rsidP="001D1276">
            <w:pPr>
              <w:rPr>
                <w:i/>
                <w:iCs/>
                <w:szCs w:val="24"/>
              </w:rPr>
            </w:pPr>
            <w:r w:rsidRPr="00E537A9">
              <w:rPr>
                <w:i/>
                <w:iCs/>
                <w:szCs w:val="24"/>
              </w:rPr>
              <w:t>серия 5003 №143877</w:t>
            </w:r>
          </w:p>
        </w:tc>
        <w:tc>
          <w:tcPr>
            <w:tcW w:w="2414" w:type="dxa"/>
            <w:gridSpan w:val="2"/>
            <w:tcBorders>
              <w:top w:val="nil"/>
              <w:left w:val="nil"/>
              <w:bottom w:val="nil"/>
              <w:right w:val="nil"/>
            </w:tcBorders>
            <w:shd w:val="clear" w:color="auto" w:fill="auto"/>
            <w:noWrap/>
            <w:vAlign w:val="bottom"/>
            <w:hideMark/>
          </w:tcPr>
          <w:p w14:paraId="335DDBE1" w14:textId="77777777" w:rsidR="00EA3866" w:rsidRPr="00E537A9" w:rsidRDefault="00EA3866" w:rsidP="001D1276">
            <w:pPr>
              <w:rPr>
                <w:i/>
                <w:iCs/>
                <w:szCs w:val="24"/>
              </w:rPr>
            </w:pPr>
          </w:p>
        </w:tc>
      </w:tr>
      <w:tr w:rsidR="00EA3866" w:rsidRPr="00E537A9" w14:paraId="073B208B" w14:textId="77777777" w:rsidTr="001D127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65A68575" w14:textId="77777777" w:rsidR="00EA3866" w:rsidRPr="00E537A9" w:rsidRDefault="00EA3866" w:rsidP="001D1276">
            <w:pPr>
              <w:jc w:val="center"/>
            </w:pPr>
          </w:p>
        </w:tc>
        <w:tc>
          <w:tcPr>
            <w:tcW w:w="1644" w:type="dxa"/>
            <w:tcBorders>
              <w:top w:val="nil"/>
              <w:left w:val="nil"/>
              <w:bottom w:val="single" w:sz="8" w:space="0" w:color="auto"/>
              <w:right w:val="nil"/>
            </w:tcBorders>
            <w:shd w:val="clear" w:color="auto" w:fill="auto"/>
            <w:vAlign w:val="center"/>
            <w:hideMark/>
          </w:tcPr>
          <w:p w14:paraId="405AC939" w14:textId="77777777" w:rsidR="00EA3866" w:rsidRPr="00E537A9" w:rsidRDefault="00EA3866" w:rsidP="001D1276">
            <w:pPr>
              <w:jc w:val="right"/>
            </w:pPr>
          </w:p>
        </w:tc>
        <w:tc>
          <w:tcPr>
            <w:tcW w:w="1559" w:type="dxa"/>
            <w:tcBorders>
              <w:top w:val="nil"/>
              <w:left w:val="nil"/>
              <w:bottom w:val="single" w:sz="8" w:space="0" w:color="auto"/>
              <w:right w:val="nil"/>
            </w:tcBorders>
            <w:shd w:val="clear" w:color="auto" w:fill="auto"/>
            <w:vAlign w:val="center"/>
            <w:hideMark/>
          </w:tcPr>
          <w:p w14:paraId="75E662E0" w14:textId="77777777" w:rsidR="00EA3866" w:rsidRPr="00E537A9" w:rsidRDefault="00EA3866" w:rsidP="001D1276">
            <w:pPr>
              <w:jc w:val="right"/>
            </w:pPr>
          </w:p>
        </w:tc>
        <w:tc>
          <w:tcPr>
            <w:tcW w:w="1999" w:type="dxa"/>
            <w:tcBorders>
              <w:top w:val="nil"/>
              <w:left w:val="nil"/>
              <w:bottom w:val="single" w:sz="8" w:space="0" w:color="auto"/>
              <w:right w:val="nil"/>
            </w:tcBorders>
            <w:shd w:val="clear" w:color="auto" w:fill="auto"/>
            <w:vAlign w:val="center"/>
            <w:hideMark/>
          </w:tcPr>
          <w:p w14:paraId="226C1D0B" w14:textId="77777777" w:rsidR="00EA3866" w:rsidRPr="00E537A9" w:rsidRDefault="00EA3866" w:rsidP="001D1276">
            <w:pPr>
              <w:jc w:val="right"/>
            </w:pPr>
          </w:p>
        </w:tc>
        <w:tc>
          <w:tcPr>
            <w:tcW w:w="1687" w:type="dxa"/>
            <w:tcBorders>
              <w:top w:val="nil"/>
              <w:left w:val="nil"/>
              <w:bottom w:val="single" w:sz="8" w:space="0" w:color="auto"/>
              <w:right w:val="nil"/>
            </w:tcBorders>
            <w:shd w:val="clear" w:color="auto" w:fill="auto"/>
            <w:vAlign w:val="center"/>
            <w:hideMark/>
          </w:tcPr>
          <w:p w14:paraId="28A2F79A" w14:textId="77777777" w:rsidR="00EA3866" w:rsidRPr="00E537A9" w:rsidRDefault="00EA3866" w:rsidP="001D1276"/>
        </w:tc>
        <w:tc>
          <w:tcPr>
            <w:tcW w:w="2268" w:type="dxa"/>
            <w:tcBorders>
              <w:top w:val="nil"/>
              <w:left w:val="nil"/>
              <w:bottom w:val="single" w:sz="8" w:space="0" w:color="auto"/>
              <w:right w:val="nil"/>
            </w:tcBorders>
            <w:shd w:val="clear" w:color="auto" w:fill="auto"/>
            <w:vAlign w:val="center"/>
            <w:hideMark/>
          </w:tcPr>
          <w:p w14:paraId="0F01A92A" w14:textId="77777777" w:rsidR="00EA3866" w:rsidRPr="00E537A9" w:rsidRDefault="00EA3866" w:rsidP="001D1276"/>
        </w:tc>
        <w:tc>
          <w:tcPr>
            <w:tcW w:w="2689" w:type="dxa"/>
            <w:tcBorders>
              <w:top w:val="nil"/>
              <w:left w:val="nil"/>
              <w:bottom w:val="single" w:sz="8" w:space="0" w:color="auto"/>
              <w:right w:val="nil"/>
            </w:tcBorders>
            <w:shd w:val="clear" w:color="auto" w:fill="auto"/>
            <w:vAlign w:val="center"/>
            <w:hideMark/>
          </w:tcPr>
          <w:p w14:paraId="4DC3580B" w14:textId="77777777" w:rsidR="00EA3866" w:rsidRPr="00E537A9" w:rsidRDefault="00EA3866" w:rsidP="001D1276"/>
        </w:tc>
        <w:tc>
          <w:tcPr>
            <w:tcW w:w="2414" w:type="dxa"/>
            <w:gridSpan w:val="2"/>
            <w:tcBorders>
              <w:top w:val="nil"/>
              <w:left w:val="nil"/>
              <w:bottom w:val="nil"/>
              <w:right w:val="nil"/>
            </w:tcBorders>
            <w:shd w:val="clear" w:color="auto" w:fill="auto"/>
            <w:noWrap/>
            <w:vAlign w:val="bottom"/>
            <w:hideMark/>
          </w:tcPr>
          <w:p w14:paraId="5A158924" w14:textId="77777777" w:rsidR="00EA3866" w:rsidRPr="00E537A9" w:rsidRDefault="00EA3866" w:rsidP="001D1276"/>
        </w:tc>
      </w:tr>
      <w:tr w:rsidR="00EA3866" w:rsidRPr="00E537A9" w14:paraId="3FF494A6" w14:textId="77777777" w:rsidTr="001D127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025C2EA5" w14:textId="77777777" w:rsidR="00EA3866" w:rsidRPr="00E537A9" w:rsidRDefault="00EA3866" w:rsidP="001D1276">
            <w:pPr>
              <w:jc w:val="center"/>
              <w:rPr>
                <w:szCs w:val="24"/>
              </w:rPr>
            </w:pPr>
            <w:r w:rsidRPr="00E537A9">
              <w:rPr>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2576219F" w14:textId="77777777" w:rsidR="00EA3866" w:rsidRPr="00E537A9" w:rsidRDefault="00EA3866" w:rsidP="001D1276">
            <w:pPr>
              <w:jc w:val="center"/>
              <w:rPr>
                <w:szCs w:val="24"/>
              </w:rPr>
            </w:pPr>
            <w:r w:rsidRPr="00E537A9">
              <w:rPr>
                <w:szCs w:val="24"/>
              </w:rPr>
              <w:t xml:space="preserve">Информация о подтверждающих </w:t>
            </w:r>
            <w:r w:rsidRPr="00E537A9">
              <w:rPr>
                <w:szCs w:val="24"/>
              </w:rPr>
              <w:lastRenderedPageBreak/>
              <w:t>документах (наименование, реквизиты и т.д.)</w:t>
            </w:r>
          </w:p>
        </w:tc>
      </w:tr>
      <w:tr w:rsidR="00EA3866" w:rsidRPr="00E537A9" w14:paraId="6CD5B583" w14:textId="77777777" w:rsidTr="001D127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24F78484" w14:textId="77777777" w:rsidR="00EA3866" w:rsidRPr="00E537A9" w:rsidRDefault="00EA3866" w:rsidP="001D1276">
            <w:pPr>
              <w:jc w:val="center"/>
              <w:rPr>
                <w:szCs w:val="24"/>
              </w:rPr>
            </w:pPr>
            <w:r w:rsidRPr="00E537A9">
              <w:rPr>
                <w:szCs w:val="24"/>
              </w:rPr>
              <w:lastRenderedPageBreak/>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46A3781F" w14:textId="77777777" w:rsidR="00EA3866" w:rsidRPr="00E537A9" w:rsidRDefault="00EA3866" w:rsidP="001D1276">
            <w:pPr>
              <w:jc w:val="center"/>
              <w:rPr>
                <w:szCs w:val="24"/>
              </w:rPr>
            </w:pPr>
            <w:r w:rsidRPr="00E537A9">
              <w:rPr>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084411A2" w14:textId="77777777" w:rsidR="00EA3866" w:rsidRPr="00E537A9" w:rsidRDefault="00EA3866" w:rsidP="001D1276">
            <w:pPr>
              <w:jc w:val="center"/>
              <w:rPr>
                <w:szCs w:val="24"/>
              </w:rPr>
            </w:pPr>
            <w:r w:rsidRPr="00E537A9">
              <w:rPr>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36653B8F" w14:textId="77777777" w:rsidR="00EA3866" w:rsidRPr="00E537A9" w:rsidRDefault="00EA3866" w:rsidP="001D1276">
            <w:pPr>
              <w:jc w:val="center"/>
              <w:rPr>
                <w:szCs w:val="24"/>
              </w:rPr>
            </w:pPr>
            <w:r w:rsidRPr="00E537A9">
              <w:rPr>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64AAB044" w14:textId="77777777" w:rsidR="00EA3866" w:rsidRPr="00E537A9" w:rsidRDefault="00EA3866" w:rsidP="001D1276">
            <w:pPr>
              <w:jc w:val="center"/>
              <w:rPr>
                <w:szCs w:val="24"/>
              </w:rPr>
            </w:pPr>
            <w:r w:rsidRPr="00E537A9">
              <w:rPr>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0339204F" w14:textId="77777777" w:rsidR="00EA3866" w:rsidRPr="00E537A9" w:rsidRDefault="00EA3866" w:rsidP="001D1276">
            <w:pPr>
              <w:jc w:val="center"/>
              <w:rPr>
                <w:szCs w:val="24"/>
              </w:rPr>
            </w:pPr>
            <w:r w:rsidRPr="00E537A9">
              <w:rPr>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19936FD" w14:textId="77777777" w:rsidR="00EA3866" w:rsidRPr="00E537A9" w:rsidRDefault="00EA3866" w:rsidP="001D1276">
            <w:pPr>
              <w:jc w:val="center"/>
              <w:rPr>
                <w:szCs w:val="24"/>
              </w:rPr>
            </w:pPr>
            <w:r w:rsidRPr="00E537A9">
              <w:rPr>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DDF5BE9" w14:textId="77777777" w:rsidR="00EA3866" w:rsidRPr="00E537A9" w:rsidRDefault="00EA3866" w:rsidP="001D1276">
            <w:pPr>
              <w:rPr>
                <w:szCs w:val="24"/>
              </w:rPr>
            </w:pPr>
          </w:p>
        </w:tc>
      </w:tr>
      <w:tr w:rsidR="00EA3866" w:rsidRPr="00E537A9" w14:paraId="2CBFCB25" w14:textId="77777777" w:rsidTr="001D1276">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14173" w14:textId="77777777" w:rsidR="00EA3866" w:rsidRPr="00E537A9" w:rsidRDefault="00EA3866" w:rsidP="001D1276">
            <w:pPr>
              <w:rPr>
                <w:i/>
                <w:iCs/>
                <w:szCs w:val="24"/>
              </w:rPr>
            </w:pPr>
            <w:r w:rsidRPr="00E537A9">
              <w:rPr>
                <w:i/>
                <w:iCs/>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0E58B11F" w14:textId="77777777" w:rsidR="00EA3866" w:rsidRPr="00E537A9" w:rsidRDefault="00EA3866" w:rsidP="001D1276">
            <w:pPr>
              <w:rPr>
                <w:i/>
                <w:iCs/>
                <w:szCs w:val="24"/>
              </w:rPr>
            </w:pPr>
            <w:r w:rsidRPr="00E537A9">
              <w:rPr>
                <w:i/>
                <w:iCs/>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B8FABA7" w14:textId="77777777" w:rsidR="00EA3866" w:rsidRPr="00E537A9" w:rsidRDefault="00EA3866" w:rsidP="001D1276">
            <w:pPr>
              <w:rPr>
                <w:i/>
                <w:iCs/>
                <w:szCs w:val="24"/>
              </w:rPr>
            </w:pPr>
            <w:r w:rsidRPr="00E537A9">
              <w:rPr>
                <w:i/>
                <w:iCs/>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1B92B1D" w14:textId="77777777" w:rsidR="00EA3866" w:rsidRPr="00E537A9" w:rsidRDefault="00EA3866" w:rsidP="001D1276">
            <w:pPr>
              <w:rPr>
                <w:i/>
                <w:iCs/>
                <w:szCs w:val="24"/>
              </w:rPr>
            </w:pPr>
            <w:r w:rsidRPr="00E537A9">
              <w:rPr>
                <w:i/>
                <w:iCs/>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47B7E4B5" w14:textId="77777777" w:rsidR="00EA3866" w:rsidRPr="00E537A9" w:rsidRDefault="00EA3866" w:rsidP="001D1276">
            <w:pPr>
              <w:rPr>
                <w:i/>
                <w:iCs/>
                <w:szCs w:val="24"/>
              </w:rPr>
            </w:pPr>
            <w:r w:rsidRPr="00E537A9">
              <w:rPr>
                <w:i/>
                <w:iCs/>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74CDC02E" w14:textId="77777777" w:rsidR="00EA3866" w:rsidRPr="00E537A9" w:rsidRDefault="00EA3866" w:rsidP="001D1276">
            <w:pPr>
              <w:rPr>
                <w:i/>
                <w:iCs/>
                <w:szCs w:val="24"/>
              </w:rPr>
            </w:pPr>
            <w:r w:rsidRPr="00E537A9">
              <w:rPr>
                <w:i/>
                <w:iCs/>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452890B" w14:textId="77777777" w:rsidR="00EA3866" w:rsidRPr="00E537A9" w:rsidRDefault="00EA3866" w:rsidP="001D1276">
            <w:pPr>
              <w:rPr>
                <w:i/>
                <w:iCs/>
                <w:szCs w:val="24"/>
              </w:rPr>
            </w:pPr>
            <w:r w:rsidRPr="00E537A9">
              <w:rPr>
                <w:i/>
                <w:iCs/>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D6026DD" w14:textId="77777777" w:rsidR="00EA3866" w:rsidRPr="00E537A9" w:rsidRDefault="00EA3866" w:rsidP="001D1276">
            <w:pPr>
              <w:rPr>
                <w:i/>
                <w:iCs/>
                <w:szCs w:val="24"/>
              </w:rPr>
            </w:pPr>
            <w:r w:rsidRPr="00E537A9">
              <w:rPr>
                <w:i/>
                <w:iCs/>
                <w:szCs w:val="24"/>
              </w:rPr>
              <w:t xml:space="preserve">договор об учреждении от 23.01.2008 </w:t>
            </w:r>
          </w:p>
        </w:tc>
      </w:tr>
      <w:tr w:rsidR="00EA3866" w:rsidRPr="00E537A9" w14:paraId="034BA1A9" w14:textId="77777777" w:rsidTr="001D1276">
        <w:trPr>
          <w:gridAfter w:val="1"/>
          <w:wAfter w:w="6" w:type="dxa"/>
          <w:trHeight w:val="504"/>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4E122A2" w14:textId="77777777" w:rsidR="00EA3866" w:rsidRPr="00E537A9" w:rsidRDefault="00EA3866" w:rsidP="001D1276">
            <w:pPr>
              <w:rPr>
                <w:i/>
                <w:iCs/>
                <w:szCs w:val="24"/>
              </w:rPr>
            </w:pPr>
            <w:r w:rsidRPr="00E537A9">
              <w:rPr>
                <w:i/>
                <w:iCs/>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5BFA72AC" w14:textId="77777777" w:rsidR="00EA3866" w:rsidRPr="00E537A9" w:rsidRDefault="00EA3866" w:rsidP="001D1276">
            <w:pPr>
              <w:rPr>
                <w:i/>
                <w:iCs/>
                <w:szCs w:val="24"/>
              </w:rPr>
            </w:pPr>
            <w:r w:rsidRPr="00E537A9">
              <w:rPr>
                <w:i/>
                <w:iCs/>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320E17D0" w14:textId="77777777" w:rsidR="00EA3866" w:rsidRPr="00E537A9" w:rsidRDefault="00EA3866" w:rsidP="001D1276">
            <w:pPr>
              <w:rPr>
                <w:i/>
                <w:iCs/>
                <w:szCs w:val="24"/>
              </w:rPr>
            </w:pPr>
            <w:r w:rsidRPr="00E537A9">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B44C8B" w14:textId="77777777" w:rsidR="00EA3866" w:rsidRPr="00E537A9" w:rsidRDefault="00EA3866" w:rsidP="001D1276">
            <w:pPr>
              <w:rPr>
                <w:i/>
                <w:iCs/>
                <w:szCs w:val="24"/>
              </w:rPr>
            </w:pPr>
            <w:r w:rsidRPr="00E537A9">
              <w:rPr>
                <w:i/>
                <w:iCs/>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5CE9635C" w14:textId="77777777" w:rsidR="00EA3866" w:rsidRPr="00E537A9" w:rsidRDefault="00EA3866" w:rsidP="001D1276">
            <w:pPr>
              <w:rPr>
                <w:i/>
                <w:iCs/>
                <w:szCs w:val="24"/>
              </w:rPr>
            </w:pPr>
            <w:r w:rsidRPr="00E537A9">
              <w:rPr>
                <w:i/>
                <w:iCs/>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095ABB9" w14:textId="77777777" w:rsidR="00EA3866" w:rsidRPr="00E537A9" w:rsidRDefault="00EA3866" w:rsidP="001D1276">
            <w:pPr>
              <w:rPr>
                <w:i/>
                <w:iCs/>
                <w:szCs w:val="24"/>
              </w:rPr>
            </w:pPr>
            <w:r w:rsidRPr="00E537A9">
              <w:rPr>
                <w:i/>
                <w:iCs/>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8E98FE2" w14:textId="77777777" w:rsidR="00EA3866" w:rsidRPr="00E537A9" w:rsidRDefault="00EA3866" w:rsidP="001D1276">
            <w:pPr>
              <w:rPr>
                <w:i/>
                <w:iCs/>
                <w:szCs w:val="24"/>
              </w:rPr>
            </w:pPr>
            <w:r w:rsidRPr="00E537A9">
              <w:rPr>
                <w:i/>
                <w:iCs/>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3418302" w14:textId="77777777" w:rsidR="00EA3866" w:rsidRPr="00E537A9" w:rsidRDefault="00EA3866" w:rsidP="001D1276">
            <w:pPr>
              <w:rPr>
                <w:i/>
                <w:iCs/>
                <w:szCs w:val="24"/>
              </w:rPr>
            </w:pPr>
            <w:r w:rsidRPr="00E537A9">
              <w:rPr>
                <w:i/>
                <w:iCs/>
                <w:szCs w:val="24"/>
              </w:rPr>
              <w:t xml:space="preserve">устав, приказ №45-л/с от 22.03.10 </w:t>
            </w:r>
          </w:p>
        </w:tc>
      </w:tr>
      <w:tr w:rsidR="00EA3866" w:rsidRPr="00E537A9" w14:paraId="26154101" w14:textId="77777777" w:rsidTr="001D127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7857587" w14:textId="77777777" w:rsidR="00EA3866" w:rsidRPr="00E537A9" w:rsidRDefault="00EA3866" w:rsidP="001D1276">
            <w:pPr>
              <w:rPr>
                <w:i/>
                <w:iCs/>
                <w:szCs w:val="24"/>
              </w:rPr>
            </w:pPr>
            <w:r w:rsidRPr="00E537A9">
              <w:rPr>
                <w:i/>
                <w:iCs/>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5FA7373" w14:textId="77777777" w:rsidR="00EA3866" w:rsidRPr="00E537A9" w:rsidRDefault="00EA3866" w:rsidP="001D1276">
            <w:pPr>
              <w:rPr>
                <w:i/>
                <w:iCs/>
                <w:szCs w:val="24"/>
              </w:rPr>
            </w:pPr>
            <w:r w:rsidRPr="00E537A9">
              <w:rPr>
                <w:i/>
                <w:iCs/>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42BCE37" w14:textId="77777777" w:rsidR="00EA3866" w:rsidRPr="00E537A9" w:rsidRDefault="00EA3866" w:rsidP="001D1276">
            <w:pPr>
              <w:rPr>
                <w:i/>
                <w:iCs/>
                <w:szCs w:val="24"/>
              </w:rPr>
            </w:pPr>
            <w:r w:rsidRPr="00E537A9">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F92CBF3" w14:textId="77777777" w:rsidR="00EA3866" w:rsidRPr="00E537A9" w:rsidRDefault="00EA3866" w:rsidP="001D1276">
            <w:pPr>
              <w:rPr>
                <w:i/>
                <w:iCs/>
                <w:szCs w:val="24"/>
              </w:rPr>
            </w:pPr>
            <w:r w:rsidRPr="00E537A9">
              <w:rPr>
                <w:i/>
                <w:iCs/>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DA71D6A" w14:textId="77777777" w:rsidR="00EA3866" w:rsidRPr="00E537A9" w:rsidRDefault="00EA3866" w:rsidP="001D1276">
            <w:pPr>
              <w:rPr>
                <w:i/>
                <w:iCs/>
                <w:szCs w:val="24"/>
              </w:rPr>
            </w:pPr>
            <w:r w:rsidRPr="00E537A9">
              <w:rPr>
                <w:i/>
                <w:iCs/>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3F205A54" w14:textId="77777777" w:rsidR="00EA3866" w:rsidRPr="00E537A9" w:rsidRDefault="00EA3866" w:rsidP="001D1276">
            <w:pPr>
              <w:rPr>
                <w:i/>
                <w:iCs/>
                <w:szCs w:val="24"/>
              </w:rPr>
            </w:pPr>
            <w:r w:rsidRPr="00E537A9">
              <w:rPr>
                <w:i/>
                <w:iCs/>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73614DE" w14:textId="77777777" w:rsidR="00EA3866" w:rsidRPr="00E537A9" w:rsidRDefault="00EA3866" w:rsidP="001D1276">
            <w:pPr>
              <w:rPr>
                <w:i/>
                <w:iCs/>
                <w:szCs w:val="24"/>
              </w:rPr>
            </w:pPr>
            <w:r w:rsidRPr="00E537A9">
              <w:rPr>
                <w:i/>
                <w:iCs/>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0CB6602" w14:textId="77777777" w:rsidR="00EA3866" w:rsidRPr="00E537A9" w:rsidRDefault="00EA3866" w:rsidP="001D1276">
            <w:pPr>
              <w:rPr>
                <w:i/>
                <w:iCs/>
                <w:szCs w:val="24"/>
              </w:rPr>
            </w:pPr>
            <w:r w:rsidRPr="00E537A9">
              <w:rPr>
                <w:i/>
                <w:iCs/>
                <w:szCs w:val="24"/>
              </w:rPr>
              <w:t xml:space="preserve">договор об учреждении от 12.03.2004 </w:t>
            </w:r>
          </w:p>
        </w:tc>
      </w:tr>
      <w:tr w:rsidR="00EA3866" w:rsidRPr="00E537A9" w14:paraId="2D95D49D" w14:textId="77777777" w:rsidTr="001D1276">
        <w:trPr>
          <w:gridAfter w:val="1"/>
          <w:wAfter w:w="6" w:type="dxa"/>
          <w:trHeight w:val="65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86B9AE2" w14:textId="77777777" w:rsidR="00EA3866" w:rsidRPr="00E537A9" w:rsidRDefault="00EA3866" w:rsidP="001D1276">
            <w:pPr>
              <w:rPr>
                <w:i/>
                <w:iCs/>
                <w:szCs w:val="24"/>
              </w:rPr>
            </w:pPr>
            <w:r w:rsidRPr="00E537A9">
              <w:rPr>
                <w:i/>
                <w:iCs/>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73218992" w14:textId="77777777" w:rsidR="00EA3866" w:rsidRPr="00E537A9" w:rsidRDefault="00EA3866" w:rsidP="001D1276">
            <w:pPr>
              <w:rPr>
                <w:i/>
                <w:iCs/>
                <w:szCs w:val="24"/>
              </w:rPr>
            </w:pPr>
            <w:r w:rsidRPr="00E537A9">
              <w:rPr>
                <w:i/>
                <w:iCs/>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68A78C17" w14:textId="77777777" w:rsidR="00EA3866" w:rsidRPr="00E537A9" w:rsidRDefault="00EA3866" w:rsidP="001D1276">
            <w:pPr>
              <w:rPr>
                <w:i/>
                <w:iCs/>
                <w:szCs w:val="24"/>
              </w:rPr>
            </w:pPr>
            <w:r w:rsidRPr="00E537A9">
              <w:rPr>
                <w:i/>
                <w:iCs/>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7EB6377A" w14:textId="77777777" w:rsidR="00EA3866" w:rsidRPr="00E537A9" w:rsidRDefault="00EA3866" w:rsidP="001D1276">
            <w:pPr>
              <w:rPr>
                <w:i/>
                <w:iCs/>
                <w:szCs w:val="24"/>
              </w:rPr>
            </w:pPr>
            <w:r w:rsidRPr="00E537A9">
              <w:rPr>
                <w:i/>
                <w:iCs/>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2F7B3D74" w14:textId="77777777" w:rsidR="00EA3866" w:rsidRPr="00E537A9" w:rsidRDefault="00EA3866" w:rsidP="001D1276">
            <w:pPr>
              <w:rPr>
                <w:i/>
                <w:iCs/>
                <w:szCs w:val="24"/>
              </w:rPr>
            </w:pPr>
            <w:r w:rsidRPr="00E537A9">
              <w:rPr>
                <w:i/>
                <w:iCs/>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25F167FB" w14:textId="77777777" w:rsidR="00EA3866" w:rsidRPr="00E537A9" w:rsidRDefault="00EA3866" w:rsidP="001D1276">
            <w:pPr>
              <w:rPr>
                <w:i/>
                <w:iCs/>
                <w:szCs w:val="24"/>
              </w:rPr>
            </w:pPr>
            <w:r w:rsidRPr="00E537A9">
              <w:rPr>
                <w:i/>
                <w:iCs/>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92EBDAF" w14:textId="77777777" w:rsidR="00EA3866" w:rsidRPr="00E537A9" w:rsidRDefault="00EA3866" w:rsidP="001D1276">
            <w:pPr>
              <w:rPr>
                <w:i/>
                <w:iCs/>
                <w:szCs w:val="24"/>
              </w:rPr>
            </w:pPr>
            <w:r w:rsidRPr="00E537A9">
              <w:rPr>
                <w:i/>
                <w:iCs/>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12FB093" w14:textId="77777777" w:rsidR="00EA3866" w:rsidRPr="00E537A9" w:rsidRDefault="00EA3866" w:rsidP="001D1276">
            <w:pPr>
              <w:rPr>
                <w:i/>
                <w:iCs/>
                <w:szCs w:val="24"/>
              </w:rPr>
            </w:pPr>
            <w:r w:rsidRPr="00E537A9">
              <w:rPr>
                <w:i/>
                <w:iCs/>
                <w:szCs w:val="24"/>
              </w:rPr>
              <w:t xml:space="preserve">договор об учреждении от 12.03.2004 </w:t>
            </w:r>
          </w:p>
        </w:tc>
      </w:tr>
      <w:tr w:rsidR="00EA3866" w:rsidRPr="00E537A9" w14:paraId="34B58440" w14:textId="77777777" w:rsidTr="001D127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0A6360" w14:textId="77777777" w:rsidR="00EA3866" w:rsidRPr="00E537A9" w:rsidRDefault="00EA3866" w:rsidP="001D1276">
            <w:pPr>
              <w:rPr>
                <w:i/>
                <w:iCs/>
                <w:szCs w:val="24"/>
              </w:rPr>
            </w:pPr>
            <w:r w:rsidRPr="00E537A9">
              <w:rPr>
                <w:i/>
                <w:iCs/>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19339A1" w14:textId="77777777" w:rsidR="00EA3866" w:rsidRPr="00E537A9" w:rsidRDefault="00EA3866" w:rsidP="001D1276">
            <w:pPr>
              <w:rPr>
                <w:i/>
                <w:iCs/>
                <w:szCs w:val="24"/>
              </w:rPr>
            </w:pPr>
            <w:r w:rsidRPr="00E537A9">
              <w:rPr>
                <w:i/>
                <w:iCs/>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3816DAF0" w14:textId="77777777" w:rsidR="00EA3866" w:rsidRPr="00E537A9" w:rsidRDefault="00EA3866" w:rsidP="001D1276">
            <w:pPr>
              <w:rPr>
                <w:i/>
                <w:iCs/>
                <w:szCs w:val="24"/>
              </w:rPr>
            </w:pPr>
            <w:r w:rsidRPr="00E537A9">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FD9EFFE" w14:textId="77777777" w:rsidR="00EA3866" w:rsidRPr="00E537A9" w:rsidRDefault="00EA3866" w:rsidP="001D1276">
            <w:pPr>
              <w:rPr>
                <w:i/>
                <w:iCs/>
                <w:szCs w:val="24"/>
              </w:rPr>
            </w:pPr>
            <w:r w:rsidRPr="00E537A9">
              <w:rPr>
                <w:i/>
                <w:iCs/>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6D8D610" w14:textId="77777777" w:rsidR="00EA3866" w:rsidRPr="00E537A9" w:rsidRDefault="00EA3866" w:rsidP="001D1276">
            <w:pPr>
              <w:rPr>
                <w:i/>
                <w:iCs/>
                <w:szCs w:val="24"/>
              </w:rPr>
            </w:pPr>
            <w:r w:rsidRPr="00E537A9">
              <w:rPr>
                <w:i/>
                <w:iCs/>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07990825" w14:textId="77777777" w:rsidR="00EA3866" w:rsidRPr="00E537A9" w:rsidRDefault="00EA3866" w:rsidP="001D1276">
            <w:pPr>
              <w:rPr>
                <w:i/>
                <w:iCs/>
                <w:szCs w:val="24"/>
              </w:rPr>
            </w:pPr>
            <w:r w:rsidRPr="00E537A9">
              <w:rPr>
                <w:i/>
                <w:iCs/>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4DA2F3D" w14:textId="77777777" w:rsidR="00EA3866" w:rsidRPr="00E537A9" w:rsidRDefault="00EA3866" w:rsidP="001D1276">
            <w:pPr>
              <w:rPr>
                <w:i/>
                <w:iCs/>
                <w:szCs w:val="24"/>
              </w:rPr>
            </w:pPr>
            <w:r w:rsidRPr="00E537A9">
              <w:rPr>
                <w:i/>
                <w:iCs/>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152E8B1" w14:textId="77777777" w:rsidR="00EA3866" w:rsidRPr="00E537A9" w:rsidRDefault="00EA3866" w:rsidP="001D1276">
            <w:pPr>
              <w:rPr>
                <w:i/>
                <w:iCs/>
                <w:szCs w:val="24"/>
              </w:rPr>
            </w:pPr>
            <w:r w:rsidRPr="00E537A9">
              <w:rPr>
                <w:i/>
                <w:iCs/>
                <w:szCs w:val="24"/>
              </w:rPr>
              <w:t xml:space="preserve">устав, приказ №77-л/с от 22.05.11 </w:t>
            </w:r>
          </w:p>
        </w:tc>
      </w:tr>
      <w:tr w:rsidR="00EA3866" w:rsidRPr="00E537A9" w14:paraId="06EF3689" w14:textId="77777777" w:rsidTr="001D1276">
        <w:trPr>
          <w:gridAfter w:val="1"/>
          <w:wAfter w:w="6" w:type="dxa"/>
          <w:trHeight w:val="643"/>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29F5CB3" w14:textId="77777777" w:rsidR="00EA3866" w:rsidRPr="00E537A9" w:rsidRDefault="00EA3866" w:rsidP="001D1276">
            <w:pPr>
              <w:rPr>
                <w:i/>
                <w:iCs/>
                <w:szCs w:val="24"/>
              </w:rPr>
            </w:pPr>
            <w:r w:rsidRPr="00E537A9">
              <w:rPr>
                <w:i/>
                <w:iCs/>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26B40384" w14:textId="77777777" w:rsidR="00EA3866" w:rsidRPr="00E537A9" w:rsidRDefault="00EA3866" w:rsidP="001D1276">
            <w:pPr>
              <w:rPr>
                <w:i/>
                <w:iCs/>
                <w:szCs w:val="24"/>
              </w:rPr>
            </w:pPr>
            <w:r w:rsidRPr="00E537A9">
              <w:rPr>
                <w:i/>
                <w:iCs/>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2F7932D" w14:textId="77777777" w:rsidR="00EA3866" w:rsidRPr="00E537A9" w:rsidRDefault="00EA3866" w:rsidP="001D1276">
            <w:pPr>
              <w:rPr>
                <w:i/>
                <w:iCs/>
                <w:szCs w:val="24"/>
              </w:rPr>
            </w:pPr>
            <w:r w:rsidRPr="00E537A9">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ED61657" w14:textId="77777777" w:rsidR="00EA3866" w:rsidRPr="00E537A9" w:rsidRDefault="00EA3866" w:rsidP="001D1276">
            <w:pPr>
              <w:rPr>
                <w:i/>
                <w:iCs/>
                <w:szCs w:val="24"/>
              </w:rPr>
            </w:pPr>
            <w:r w:rsidRPr="00E537A9">
              <w:rPr>
                <w:i/>
                <w:iCs/>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623DE27" w14:textId="77777777" w:rsidR="00EA3866" w:rsidRPr="00E537A9" w:rsidRDefault="00EA3866" w:rsidP="001D1276">
            <w:pPr>
              <w:rPr>
                <w:i/>
                <w:iCs/>
                <w:szCs w:val="24"/>
              </w:rPr>
            </w:pPr>
            <w:r w:rsidRPr="00E537A9">
              <w:rPr>
                <w:i/>
                <w:iCs/>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290E29C7" w14:textId="77777777" w:rsidR="00EA3866" w:rsidRPr="00E537A9" w:rsidRDefault="00EA3866" w:rsidP="001D1276">
            <w:pPr>
              <w:rPr>
                <w:i/>
                <w:iCs/>
                <w:szCs w:val="24"/>
              </w:rPr>
            </w:pPr>
            <w:r w:rsidRPr="00E537A9">
              <w:rPr>
                <w:i/>
                <w:iCs/>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1F658632" w14:textId="77777777" w:rsidR="00EA3866" w:rsidRPr="00E537A9" w:rsidRDefault="00EA3866" w:rsidP="001D1276">
            <w:pPr>
              <w:rPr>
                <w:i/>
                <w:iCs/>
                <w:szCs w:val="24"/>
              </w:rPr>
            </w:pPr>
            <w:r w:rsidRPr="00E537A9">
              <w:rPr>
                <w:i/>
                <w:iCs/>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14D9E9E8" w14:textId="77777777" w:rsidR="00EA3866" w:rsidRPr="00E537A9" w:rsidRDefault="00EA3866" w:rsidP="001D1276">
            <w:pPr>
              <w:rPr>
                <w:i/>
                <w:iCs/>
                <w:szCs w:val="24"/>
              </w:rPr>
            </w:pPr>
            <w:r w:rsidRPr="00E537A9">
              <w:rPr>
                <w:i/>
                <w:iCs/>
                <w:szCs w:val="24"/>
              </w:rPr>
              <w:t xml:space="preserve">договор об учреждении от 12.03.2004 </w:t>
            </w:r>
          </w:p>
        </w:tc>
      </w:tr>
      <w:tr w:rsidR="00EA3866" w:rsidRPr="00E537A9" w14:paraId="2DA78132" w14:textId="77777777" w:rsidTr="001D127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0BE3AA" w14:textId="77777777" w:rsidR="00EA3866" w:rsidRPr="00E537A9" w:rsidRDefault="00EA3866" w:rsidP="001D1276">
            <w:pPr>
              <w:rPr>
                <w:i/>
                <w:iCs/>
                <w:szCs w:val="24"/>
              </w:rPr>
            </w:pPr>
            <w:r w:rsidRPr="00E537A9">
              <w:rPr>
                <w:i/>
                <w:iCs/>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3D29A595" w14:textId="77777777" w:rsidR="00EA3866" w:rsidRPr="00E537A9" w:rsidRDefault="00EA3866" w:rsidP="001D1276">
            <w:pPr>
              <w:rPr>
                <w:i/>
                <w:iCs/>
                <w:szCs w:val="24"/>
              </w:rPr>
            </w:pPr>
            <w:r w:rsidRPr="00E537A9">
              <w:rPr>
                <w:i/>
                <w:iCs/>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01C22125" w14:textId="77777777" w:rsidR="00EA3866" w:rsidRPr="00E537A9" w:rsidRDefault="00EA3866" w:rsidP="001D1276">
            <w:pPr>
              <w:rPr>
                <w:i/>
                <w:iCs/>
                <w:szCs w:val="24"/>
              </w:rPr>
            </w:pPr>
            <w:r w:rsidRPr="00E537A9">
              <w:rPr>
                <w:i/>
                <w:iCs/>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0F7E3E05" w14:textId="77777777" w:rsidR="00EA3866" w:rsidRPr="00E537A9" w:rsidRDefault="00EA3866" w:rsidP="001D1276">
            <w:pPr>
              <w:rPr>
                <w:i/>
                <w:iCs/>
                <w:szCs w:val="24"/>
              </w:rPr>
            </w:pPr>
            <w:r w:rsidRPr="00E537A9">
              <w:rPr>
                <w:i/>
                <w:iCs/>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791DF46C" w14:textId="77777777" w:rsidR="00EA3866" w:rsidRPr="00E537A9" w:rsidRDefault="00EA3866" w:rsidP="001D1276">
            <w:pPr>
              <w:rPr>
                <w:i/>
                <w:iCs/>
                <w:szCs w:val="24"/>
              </w:rPr>
            </w:pPr>
            <w:r w:rsidRPr="00E537A9">
              <w:rPr>
                <w:i/>
                <w:iCs/>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D36C355" w14:textId="77777777" w:rsidR="00EA3866" w:rsidRPr="00E537A9" w:rsidRDefault="00EA3866" w:rsidP="001D1276">
            <w:pPr>
              <w:rPr>
                <w:i/>
                <w:iCs/>
                <w:szCs w:val="24"/>
              </w:rPr>
            </w:pPr>
            <w:r w:rsidRPr="00E537A9">
              <w:rPr>
                <w:i/>
                <w:iCs/>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8F03D2B" w14:textId="77777777" w:rsidR="00EA3866" w:rsidRPr="00E537A9" w:rsidRDefault="00EA3866" w:rsidP="001D1276">
            <w:pPr>
              <w:rPr>
                <w:i/>
                <w:iCs/>
                <w:szCs w:val="24"/>
              </w:rPr>
            </w:pPr>
            <w:r w:rsidRPr="00E537A9">
              <w:rPr>
                <w:i/>
                <w:iCs/>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3675153" w14:textId="77777777" w:rsidR="00EA3866" w:rsidRPr="00E537A9" w:rsidRDefault="00EA3866" w:rsidP="001D1276">
            <w:pPr>
              <w:rPr>
                <w:i/>
                <w:iCs/>
                <w:szCs w:val="24"/>
              </w:rPr>
            </w:pPr>
            <w:r w:rsidRPr="00E537A9">
              <w:rPr>
                <w:i/>
                <w:iCs/>
                <w:szCs w:val="24"/>
              </w:rPr>
              <w:t xml:space="preserve">договор об учреждении от 23.01.2008 </w:t>
            </w:r>
          </w:p>
        </w:tc>
      </w:tr>
      <w:tr w:rsidR="00EA3866" w:rsidRPr="00E537A9" w14:paraId="249C015C" w14:textId="77777777" w:rsidTr="001D1276">
        <w:trPr>
          <w:gridAfter w:val="1"/>
          <w:wAfter w:w="6" w:type="dxa"/>
          <w:trHeight w:val="751"/>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141CCE" w14:textId="77777777" w:rsidR="00EA3866" w:rsidRPr="00E537A9" w:rsidRDefault="00EA3866" w:rsidP="001D1276">
            <w:pPr>
              <w:rPr>
                <w:i/>
                <w:iCs/>
                <w:szCs w:val="24"/>
              </w:rPr>
            </w:pPr>
            <w:r w:rsidRPr="00E537A9">
              <w:rPr>
                <w:i/>
                <w:iCs/>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4A1C2CF" w14:textId="77777777" w:rsidR="00EA3866" w:rsidRPr="00E537A9" w:rsidRDefault="00EA3866" w:rsidP="001D1276">
            <w:pPr>
              <w:rPr>
                <w:i/>
                <w:iCs/>
                <w:szCs w:val="24"/>
              </w:rPr>
            </w:pPr>
            <w:r w:rsidRPr="00E537A9">
              <w:rPr>
                <w:i/>
                <w:iCs/>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3CBB4CFA" w14:textId="77777777" w:rsidR="00EA3866" w:rsidRPr="00E537A9" w:rsidRDefault="00EA3866" w:rsidP="001D1276">
            <w:pPr>
              <w:rPr>
                <w:i/>
                <w:iCs/>
                <w:szCs w:val="24"/>
              </w:rPr>
            </w:pPr>
            <w:r w:rsidRPr="00E537A9">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884DB1F" w14:textId="77777777" w:rsidR="00EA3866" w:rsidRPr="00E537A9" w:rsidRDefault="00EA3866" w:rsidP="001D1276">
            <w:pPr>
              <w:rPr>
                <w:i/>
                <w:iCs/>
                <w:szCs w:val="24"/>
              </w:rPr>
            </w:pPr>
            <w:r w:rsidRPr="00E537A9">
              <w:rPr>
                <w:i/>
                <w:iCs/>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1BD73F55" w14:textId="77777777" w:rsidR="00EA3866" w:rsidRPr="00E537A9" w:rsidRDefault="00EA3866" w:rsidP="001D1276">
            <w:pPr>
              <w:rPr>
                <w:i/>
                <w:iCs/>
                <w:szCs w:val="24"/>
              </w:rPr>
            </w:pPr>
            <w:r w:rsidRPr="00E537A9">
              <w:rPr>
                <w:i/>
                <w:iCs/>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BA55827" w14:textId="77777777" w:rsidR="00EA3866" w:rsidRPr="00E537A9" w:rsidRDefault="00EA3866" w:rsidP="001D1276">
            <w:pPr>
              <w:rPr>
                <w:i/>
                <w:iCs/>
                <w:szCs w:val="24"/>
              </w:rPr>
            </w:pPr>
            <w:r w:rsidRPr="00E537A9">
              <w:rPr>
                <w:i/>
                <w:iCs/>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01339375" w14:textId="77777777" w:rsidR="00EA3866" w:rsidRPr="00E537A9" w:rsidRDefault="00EA3866" w:rsidP="001D1276">
            <w:pPr>
              <w:rPr>
                <w:i/>
                <w:iCs/>
                <w:szCs w:val="24"/>
              </w:rPr>
            </w:pPr>
            <w:r w:rsidRPr="00E537A9">
              <w:rPr>
                <w:i/>
                <w:iCs/>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ACA754" w14:textId="77777777" w:rsidR="00EA3866" w:rsidRPr="00E537A9" w:rsidRDefault="00EA3866" w:rsidP="001D1276">
            <w:pPr>
              <w:rPr>
                <w:i/>
                <w:iCs/>
                <w:szCs w:val="24"/>
              </w:rPr>
            </w:pPr>
            <w:r w:rsidRPr="00E537A9">
              <w:rPr>
                <w:i/>
                <w:iCs/>
                <w:szCs w:val="24"/>
              </w:rPr>
              <w:t xml:space="preserve">устав, приказ №56-л/с от 22.05.09 </w:t>
            </w:r>
          </w:p>
        </w:tc>
      </w:tr>
      <w:tr w:rsidR="00EA3866" w:rsidRPr="00E537A9" w14:paraId="36D4C4CB" w14:textId="77777777" w:rsidTr="001D1276">
        <w:trPr>
          <w:gridAfter w:val="1"/>
          <w:wAfter w:w="6" w:type="dxa"/>
          <w:trHeight w:val="734"/>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FECDC1C" w14:textId="77777777" w:rsidR="00EA3866" w:rsidRPr="00E537A9" w:rsidRDefault="00EA3866" w:rsidP="001D1276">
            <w:pPr>
              <w:rPr>
                <w:i/>
                <w:iCs/>
                <w:szCs w:val="24"/>
              </w:rPr>
            </w:pPr>
            <w:r w:rsidRPr="00E537A9">
              <w:rPr>
                <w:i/>
                <w:iCs/>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CC4EA6A" w14:textId="77777777" w:rsidR="00EA3866" w:rsidRPr="00E537A9" w:rsidRDefault="00EA3866" w:rsidP="001D1276">
            <w:pPr>
              <w:rPr>
                <w:i/>
                <w:iCs/>
                <w:szCs w:val="24"/>
              </w:rPr>
            </w:pPr>
            <w:r w:rsidRPr="00E537A9">
              <w:rPr>
                <w:i/>
                <w:iCs/>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961A43B" w14:textId="77777777" w:rsidR="00EA3866" w:rsidRPr="00E537A9" w:rsidRDefault="00EA3866" w:rsidP="001D1276">
            <w:pPr>
              <w:rPr>
                <w:i/>
                <w:iCs/>
                <w:szCs w:val="24"/>
              </w:rPr>
            </w:pPr>
            <w:r w:rsidRPr="00E537A9">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1E66B13" w14:textId="77777777" w:rsidR="00EA3866" w:rsidRPr="00E537A9" w:rsidRDefault="00EA3866" w:rsidP="001D1276">
            <w:pPr>
              <w:rPr>
                <w:i/>
                <w:iCs/>
                <w:szCs w:val="24"/>
              </w:rPr>
            </w:pPr>
            <w:r w:rsidRPr="00E537A9">
              <w:rPr>
                <w:i/>
                <w:iCs/>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6FA68EE4" w14:textId="77777777" w:rsidR="00EA3866" w:rsidRPr="00E537A9" w:rsidRDefault="00EA3866" w:rsidP="001D1276">
            <w:pPr>
              <w:rPr>
                <w:i/>
                <w:iCs/>
                <w:szCs w:val="24"/>
              </w:rPr>
            </w:pPr>
            <w:r w:rsidRPr="00E537A9">
              <w:rPr>
                <w:i/>
                <w:iCs/>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63C4BC9C" w14:textId="77777777" w:rsidR="00EA3866" w:rsidRPr="00E537A9" w:rsidRDefault="00EA3866" w:rsidP="001D1276">
            <w:pPr>
              <w:rPr>
                <w:i/>
                <w:iCs/>
                <w:szCs w:val="24"/>
              </w:rPr>
            </w:pPr>
            <w:r w:rsidRPr="00E537A9">
              <w:rPr>
                <w:i/>
                <w:iCs/>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0D848936" w14:textId="77777777" w:rsidR="00EA3866" w:rsidRPr="00E537A9" w:rsidRDefault="00EA3866" w:rsidP="001D1276">
            <w:pPr>
              <w:rPr>
                <w:i/>
                <w:iCs/>
                <w:szCs w:val="24"/>
              </w:rPr>
            </w:pPr>
            <w:r w:rsidRPr="00E537A9">
              <w:rPr>
                <w:i/>
                <w:iCs/>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0909C9B" w14:textId="77777777" w:rsidR="00EA3866" w:rsidRPr="00E537A9" w:rsidRDefault="00EA3866" w:rsidP="001D1276">
            <w:pPr>
              <w:rPr>
                <w:i/>
                <w:iCs/>
                <w:szCs w:val="24"/>
              </w:rPr>
            </w:pPr>
            <w:r w:rsidRPr="00E537A9">
              <w:rPr>
                <w:i/>
                <w:iCs/>
                <w:szCs w:val="24"/>
              </w:rPr>
              <w:t xml:space="preserve">договор об учреждении от 23.01.2006 </w:t>
            </w:r>
          </w:p>
        </w:tc>
      </w:tr>
      <w:tr w:rsidR="00EA3866" w:rsidRPr="00E537A9" w14:paraId="49743CB5" w14:textId="77777777" w:rsidTr="001D127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B8E7B76" w14:textId="77777777" w:rsidR="00EA3866" w:rsidRPr="00E537A9" w:rsidRDefault="00EA3866" w:rsidP="001D1276">
            <w:pPr>
              <w:rPr>
                <w:i/>
                <w:iCs/>
                <w:szCs w:val="24"/>
              </w:rPr>
            </w:pPr>
            <w:r w:rsidRPr="00E537A9">
              <w:rPr>
                <w:i/>
                <w:iCs/>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4231DEE" w14:textId="77777777" w:rsidR="00EA3866" w:rsidRPr="00E537A9" w:rsidRDefault="00EA3866" w:rsidP="001D1276">
            <w:pPr>
              <w:rPr>
                <w:i/>
                <w:iCs/>
                <w:szCs w:val="24"/>
              </w:rPr>
            </w:pPr>
            <w:r w:rsidRPr="00E537A9">
              <w:rPr>
                <w:i/>
                <w:iCs/>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24018EB" w14:textId="77777777" w:rsidR="00EA3866" w:rsidRPr="00E537A9" w:rsidRDefault="00EA3866" w:rsidP="001D1276">
            <w:pPr>
              <w:rPr>
                <w:i/>
                <w:iCs/>
                <w:szCs w:val="24"/>
              </w:rPr>
            </w:pPr>
            <w:r w:rsidRPr="00E537A9">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008A099" w14:textId="77777777" w:rsidR="00EA3866" w:rsidRPr="00E537A9" w:rsidRDefault="00EA3866" w:rsidP="001D1276">
            <w:pPr>
              <w:rPr>
                <w:i/>
                <w:iCs/>
                <w:szCs w:val="24"/>
              </w:rPr>
            </w:pPr>
            <w:r w:rsidRPr="00E537A9">
              <w:rPr>
                <w:i/>
                <w:iCs/>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2605F463" w14:textId="77777777" w:rsidR="00EA3866" w:rsidRPr="00E537A9" w:rsidRDefault="00EA3866" w:rsidP="001D1276">
            <w:pPr>
              <w:rPr>
                <w:i/>
                <w:iCs/>
                <w:szCs w:val="24"/>
              </w:rPr>
            </w:pPr>
            <w:r w:rsidRPr="00E537A9">
              <w:rPr>
                <w:i/>
                <w:iCs/>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D7D3588" w14:textId="77777777" w:rsidR="00EA3866" w:rsidRPr="00E537A9" w:rsidRDefault="00EA3866" w:rsidP="001D1276">
            <w:pPr>
              <w:rPr>
                <w:i/>
                <w:iCs/>
                <w:szCs w:val="24"/>
              </w:rPr>
            </w:pPr>
            <w:r w:rsidRPr="00E537A9">
              <w:rPr>
                <w:i/>
                <w:iCs/>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77B8BC1" w14:textId="77777777" w:rsidR="00EA3866" w:rsidRPr="00E537A9" w:rsidRDefault="00EA3866" w:rsidP="001D1276">
            <w:pPr>
              <w:rPr>
                <w:i/>
                <w:iCs/>
                <w:szCs w:val="24"/>
              </w:rPr>
            </w:pPr>
            <w:r w:rsidRPr="00E537A9">
              <w:rPr>
                <w:i/>
                <w:iCs/>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9AD53CA" w14:textId="77777777" w:rsidR="00EA3866" w:rsidRPr="00E537A9" w:rsidRDefault="00EA3866" w:rsidP="001D1276">
            <w:pPr>
              <w:rPr>
                <w:i/>
                <w:iCs/>
                <w:szCs w:val="24"/>
              </w:rPr>
            </w:pPr>
            <w:r w:rsidRPr="00E537A9">
              <w:rPr>
                <w:i/>
                <w:iCs/>
                <w:szCs w:val="24"/>
              </w:rPr>
              <w:t xml:space="preserve">договор об учреждении от 23.01.2008 </w:t>
            </w:r>
          </w:p>
        </w:tc>
      </w:tr>
    </w:tbl>
    <w:p w14:paraId="0B49BACF" w14:textId="77777777" w:rsidR="00EA3866" w:rsidRPr="00E537A9" w:rsidRDefault="00EA3866" w:rsidP="00EA3866">
      <w:pPr>
        <w:shd w:val="clear" w:color="auto" w:fill="FFFFFF"/>
        <w:rPr>
          <w:sz w:val="24"/>
          <w:szCs w:val="24"/>
        </w:rPr>
        <w:sectPr w:rsidR="00EA3866" w:rsidRPr="00E537A9" w:rsidSect="001D1276">
          <w:headerReference w:type="default" r:id="rId14"/>
          <w:footerReference w:type="default" r:id="rId15"/>
          <w:pgSz w:w="16838" w:h="11906" w:orient="landscape" w:code="9"/>
          <w:pgMar w:top="1418" w:right="1134" w:bottom="851" w:left="1134" w:header="567" w:footer="284" w:gutter="0"/>
          <w:cols w:space="708"/>
          <w:docGrid w:linePitch="381"/>
        </w:sectPr>
      </w:pPr>
    </w:p>
    <w:p w14:paraId="26903C84" w14:textId="77777777" w:rsidR="00EA3866" w:rsidRPr="00E537A9" w:rsidRDefault="00EA3866" w:rsidP="00EA3866">
      <w:pPr>
        <w:adjustRightInd w:val="0"/>
        <w:jc w:val="right"/>
        <w:rPr>
          <w:rFonts w:eastAsia="Calibri"/>
          <w:szCs w:val="26"/>
        </w:rPr>
      </w:pPr>
      <w:r w:rsidRPr="00E537A9">
        <w:rPr>
          <w:rFonts w:eastAsia="Calibri"/>
          <w:szCs w:val="26"/>
        </w:rPr>
        <w:lastRenderedPageBreak/>
        <w:t xml:space="preserve">Приложение № 1 </w:t>
      </w:r>
      <w:r w:rsidRPr="00E537A9">
        <w:rPr>
          <w:rFonts w:eastAsia="Calibri"/>
          <w:szCs w:val="26"/>
        </w:rPr>
        <w:br/>
        <w:t xml:space="preserve">к Сведению </w:t>
      </w:r>
      <w:r w:rsidRPr="00E537A9">
        <w:rPr>
          <w:szCs w:val="26"/>
        </w:rPr>
        <w:t xml:space="preserve">о цепочке собственников, </w:t>
      </w:r>
      <w:r w:rsidRPr="00E537A9">
        <w:rPr>
          <w:szCs w:val="26"/>
        </w:rPr>
        <w:br/>
        <w:t>включая бенефициаров (в том числе конечных)</w:t>
      </w:r>
    </w:p>
    <w:p w14:paraId="066E58F7" w14:textId="77777777" w:rsidR="00EA3866" w:rsidRPr="00E537A9" w:rsidRDefault="00EA3866" w:rsidP="00EA3866">
      <w:pPr>
        <w:adjustRightInd w:val="0"/>
        <w:jc w:val="center"/>
        <w:rPr>
          <w:rFonts w:eastAsia="Calibri"/>
          <w:sz w:val="26"/>
          <w:szCs w:val="24"/>
        </w:rPr>
      </w:pPr>
    </w:p>
    <w:p w14:paraId="5257BA5F" w14:textId="77777777" w:rsidR="00EA3866" w:rsidRPr="00E537A9" w:rsidRDefault="00EA3866" w:rsidP="00EA3866">
      <w:pPr>
        <w:adjustRightInd w:val="0"/>
        <w:jc w:val="center"/>
        <w:outlineLvl w:val="0"/>
        <w:rPr>
          <w:rFonts w:eastAsia="Calibri"/>
          <w:b/>
          <w:sz w:val="26"/>
          <w:szCs w:val="26"/>
        </w:rPr>
      </w:pPr>
      <w:r w:rsidRPr="00E537A9">
        <w:rPr>
          <w:rFonts w:eastAsia="Calibri"/>
          <w:b/>
          <w:sz w:val="26"/>
          <w:szCs w:val="26"/>
        </w:rPr>
        <w:t>Перечень подтверждающих документов</w:t>
      </w:r>
    </w:p>
    <w:p w14:paraId="0A95A2A9" w14:textId="77777777" w:rsidR="00EA3866" w:rsidRPr="00E537A9" w:rsidRDefault="00EA3866" w:rsidP="00B9236A">
      <w:pPr>
        <w:pStyle w:val="af2"/>
        <w:numPr>
          <w:ilvl w:val="0"/>
          <w:numId w:val="12"/>
        </w:numPr>
        <w:adjustRightInd w:val="0"/>
        <w:ind w:left="0" w:firstLine="0"/>
        <w:textAlignment w:val="baseline"/>
        <w:rPr>
          <w:sz w:val="26"/>
          <w:szCs w:val="26"/>
        </w:rPr>
      </w:pPr>
      <w:bookmarkStart w:id="18" w:name="_Toc371577603"/>
      <w:bookmarkStart w:id="19" w:name="_Toc371578754"/>
      <w:r w:rsidRPr="00E537A9">
        <w:rPr>
          <w:sz w:val="26"/>
          <w:szCs w:val="26"/>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98DE033" w14:textId="77777777" w:rsidR="00EA3866" w:rsidRPr="00E537A9" w:rsidRDefault="00EA3866" w:rsidP="00B9236A">
      <w:pPr>
        <w:numPr>
          <w:ilvl w:val="1"/>
          <w:numId w:val="12"/>
        </w:numPr>
        <w:adjustRightInd w:val="0"/>
        <w:ind w:left="0" w:firstLine="0"/>
        <w:jc w:val="both"/>
        <w:textAlignment w:val="baseline"/>
        <w:rPr>
          <w:sz w:val="26"/>
          <w:szCs w:val="26"/>
        </w:rPr>
      </w:pPr>
      <w:r w:rsidRPr="00E537A9">
        <w:rPr>
          <w:sz w:val="26"/>
          <w:szCs w:val="26"/>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2DEBDD9" w14:textId="77777777" w:rsidR="00EA3866" w:rsidRPr="00E537A9" w:rsidRDefault="00EA3866" w:rsidP="00B9236A">
      <w:pPr>
        <w:numPr>
          <w:ilvl w:val="1"/>
          <w:numId w:val="12"/>
        </w:numPr>
        <w:adjustRightInd w:val="0"/>
        <w:ind w:left="0" w:firstLine="0"/>
        <w:jc w:val="both"/>
        <w:textAlignment w:val="baseline"/>
        <w:rPr>
          <w:sz w:val="26"/>
          <w:szCs w:val="26"/>
        </w:rPr>
      </w:pPr>
      <w:r w:rsidRPr="00E537A9">
        <w:rPr>
          <w:sz w:val="26"/>
          <w:szCs w:val="26"/>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62605F2" w14:textId="77777777" w:rsidR="00EA3866" w:rsidRPr="00E537A9" w:rsidRDefault="00EA3866" w:rsidP="00B9236A">
      <w:pPr>
        <w:pStyle w:val="af2"/>
        <w:numPr>
          <w:ilvl w:val="0"/>
          <w:numId w:val="12"/>
        </w:numPr>
        <w:adjustRightInd w:val="0"/>
        <w:ind w:left="0" w:firstLine="0"/>
        <w:textAlignment w:val="baseline"/>
        <w:rPr>
          <w:sz w:val="26"/>
          <w:szCs w:val="26"/>
        </w:rPr>
      </w:pPr>
      <w:bookmarkStart w:id="20" w:name="_Toc371577605"/>
      <w:bookmarkStart w:id="21" w:name="_Toc371578756"/>
      <w:bookmarkEnd w:id="18"/>
      <w:bookmarkEnd w:id="19"/>
      <w:r w:rsidRPr="00E537A9">
        <w:rPr>
          <w:sz w:val="26"/>
          <w:szCs w:val="26"/>
        </w:rPr>
        <w:t>Для юридических лиц, зарегистрированных в форме акционерных обществ</w:t>
      </w:r>
      <w:r w:rsidRPr="00E537A9">
        <w:rPr>
          <w:rFonts w:eastAsia="Calibri"/>
          <w:color w:val="000000"/>
          <w:vertAlign w:val="superscript"/>
          <w:lang w:eastAsia="en-US"/>
        </w:rPr>
        <w:footnoteReference w:id="1"/>
      </w:r>
      <w:r w:rsidRPr="00E537A9">
        <w:rPr>
          <w:sz w:val="26"/>
          <w:szCs w:val="26"/>
        </w:rPr>
        <w:t>:</w:t>
      </w:r>
      <w:bookmarkEnd w:id="20"/>
      <w:bookmarkEnd w:id="21"/>
    </w:p>
    <w:p w14:paraId="2BBF0622" w14:textId="77777777" w:rsidR="00EA3866" w:rsidRPr="00E537A9" w:rsidRDefault="00EA3866" w:rsidP="00B9236A">
      <w:pPr>
        <w:numPr>
          <w:ilvl w:val="1"/>
          <w:numId w:val="12"/>
        </w:numPr>
        <w:adjustRightInd w:val="0"/>
        <w:ind w:left="0" w:firstLine="0"/>
        <w:jc w:val="both"/>
        <w:textAlignment w:val="baseline"/>
        <w:rPr>
          <w:sz w:val="26"/>
          <w:szCs w:val="26"/>
        </w:rPr>
      </w:pPr>
      <w:bookmarkStart w:id="22" w:name="_Toc371577606"/>
      <w:bookmarkStart w:id="23" w:name="_Toc371578757"/>
      <w:r w:rsidRPr="00E537A9">
        <w:rPr>
          <w:sz w:val="26"/>
          <w:szCs w:val="26"/>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A5B0B82" w14:textId="77777777" w:rsidR="00EA3866" w:rsidRPr="00E537A9" w:rsidRDefault="00EA3866" w:rsidP="00B9236A">
      <w:pPr>
        <w:numPr>
          <w:ilvl w:val="1"/>
          <w:numId w:val="12"/>
        </w:numPr>
        <w:adjustRightInd w:val="0"/>
        <w:ind w:left="0" w:firstLine="0"/>
        <w:jc w:val="both"/>
        <w:textAlignment w:val="baseline"/>
        <w:rPr>
          <w:sz w:val="26"/>
          <w:szCs w:val="26"/>
        </w:rPr>
      </w:pPr>
      <w:r w:rsidRPr="00E537A9">
        <w:rPr>
          <w:sz w:val="26"/>
          <w:szCs w:val="26"/>
        </w:rPr>
        <w:t>список аффилированных лиц на последнюю отчетную дату;</w:t>
      </w:r>
    </w:p>
    <w:p w14:paraId="71D56D2A" w14:textId="77777777" w:rsidR="00EA3866" w:rsidRPr="00E537A9" w:rsidRDefault="00EA3866" w:rsidP="00B9236A">
      <w:pPr>
        <w:numPr>
          <w:ilvl w:val="1"/>
          <w:numId w:val="12"/>
        </w:numPr>
        <w:adjustRightInd w:val="0"/>
        <w:ind w:left="0" w:firstLine="0"/>
        <w:jc w:val="both"/>
        <w:textAlignment w:val="baseline"/>
        <w:rPr>
          <w:sz w:val="26"/>
          <w:szCs w:val="26"/>
        </w:rPr>
      </w:pPr>
      <w:r w:rsidRPr="00E537A9">
        <w:rPr>
          <w:sz w:val="26"/>
          <w:szCs w:val="26"/>
        </w:rPr>
        <w:t>ежеквартальный отчет на последнюю отчетную дату.</w:t>
      </w:r>
      <w:bookmarkEnd w:id="22"/>
      <w:bookmarkEnd w:id="23"/>
    </w:p>
    <w:p w14:paraId="23C9D687" w14:textId="77777777" w:rsidR="00EA3866" w:rsidRPr="00E537A9" w:rsidRDefault="00EA3866" w:rsidP="00B9236A">
      <w:pPr>
        <w:numPr>
          <w:ilvl w:val="0"/>
          <w:numId w:val="12"/>
        </w:numPr>
        <w:adjustRightInd w:val="0"/>
        <w:ind w:left="0" w:firstLine="0"/>
        <w:jc w:val="both"/>
        <w:textAlignment w:val="baseline"/>
        <w:rPr>
          <w:sz w:val="26"/>
          <w:szCs w:val="26"/>
        </w:rPr>
      </w:pPr>
      <w:bookmarkStart w:id="24" w:name="_Toc371577609"/>
      <w:bookmarkStart w:id="25" w:name="_Toc371578760"/>
      <w:r w:rsidRPr="00E537A9">
        <w:rPr>
          <w:sz w:val="26"/>
          <w:szCs w:val="26"/>
        </w:rPr>
        <w:t>Для юридических лиц, зарегистрированных в форме обществ с ограниченной ответственностью:</w:t>
      </w:r>
      <w:bookmarkEnd w:id="24"/>
      <w:bookmarkEnd w:id="25"/>
    </w:p>
    <w:p w14:paraId="1137ACAC" w14:textId="77777777" w:rsidR="00EA3866" w:rsidRPr="00E537A9" w:rsidRDefault="00EA3866" w:rsidP="00B9236A">
      <w:pPr>
        <w:numPr>
          <w:ilvl w:val="1"/>
          <w:numId w:val="12"/>
        </w:numPr>
        <w:adjustRightInd w:val="0"/>
        <w:ind w:left="0" w:firstLine="0"/>
        <w:jc w:val="both"/>
        <w:textAlignment w:val="baseline"/>
        <w:rPr>
          <w:sz w:val="26"/>
          <w:szCs w:val="26"/>
        </w:rPr>
      </w:pPr>
      <w:bookmarkStart w:id="26" w:name="_Toc371577612"/>
      <w:bookmarkStart w:id="27" w:name="_Toc371578763"/>
      <w:r w:rsidRPr="00E537A9">
        <w:rPr>
          <w:sz w:val="26"/>
          <w:szCs w:val="26"/>
        </w:rPr>
        <w:t>учредительный договор / договор об учреждении (создании) / решение единственного учредителя о создании;</w:t>
      </w:r>
    </w:p>
    <w:p w14:paraId="1FE7FBBB" w14:textId="77777777" w:rsidR="00EA3866" w:rsidRPr="00E537A9" w:rsidRDefault="00EA3866" w:rsidP="00B9236A">
      <w:pPr>
        <w:numPr>
          <w:ilvl w:val="1"/>
          <w:numId w:val="12"/>
        </w:numPr>
        <w:adjustRightInd w:val="0"/>
        <w:ind w:left="0" w:firstLine="0"/>
        <w:jc w:val="both"/>
        <w:textAlignment w:val="baseline"/>
        <w:rPr>
          <w:sz w:val="26"/>
          <w:szCs w:val="26"/>
        </w:rPr>
      </w:pPr>
      <w:r w:rsidRPr="00E537A9">
        <w:rPr>
          <w:sz w:val="26"/>
          <w:szCs w:val="26"/>
        </w:rPr>
        <w:t>решение (протокол) о приеме новых участников (при наличии);</w:t>
      </w:r>
    </w:p>
    <w:p w14:paraId="21B10615" w14:textId="77777777" w:rsidR="00EA3866" w:rsidRPr="00E537A9" w:rsidRDefault="00EA3866" w:rsidP="00B9236A">
      <w:pPr>
        <w:numPr>
          <w:ilvl w:val="1"/>
          <w:numId w:val="12"/>
        </w:numPr>
        <w:adjustRightInd w:val="0"/>
        <w:ind w:left="0" w:firstLine="0"/>
        <w:jc w:val="both"/>
        <w:textAlignment w:val="baseline"/>
        <w:rPr>
          <w:sz w:val="26"/>
          <w:szCs w:val="26"/>
        </w:rPr>
      </w:pPr>
      <w:r w:rsidRPr="00E537A9">
        <w:rPr>
          <w:sz w:val="26"/>
          <w:szCs w:val="26"/>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F43229B" w14:textId="77777777" w:rsidR="00EA3866" w:rsidRPr="00E537A9" w:rsidRDefault="00EA3866" w:rsidP="00B9236A">
      <w:pPr>
        <w:numPr>
          <w:ilvl w:val="1"/>
          <w:numId w:val="12"/>
        </w:numPr>
        <w:adjustRightInd w:val="0"/>
        <w:ind w:left="0" w:firstLine="0"/>
        <w:jc w:val="both"/>
        <w:textAlignment w:val="baseline"/>
        <w:rPr>
          <w:sz w:val="26"/>
          <w:szCs w:val="26"/>
        </w:rPr>
      </w:pPr>
      <w:r w:rsidRPr="00E537A9">
        <w:rPr>
          <w:sz w:val="26"/>
          <w:szCs w:val="26"/>
        </w:rPr>
        <w:t>устав и изменения к нему.</w:t>
      </w:r>
      <w:bookmarkEnd w:id="26"/>
      <w:bookmarkEnd w:id="27"/>
    </w:p>
    <w:p w14:paraId="6D935904" w14:textId="77777777" w:rsidR="00EA3866" w:rsidRPr="00E537A9" w:rsidRDefault="00EA3866" w:rsidP="00B9236A">
      <w:pPr>
        <w:numPr>
          <w:ilvl w:val="0"/>
          <w:numId w:val="12"/>
        </w:numPr>
        <w:adjustRightInd w:val="0"/>
        <w:ind w:left="0" w:firstLine="0"/>
        <w:jc w:val="both"/>
        <w:textAlignment w:val="baseline"/>
        <w:rPr>
          <w:sz w:val="26"/>
          <w:szCs w:val="26"/>
        </w:rPr>
      </w:pPr>
      <w:bookmarkStart w:id="28" w:name="_Toc371577613"/>
      <w:bookmarkStart w:id="29" w:name="_Toc371578764"/>
      <w:r w:rsidRPr="00E537A9">
        <w:rPr>
          <w:sz w:val="26"/>
          <w:szCs w:val="26"/>
        </w:rPr>
        <w:t>Для юридических лиц, зарегистрированных в форме общественных или религиозных организаций (объединений):</w:t>
      </w:r>
      <w:bookmarkEnd w:id="28"/>
      <w:bookmarkEnd w:id="29"/>
      <w:r w:rsidRPr="00E537A9">
        <w:rPr>
          <w:sz w:val="26"/>
          <w:szCs w:val="26"/>
        </w:rPr>
        <w:t xml:space="preserve"> </w:t>
      </w:r>
    </w:p>
    <w:p w14:paraId="48CADDF2" w14:textId="77777777" w:rsidR="00EA3866" w:rsidRPr="00E537A9" w:rsidRDefault="00EA3866" w:rsidP="00B9236A">
      <w:pPr>
        <w:numPr>
          <w:ilvl w:val="1"/>
          <w:numId w:val="12"/>
        </w:numPr>
        <w:adjustRightInd w:val="0"/>
        <w:ind w:left="0" w:firstLine="0"/>
        <w:jc w:val="both"/>
        <w:textAlignment w:val="baseline"/>
        <w:rPr>
          <w:sz w:val="26"/>
          <w:szCs w:val="26"/>
        </w:rPr>
      </w:pPr>
      <w:bookmarkStart w:id="30" w:name="_Toc371577614"/>
      <w:bookmarkStart w:id="31" w:name="_Toc371578765"/>
      <w:r w:rsidRPr="00E537A9">
        <w:rPr>
          <w:sz w:val="26"/>
          <w:szCs w:val="26"/>
        </w:rPr>
        <w:t>учредительный договор или положение;</w:t>
      </w:r>
      <w:bookmarkEnd w:id="30"/>
      <w:bookmarkEnd w:id="31"/>
      <w:r w:rsidRPr="00E537A9">
        <w:rPr>
          <w:sz w:val="26"/>
          <w:szCs w:val="26"/>
        </w:rPr>
        <w:t xml:space="preserve"> </w:t>
      </w:r>
    </w:p>
    <w:p w14:paraId="29B1718B" w14:textId="77777777" w:rsidR="00EA3866" w:rsidRPr="00E537A9" w:rsidRDefault="00EA3866" w:rsidP="00B9236A">
      <w:pPr>
        <w:numPr>
          <w:ilvl w:val="1"/>
          <w:numId w:val="12"/>
        </w:numPr>
        <w:adjustRightInd w:val="0"/>
        <w:ind w:left="0" w:firstLine="0"/>
        <w:jc w:val="both"/>
        <w:textAlignment w:val="baseline"/>
        <w:rPr>
          <w:sz w:val="26"/>
          <w:szCs w:val="26"/>
        </w:rPr>
      </w:pPr>
      <w:bookmarkStart w:id="32" w:name="_Toc371577615"/>
      <w:bookmarkStart w:id="33" w:name="_Toc371578766"/>
      <w:r w:rsidRPr="00E537A9">
        <w:rPr>
          <w:sz w:val="26"/>
          <w:szCs w:val="26"/>
        </w:rPr>
        <w:t>решение о создании;</w:t>
      </w:r>
    </w:p>
    <w:p w14:paraId="175DB92A" w14:textId="77777777" w:rsidR="00EA3866" w:rsidRPr="00E537A9" w:rsidRDefault="00EA3866" w:rsidP="00B9236A">
      <w:pPr>
        <w:numPr>
          <w:ilvl w:val="1"/>
          <w:numId w:val="12"/>
        </w:numPr>
        <w:adjustRightInd w:val="0"/>
        <w:ind w:left="0" w:firstLine="0"/>
        <w:jc w:val="both"/>
        <w:textAlignment w:val="baseline"/>
        <w:rPr>
          <w:sz w:val="26"/>
          <w:szCs w:val="26"/>
        </w:rPr>
      </w:pPr>
      <w:r w:rsidRPr="00E537A9">
        <w:rPr>
          <w:sz w:val="26"/>
          <w:szCs w:val="26"/>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19547AB" w14:textId="77777777" w:rsidR="00EA3866" w:rsidRPr="00E537A9" w:rsidRDefault="00EA3866" w:rsidP="00B9236A">
      <w:pPr>
        <w:numPr>
          <w:ilvl w:val="1"/>
          <w:numId w:val="12"/>
        </w:numPr>
        <w:adjustRightInd w:val="0"/>
        <w:ind w:left="0" w:firstLine="0"/>
        <w:jc w:val="both"/>
        <w:textAlignment w:val="baseline"/>
        <w:rPr>
          <w:sz w:val="26"/>
          <w:szCs w:val="26"/>
        </w:rPr>
      </w:pPr>
      <w:r w:rsidRPr="00E537A9">
        <w:rPr>
          <w:sz w:val="26"/>
          <w:szCs w:val="26"/>
        </w:rPr>
        <w:t>устав и изменения к нему.</w:t>
      </w:r>
      <w:bookmarkEnd w:id="32"/>
      <w:bookmarkEnd w:id="33"/>
    </w:p>
    <w:p w14:paraId="56EB2291" w14:textId="77777777" w:rsidR="00EA3866" w:rsidRPr="00E537A9" w:rsidRDefault="00EA3866" w:rsidP="00B9236A">
      <w:pPr>
        <w:numPr>
          <w:ilvl w:val="0"/>
          <w:numId w:val="12"/>
        </w:numPr>
        <w:adjustRightInd w:val="0"/>
        <w:ind w:left="0" w:firstLine="0"/>
        <w:jc w:val="both"/>
        <w:textAlignment w:val="baseline"/>
        <w:rPr>
          <w:sz w:val="26"/>
          <w:szCs w:val="26"/>
        </w:rPr>
      </w:pPr>
      <w:bookmarkStart w:id="34" w:name="_Toc371577616"/>
      <w:bookmarkStart w:id="35" w:name="_Toc371578767"/>
      <w:r w:rsidRPr="00E537A9">
        <w:rPr>
          <w:sz w:val="26"/>
          <w:szCs w:val="26"/>
        </w:rPr>
        <w:t>Для юридических лиц, зарегистрированных в форме фонда:</w:t>
      </w:r>
      <w:bookmarkEnd w:id="34"/>
      <w:bookmarkEnd w:id="35"/>
      <w:r w:rsidRPr="00E537A9">
        <w:rPr>
          <w:sz w:val="26"/>
          <w:szCs w:val="26"/>
        </w:rPr>
        <w:t xml:space="preserve"> </w:t>
      </w:r>
    </w:p>
    <w:p w14:paraId="1599FE67" w14:textId="77777777" w:rsidR="00EA3866" w:rsidRPr="00E537A9" w:rsidRDefault="00EA3866" w:rsidP="00B9236A">
      <w:pPr>
        <w:numPr>
          <w:ilvl w:val="1"/>
          <w:numId w:val="12"/>
        </w:numPr>
        <w:adjustRightInd w:val="0"/>
        <w:ind w:left="0" w:firstLine="0"/>
        <w:jc w:val="both"/>
        <w:textAlignment w:val="baseline"/>
        <w:rPr>
          <w:sz w:val="26"/>
          <w:szCs w:val="26"/>
        </w:rPr>
      </w:pPr>
      <w:bookmarkStart w:id="36" w:name="_Toc371577617"/>
      <w:bookmarkStart w:id="37" w:name="_Toc371578768"/>
      <w:r w:rsidRPr="00E537A9">
        <w:rPr>
          <w:sz w:val="26"/>
          <w:szCs w:val="26"/>
        </w:rPr>
        <w:lastRenderedPageBreak/>
        <w:t>документ о выборе (назначении) попечительского совета фонда;</w:t>
      </w:r>
      <w:bookmarkEnd w:id="36"/>
      <w:bookmarkEnd w:id="37"/>
      <w:r w:rsidRPr="00E537A9">
        <w:rPr>
          <w:sz w:val="26"/>
          <w:szCs w:val="26"/>
        </w:rPr>
        <w:t xml:space="preserve"> </w:t>
      </w:r>
    </w:p>
    <w:p w14:paraId="4FC17FAC" w14:textId="77777777" w:rsidR="00EA3866" w:rsidRPr="00E537A9" w:rsidRDefault="00EA3866" w:rsidP="00B9236A">
      <w:pPr>
        <w:numPr>
          <w:ilvl w:val="1"/>
          <w:numId w:val="12"/>
        </w:numPr>
        <w:adjustRightInd w:val="0"/>
        <w:ind w:left="0" w:firstLine="0"/>
        <w:jc w:val="both"/>
        <w:textAlignment w:val="baseline"/>
        <w:rPr>
          <w:sz w:val="26"/>
          <w:szCs w:val="26"/>
        </w:rPr>
      </w:pPr>
      <w:r w:rsidRPr="00E537A9">
        <w:rPr>
          <w:sz w:val="26"/>
          <w:szCs w:val="26"/>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D4BC38C" w14:textId="77777777" w:rsidR="00EA3866" w:rsidRPr="00E537A9" w:rsidRDefault="00EA3866" w:rsidP="00B9236A">
      <w:pPr>
        <w:numPr>
          <w:ilvl w:val="1"/>
          <w:numId w:val="12"/>
        </w:numPr>
        <w:adjustRightInd w:val="0"/>
        <w:ind w:left="0" w:firstLine="0"/>
        <w:jc w:val="both"/>
        <w:textAlignment w:val="baseline"/>
        <w:rPr>
          <w:sz w:val="26"/>
          <w:szCs w:val="26"/>
        </w:rPr>
      </w:pPr>
      <w:bookmarkStart w:id="38" w:name="_Toc371577618"/>
      <w:bookmarkStart w:id="39" w:name="_Toc371578769"/>
      <w:r w:rsidRPr="00E537A9">
        <w:rPr>
          <w:sz w:val="26"/>
          <w:szCs w:val="26"/>
        </w:rPr>
        <w:t>решение о создании;</w:t>
      </w:r>
    </w:p>
    <w:p w14:paraId="6E99B86F" w14:textId="77777777" w:rsidR="00EA3866" w:rsidRPr="00E537A9" w:rsidRDefault="00EA3866" w:rsidP="00B9236A">
      <w:pPr>
        <w:numPr>
          <w:ilvl w:val="1"/>
          <w:numId w:val="12"/>
        </w:numPr>
        <w:adjustRightInd w:val="0"/>
        <w:ind w:left="0" w:firstLine="0"/>
        <w:jc w:val="both"/>
        <w:textAlignment w:val="baseline"/>
        <w:rPr>
          <w:sz w:val="26"/>
          <w:szCs w:val="26"/>
        </w:rPr>
      </w:pPr>
      <w:r w:rsidRPr="00E537A9">
        <w:rPr>
          <w:sz w:val="26"/>
          <w:szCs w:val="26"/>
        </w:rPr>
        <w:t>устав и изменения к нему.</w:t>
      </w:r>
      <w:bookmarkEnd w:id="38"/>
      <w:bookmarkEnd w:id="39"/>
    </w:p>
    <w:p w14:paraId="1A456DB7" w14:textId="77777777" w:rsidR="00EA3866" w:rsidRPr="00E537A9" w:rsidRDefault="00EA3866" w:rsidP="00B9236A">
      <w:pPr>
        <w:numPr>
          <w:ilvl w:val="0"/>
          <w:numId w:val="12"/>
        </w:numPr>
        <w:adjustRightInd w:val="0"/>
        <w:ind w:left="0" w:firstLine="0"/>
        <w:jc w:val="both"/>
        <w:textAlignment w:val="baseline"/>
        <w:rPr>
          <w:sz w:val="26"/>
          <w:szCs w:val="26"/>
        </w:rPr>
      </w:pPr>
      <w:bookmarkStart w:id="40" w:name="_Toc371577619"/>
      <w:bookmarkStart w:id="41" w:name="_Toc371578770"/>
      <w:r w:rsidRPr="00E537A9">
        <w:rPr>
          <w:sz w:val="26"/>
          <w:szCs w:val="26"/>
        </w:rPr>
        <w:t>Для юридических лиц, зарегистрированных в форме некоммерческого партнерства:</w:t>
      </w:r>
      <w:bookmarkEnd w:id="40"/>
      <w:bookmarkEnd w:id="41"/>
    </w:p>
    <w:p w14:paraId="748ED4D4" w14:textId="77777777" w:rsidR="00EA3866" w:rsidRPr="00E537A9" w:rsidRDefault="00EA3866" w:rsidP="00B9236A">
      <w:pPr>
        <w:numPr>
          <w:ilvl w:val="1"/>
          <w:numId w:val="12"/>
        </w:numPr>
        <w:adjustRightInd w:val="0"/>
        <w:ind w:left="0" w:firstLine="0"/>
        <w:jc w:val="both"/>
        <w:textAlignment w:val="baseline"/>
        <w:rPr>
          <w:sz w:val="26"/>
          <w:szCs w:val="26"/>
        </w:rPr>
      </w:pPr>
      <w:bookmarkStart w:id="42" w:name="_Toc371577620"/>
      <w:bookmarkStart w:id="43" w:name="_Toc371578771"/>
      <w:r w:rsidRPr="00E537A9">
        <w:rPr>
          <w:sz w:val="26"/>
          <w:szCs w:val="26"/>
        </w:rPr>
        <w:t>решение и договор о создании.</w:t>
      </w:r>
      <w:bookmarkEnd w:id="42"/>
      <w:bookmarkEnd w:id="43"/>
      <w:r w:rsidRPr="00E537A9">
        <w:rPr>
          <w:sz w:val="26"/>
          <w:szCs w:val="26"/>
        </w:rPr>
        <w:t xml:space="preserve"> </w:t>
      </w:r>
    </w:p>
    <w:p w14:paraId="2687B092" w14:textId="77777777" w:rsidR="00EA3866" w:rsidRPr="00E537A9" w:rsidRDefault="00EA3866" w:rsidP="00B9236A">
      <w:pPr>
        <w:numPr>
          <w:ilvl w:val="0"/>
          <w:numId w:val="12"/>
        </w:numPr>
        <w:adjustRightInd w:val="0"/>
        <w:ind w:left="0" w:firstLine="0"/>
        <w:jc w:val="both"/>
        <w:textAlignment w:val="baseline"/>
        <w:rPr>
          <w:sz w:val="26"/>
          <w:szCs w:val="26"/>
        </w:rPr>
      </w:pPr>
      <w:bookmarkStart w:id="44" w:name="_Toc371577621"/>
      <w:bookmarkStart w:id="45" w:name="_Toc371578772"/>
      <w:r w:rsidRPr="00E537A9">
        <w:rPr>
          <w:sz w:val="26"/>
          <w:szCs w:val="26"/>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44"/>
      <w:bookmarkEnd w:id="45"/>
      <w:r w:rsidRPr="00E537A9">
        <w:rPr>
          <w:sz w:val="26"/>
          <w:szCs w:val="26"/>
        </w:rPr>
        <w:t xml:space="preserve"> </w:t>
      </w:r>
    </w:p>
    <w:p w14:paraId="3E8D85B7" w14:textId="77777777" w:rsidR="00EA3866" w:rsidRPr="00E537A9" w:rsidRDefault="00EA3866" w:rsidP="00B9236A">
      <w:pPr>
        <w:numPr>
          <w:ilvl w:val="0"/>
          <w:numId w:val="12"/>
        </w:numPr>
        <w:adjustRightInd w:val="0"/>
        <w:ind w:left="0" w:firstLine="0"/>
        <w:jc w:val="both"/>
        <w:textAlignment w:val="baseline"/>
        <w:rPr>
          <w:sz w:val="26"/>
          <w:szCs w:val="26"/>
        </w:rPr>
      </w:pPr>
      <w:bookmarkStart w:id="46" w:name="_Toc371577622"/>
      <w:bookmarkStart w:id="47" w:name="_Toc371578773"/>
      <w:r w:rsidRPr="00E537A9">
        <w:rPr>
          <w:sz w:val="26"/>
          <w:szCs w:val="26"/>
        </w:rPr>
        <w:t>Для всех организаций, созданных и действующих в соответствии с законодательством иностранных государств</w:t>
      </w:r>
      <w:r w:rsidRPr="00E537A9">
        <w:rPr>
          <w:rFonts w:eastAsia="Calibri"/>
          <w:color w:val="000000"/>
          <w:sz w:val="26"/>
          <w:szCs w:val="26"/>
          <w:vertAlign w:val="superscript"/>
          <w:lang w:eastAsia="en-US"/>
        </w:rPr>
        <w:footnoteReference w:id="2"/>
      </w:r>
      <w:r w:rsidRPr="00E537A9">
        <w:rPr>
          <w:sz w:val="26"/>
          <w:szCs w:val="26"/>
        </w:rPr>
        <w:t>:</w:t>
      </w:r>
      <w:bookmarkEnd w:id="46"/>
      <w:bookmarkEnd w:id="47"/>
    </w:p>
    <w:p w14:paraId="564F8B8E" w14:textId="77777777" w:rsidR="00EA3866" w:rsidRPr="00E537A9" w:rsidRDefault="00EA3866" w:rsidP="00B9236A">
      <w:pPr>
        <w:numPr>
          <w:ilvl w:val="1"/>
          <w:numId w:val="12"/>
        </w:numPr>
        <w:adjustRightInd w:val="0"/>
        <w:ind w:left="0" w:firstLine="0"/>
        <w:jc w:val="both"/>
        <w:textAlignment w:val="baseline"/>
        <w:rPr>
          <w:sz w:val="26"/>
          <w:szCs w:val="26"/>
        </w:rPr>
      </w:pPr>
      <w:bookmarkStart w:id="48" w:name="_Toc371577623"/>
      <w:bookmarkStart w:id="49" w:name="_Toc371578774"/>
      <w:r w:rsidRPr="00E537A9">
        <w:rPr>
          <w:sz w:val="26"/>
          <w:szCs w:val="26"/>
        </w:rPr>
        <w:t>выписка из торгового реестра страны инкорпорации;</w:t>
      </w:r>
      <w:bookmarkEnd w:id="48"/>
      <w:bookmarkEnd w:id="49"/>
      <w:r w:rsidRPr="00E537A9">
        <w:rPr>
          <w:sz w:val="26"/>
          <w:szCs w:val="26"/>
        </w:rPr>
        <w:t xml:space="preserve"> </w:t>
      </w:r>
    </w:p>
    <w:p w14:paraId="44A9AAC4" w14:textId="77777777" w:rsidR="00EA3866" w:rsidRPr="00E537A9" w:rsidRDefault="00EA3866" w:rsidP="00B9236A">
      <w:pPr>
        <w:numPr>
          <w:ilvl w:val="1"/>
          <w:numId w:val="12"/>
        </w:numPr>
        <w:adjustRightInd w:val="0"/>
        <w:ind w:left="0" w:firstLine="0"/>
        <w:jc w:val="both"/>
        <w:textAlignment w:val="baseline"/>
        <w:rPr>
          <w:sz w:val="26"/>
          <w:szCs w:val="26"/>
        </w:rPr>
      </w:pPr>
      <w:bookmarkStart w:id="50" w:name="_Toc371577624"/>
      <w:bookmarkStart w:id="51" w:name="_Toc371578775"/>
      <w:r w:rsidRPr="00E537A9">
        <w:rPr>
          <w:sz w:val="26"/>
          <w:szCs w:val="26"/>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50"/>
      <w:bookmarkEnd w:id="51"/>
    </w:p>
    <w:p w14:paraId="3C08F56C" w14:textId="77777777" w:rsidR="00EA3866" w:rsidRPr="00E537A9" w:rsidRDefault="00EA3866" w:rsidP="00EA3866">
      <w:pPr>
        <w:adjustRightInd w:val="0"/>
        <w:textAlignment w:val="baseline"/>
        <w:rPr>
          <w:sz w:val="26"/>
          <w:szCs w:val="26"/>
        </w:rPr>
      </w:pPr>
      <w:r w:rsidRPr="00E537A9">
        <w:rPr>
          <w:sz w:val="26"/>
          <w:szCs w:val="26"/>
        </w:rPr>
        <w:t>Документы предоставляются в виде оригинала на иностранном языке и в виде нотариально заверенного перевода на русский язык.</w:t>
      </w:r>
    </w:p>
    <w:p w14:paraId="3EBC105E" w14:textId="77777777" w:rsidR="00EA3866" w:rsidRPr="00E537A9" w:rsidRDefault="00EA3866" w:rsidP="00B9236A">
      <w:pPr>
        <w:numPr>
          <w:ilvl w:val="0"/>
          <w:numId w:val="12"/>
        </w:numPr>
        <w:adjustRightInd w:val="0"/>
        <w:ind w:left="0" w:firstLine="0"/>
        <w:jc w:val="both"/>
        <w:textAlignment w:val="baseline"/>
        <w:rPr>
          <w:sz w:val="26"/>
          <w:szCs w:val="26"/>
        </w:rPr>
      </w:pPr>
      <w:bookmarkStart w:id="52" w:name="_Toc371577625"/>
      <w:bookmarkStart w:id="53" w:name="_Toc371578776"/>
      <w:r w:rsidRPr="00E537A9">
        <w:rPr>
          <w:sz w:val="26"/>
          <w:szCs w:val="26"/>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4FCCC1B6" w14:textId="77777777" w:rsidR="00EA3866" w:rsidRPr="00E537A9" w:rsidRDefault="00EA3866" w:rsidP="00B9236A">
      <w:pPr>
        <w:numPr>
          <w:ilvl w:val="1"/>
          <w:numId w:val="12"/>
        </w:numPr>
        <w:adjustRightInd w:val="0"/>
        <w:ind w:left="0" w:firstLine="0"/>
        <w:jc w:val="both"/>
        <w:textAlignment w:val="baseline"/>
        <w:rPr>
          <w:sz w:val="26"/>
          <w:szCs w:val="26"/>
        </w:rPr>
      </w:pPr>
      <w:r w:rsidRPr="00E537A9">
        <w:rPr>
          <w:sz w:val="26"/>
          <w:szCs w:val="26"/>
        </w:rPr>
        <w:t>документы, служащие основанием прав таких лиц;</w:t>
      </w:r>
    </w:p>
    <w:p w14:paraId="7D303B9B" w14:textId="77777777" w:rsidR="00EA3866" w:rsidRPr="00E537A9" w:rsidRDefault="00EA3866" w:rsidP="00B9236A">
      <w:pPr>
        <w:numPr>
          <w:ilvl w:val="1"/>
          <w:numId w:val="12"/>
        </w:numPr>
        <w:adjustRightInd w:val="0"/>
        <w:ind w:left="0" w:firstLine="0"/>
        <w:jc w:val="both"/>
        <w:textAlignment w:val="baseline"/>
        <w:rPr>
          <w:sz w:val="26"/>
          <w:szCs w:val="26"/>
        </w:rPr>
      </w:pPr>
      <w:r w:rsidRPr="00E537A9">
        <w:rPr>
          <w:sz w:val="26"/>
          <w:szCs w:val="26"/>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E6B9701" w14:textId="77777777" w:rsidR="00EA3866" w:rsidRPr="00E537A9" w:rsidRDefault="00EA3866" w:rsidP="00EA3866">
      <w:pPr>
        <w:adjustRightInd w:val="0"/>
        <w:textAlignment w:val="baseline"/>
        <w:rPr>
          <w:sz w:val="26"/>
          <w:szCs w:val="26"/>
        </w:rPr>
      </w:pPr>
      <w:r w:rsidRPr="00E537A9">
        <w:rPr>
          <w:sz w:val="26"/>
          <w:szCs w:val="26"/>
        </w:rPr>
        <w:t>Документы предоставляются в виде оригинала на иностранном языке и в виде нотариально заверенного перевода на русский язык.</w:t>
      </w:r>
      <w:bookmarkEnd w:id="52"/>
      <w:bookmarkEnd w:id="53"/>
    </w:p>
    <w:p w14:paraId="408CD835" w14:textId="77777777" w:rsidR="00EA3866" w:rsidRPr="00E537A9" w:rsidRDefault="00EA3866" w:rsidP="00B9236A">
      <w:pPr>
        <w:numPr>
          <w:ilvl w:val="0"/>
          <w:numId w:val="12"/>
        </w:numPr>
        <w:adjustRightInd w:val="0"/>
        <w:ind w:left="0" w:firstLine="0"/>
        <w:jc w:val="both"/>
        <w:textAlignment w:val="baseline"/>
        <w:rPr>
          <w:sz w:val="26"/>
          <w:szCs w:val="26"/>
        </w:rPr>
      </w:pPr>
      <w:bookmarkStart w:id="54" w:name="_Toc371577626"/>
      <w:bookmarkStart w:id="55" w:name="_Toc371578777"/>
      <w:r w:rsidRPr="00E537A9">
        <w:rPr>
          <w:sz w:val="26"/>
          <w:szCs w:val="26"/>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64F30BC" w14:textId="77777777" w:rsidR="00EA3866" w:rsidRPr="00E537A9" w:rsidRDefault="00EA3866" w:rsidP="00B9236A">
      <w:pPr>
        <w:numPr>
          <w:ilvl w:val="1"/>
          <w:numId w:val="12"/>
        </w:numPr>
        <w:adjustRightInd w:val="0"/>
        <w:ind w:left="0" w:firstLine="0"/>
        <w:jc w:val="both"/>
        <w:textAlignment w:val="baseline"/>
        <w:rPr>
          <w:sz w:val="26"/>
          <w:szCs w:val="26"/>
        </w:rPr>
      </w:pPr>
      <w:r w:rsidRPr="00E537A9">
        <w:rPr>
          <w:sz w:val="26"/>
          <w:szCs w:val="26"/>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54"/>
      <w:bookmarkEnd w:id="55"/>
    </w:p>
    <w:p w14:paraId="570D8113" w14:textId="77777777" w:rsidR="00EA3866" w:rsidRPr="00E537A9" w:rsidRDefault="00EA3866" w:rsidP="00EA3866">
      <w:pPr>
        <w:pageBreakBefore/>
        <w:adjustRightInd w:val="0"/>
        <w:jc w:val="right"/>
        <w:rPr>
          <w:rFonts w:eastAsia="Calibri"/>
          <w:szCs w:val="26"/>
        </w:rPr>
      </w:pPr>
      <w:r w:rsidRPr="00E537A9">
        <w:rPr>
          <w:rFonts w:eastAsia="Calibri"/>
          <w:szCs w:val="26"/>
        </w:rPr>
        <w:lastRenderedPageBreak/>
        <w:t xml:space="preserve">Приложение № 2 </w:t>
      </w:r>
      <w:r w:rsidRPr="00E537A9">
        <w:rPr>
          <w:rFonts w:eastAsia="Calibri"/>
          <w:szCs w:val="26"/>
        </w:rPr>
        <w:br/>
        <w:t xml:space="preserve">к Сведению </w:t>
      </w:r>
      <w:r w:rsidRPr="00E537A9">
        <w:rPr>
          <w:szCs w:val="26"/>
        </w:rPr>
        <w:t xml:space="preserve">о цепочке собственников, </w:t>
      </w:r>
      <w:r w:rsidRPr="00E537A9">
        <w:rPr>
          <w:szCs w:val="26"/>
        </w:rPr>
        <w:br/>
        <w:t>включая бенефициаров (в том числе конечных)</w:t>
      </w:r>
    </w:p>
    <w:p w14:paraId="3C1D9B95" w14:textId="77777777" w:rsidR="00EA3866" w:rsidRPr="00E537A9" w:rsidRDefault="00EA3866" w:rsidP="00EA3866">
      <w:pPr>
        <w:adjustRightInd w:val="0"/>
        <w:jc w:val="right"/>
        <w:rPr>
          <w:rFonts w:eastAsia="Calibri"/>
          <w:sz w:val="26"/>
          <w:szCs w:val="24"/>
        </w:rPr>
      </w:pPr>
    </w:p>
    <w:p w14:paraId="56E66943" w14:textId="77777777" w:rsidR="00EA3866" w:rsidRPr="00E537A9" w:rsidRDefault="00EA3866" w:rsidP="00EA3866">
      <w:pPr>
        <w:adjustRightInd w:val="0"/>
        <w:jc w:val="right"/>
        <w:rPr>
          <w:rFonts w:eastAsia="Calibri"/>
          <w:sz w:val="26"/>
          <w:szCs w:val="24"/>
        </w:rPr>
      </w:pPr>
    </w:p>
    <w:p w14:paraId="606109C7" w14:textId="77777777" w:rsidR="00EA3866" w:rsidRPr="00E537A9" w:rsidRDefault="00EA3866" w:rsidP="00EA3866">
      <w:pPr>
        <w:adjustRightInd w:val="0"/>
        <w:jc w:val="center"/>
        <w:outlineLvl w:val="0"/>
        <w:rPr>
          <w:b/>
          <w:sz w:val="26"/>
          <w:szCs w:val="26"/>
        </w:rPr>
      </w:pPr>
      <w:r w:rsidRPr="00E537A9">
        <w:rPr>
          <w:b/>
          <w:sz w:val="26"/>
          <w:szCs w:val="26"/>
        </w:rPr>
        <w:t>Согласие на обработку и передачу</w:t>
      </w:r>
      <w:r w:rsidRPr="00E537A9">
        <w:rPr>
          <w:b/>
          <w:sz w:val="26"/>
          <w:szCs w:val="26"/>
        </w:rPr>
        <w:br/>
        <w:t>персональных и иных охраняемых законом данных</w:t>
      </w:r>
    </w:p>
    <w:p w14:paraId="05C0FA5A" w14:textId="77777777" w:rsidR="00EA3866" w:rsidRPr="00E537A9" w:rsidRDefault="00EA3866" w:rsidP="00EA3866">
      <w:pPr>
        <w:adjustRightInd w:val="0"/>
        <w:jc w:val="center"/>
        <w:rPr>
          <w:sz w:val="26"/>
          <w:szCs w:val="26"/>
        </w:rPr>
      </w:pPr>
    </w:p>
    <w:p w14:paraId="5751071D" w14:textId="77777777" w:rsidR="00EA3866" w:rsidRPr="00E537A9" w:rsidRDefault="00EA3866" w:rsidP="00EA3866">
      <w:pPr>
        <w:adjustRightInd w:val="0"/>
        <w:textAlignment w:val="baseline"/>
        <w:rPr>
          <w:sz w:val="26"/>
          <w:szCs w:val="26"/>
        </w:rPr>
      </w:pPr>
      <w:bookmarkStart w:id="56" w:name="_Toc371577629"/>
      <w:bookmarkStart w:id="57" w:name="_Toc371578780"/>
      <w:r w:rsidRPr="00E537A9">
        <w:rPr>
          <w:sz w:val="26"/>
          <w:szCs w:val="26"/>
        </w:rPr>
        <w:t>Я, ________________________________________________________________</w:t>
      </w:r>
      <w:bookmarkEnd w:id="56"/>
      <w:bookmarkEnd w:id="57"/>
    </w:p>
    <w:p w14:paraId="5A8ADB1F" w14:textId="77777777" w:rsidR="00EA3866" w:rsidRPr="00E537A9" w:rsidRDefault="00EA3866" w:rsidP="00EA3866">
      <w:pPr>
        <w:adjustRightInd w:val="0"/>
        <w:jc w:val="center"/>
        <w:textAlignment w:val="baseline"/>
        <w:rPr>
          <w:vertAlign w:val="superscript"/>
        </w:rPr>
      </w:pPr>
      <w:bookmarkStart w:id="58" w:name="_Toc371577630"/>
      <w:bookmarkStart w:id="59" w:name="_Toc371578781"/>
      <w:r w:rsidRPr="00E537A9">
        <w:rPr>
          <w:vertAlign w:val="superscript"/>
        </w:rPr>
        <w:t>(полностью фамилия, имя, отчество)</w:t>
      </w:r>
      <w:bookmarkEnd w:id="58"/>
      <w:bookmarkEnd w:id="59"/>
    </w:p>
    <w:p w14:paraId="1C050A35" w14:textId="77777777" w:rsidR="00EA3866" w:rsidRPr="00E537A9" w:rsidRDefault="00EA3866" w:rsidP="00EA3866">
      <w:pPr>
        <w:adjustRightInd w:val="0"/>
        <w:jc w:val="center"/>
        <w:textAlignment w:val="baseline"/>
        <w:rPr>
          <w:sz w:val="26"/>
          <w:szCs w:val="26"/>
        </w:rPr>
      </w:pPr>
      <w:bookmarkStart w:id="60" w:name="_Toc371577631"/>
      <w:bookmarkStart w:id="61" w:name="_Toc371578782"/>
      <w:r w:rsidRPr="00E537A9">
        <w:rPr>
          <w:sz w:val="26"/>
          <w:szCs w:val="26"/>
        </w:rPr>
        <w:t>__________________________________________________________________</w:t>
      </w:r>
      <w:bookmarkEnd w:id="60"/>
      <w:bookmarkEnd w:id="61"/>
    </w:p>
    <w:p w14:paraId="086553D9" w14:textId="77777777" w:rsidR="00EA3866" w:rsidRPr="00E537A9" w:rsidRDefault="00EA3866" w:rsidP="00EA3866">
      <w:pPr>
        <w:adjustRightInd w:val="0"/>
        <w:jc w:val="center"/>
        <w:textAlignment w:val="baseline"/>
        <w:rPr>
          <w:vertAlign w:val="superscript"/>
        </w:rPr>
      </w:pPr>
      <w:bookmarkStart w:id="62" w:name="_Toc371577632"/>
      <w:bookmarkStart w:id="63" w:name="_Toc371578783"/>
      <w:r w:rsidRPr="00E537A9">
        <w:rPr>
          <w:vertAlign w:val="superscript"/>
        </w:rPr>
        <w:t>(дата, месяц, год и место рождения)</w:t>
      </w:r>
      <w:bookmarkEnd w:id="62"/>
      <w:bookmarkEnd w:id="63"/>
    </w:p>
    <w:p w14:paraId="324E4EF9" w14:textId="77777777" w:rsidR="00EA3866" w:rsidRPr="00E537A9" w:rsidRDefault="00EA3866" w:rsidP="00EA3866">
      <w:pPr>
        <w:adjustRightInd w:val="0"/>
        <w:jc w:val="center"/>
        <w:textAlignment w:val="baseline"/>
        <w:rPr>
          <w:sz w:val="26"/>
          <w:szCs w:val="26"/>
        </w:rPr>
      </w:pPr>
      <w:bookmarkStart w:id="64" w:name="_Toc371577633"/>
      <w:bookmarkStart w:id="65" w:name="_Toc371578784"/>
      <w:r w:rsidRPr="00E537A9">
        <w:rPr>
          <w:sz w:val="26"/>
          <w:szCs w:val="26"/>
        </w:rPr>
        <w:t>__________________________________________________________________</w:t>
      </w:r>
      <w:bookmarkEnd w:id="64"/>
      <w:bookmarkEnd w:id="65"/>
    </w:p>
    <w:p w14:paraId="01388791" w14:textId="77777777" w:rsidR="00EA3866" w:rsidRPr="00E537A9" w:rsidRDefault="00EA3866" w:rsidP="00EA3866">
      <w:pPr>
        <w:adjustRightInd w:val="0"/>
        <w:jc w:val="center"/>
        <w:textAlignment w:val="baseline"/>
        <w:rPr>
          <w:vertAlign w:val="superscript"/>
        </w:rPr>
      </w:pPr>
      <w:bookmarkStart w:id="66" w:name="_Toc371577634"/>
      <w:bookmarkStart w:id="67" w:name="_Toc371578785"/>
      <w:r w:rsidRPr="00E537A9">
        <w:rPr>
          <w:vertAlign w:val="superscript"/>
        </w:rPr>
        <w:t>(идентификационный номер налогоплательщика (ИНН))</w:t>
      </w:r>
      <w:bookmarkEnd w:id="66"/>
      <w:bookmarkEnd w:id="67"/>
    </w:p>
    <w:p w14:paraId="70B588BC" w14:textId="77777777" w:rsidR="00EA3866" w:rsidRPr="00E537A9" w:rsidRDefault="00EA3866" w:rsidP="00EA3866">
      <w:pPr>
        <w:adjustRightInd w:val="0"/>
        <w:jc w:val="center"/>
        <w:textAlignment w:val="baseline"/>
        <w:rPr>
          <w:sz w:val="26"/>
          <w:szCs w:val="26"/>
        </w:rPr>
      </w:pPr>
      <w:bookmarkStart w:id="68" w:name="_Toc371577635"/>
      <w:bookmarkStart w:id="69" w:name="_Toc371578786"/>
      <w:r w:rsidRPr="00E537A9">
        <w:rPr>
          <w:sz w:val="26"/>
          <w:szCs w:val="26"/>
        </w:rPr>
        <w:t>__________________________________________________________________,</w:t>
      </w:r>
      <w:bookmarkEnd w:id="68"/>
      <w:bookmarkEnd w:id="69"/>
    </w:p>
    <w:p w14:paraId="7F4B83F0" w14:textId="77777777" w:rsidR="00EA3866" w:rsidRPr="00E537A9" w:rsidRDefault="00EA3866" w:rsidP="00EA3866">
      <w:pPr>
        <w:adjustRightInd w:val="0"/>
        <w:jc w:val="center"/>
        <w:textAlignment w:val="baseline"/>
        <w:rPr>
          <w:vertAlign w:val="superscript"/>
        </w:rPr>
      </w:pPr>
      <w:bookmarkStart w:id="70" w:name="_Toc371577636"/>
      <w:bookmarkStart w:id="71" w:name="_Toc371578787"/>
      <w:r w:rsidRPr="00E537A9">
        <w:rPr>
          <w:vertAlign w:val="superscript"/>
        </w:rPr>
        <w:t>(основной документ, удостоверяющий личность, с указанием серии, номера, даты выдачи, выдавшего органа, кода подразделения)</w:t>
      </w:r>
      <w:bookmarkEnd w:id="70"/>
      <w:bookmarkEnd w:id="71"/>
    </w:p>
    <w:p w14:paraId="0F118C4C" w14:textId="77777777" w:rsidR="00EA3866" w:rsidRPr="00E537A9" w:rsidRDefault="00EA3866" w:rsidP="00EA3866">
      <w:pPr>
        <w:adjustRightInd w:val="0"/>
        <w:jc w:val="center"/>
        <w:textAlignment w:val="baseline"/>
        <w:rPr>
          <w:sz w:val="26"/>
          <w:szCs w:val="26"/>
        </w:rPr>
      </w:pPr>
      <w:bookmarkStart w:id="72" w:name="_Toc371577637"/>
      <w:bookmarkStart w:id="73" w:name="_Toc371578788"/>
      <w:r w:rsidRPr="00E537A9">
        <w:rPr>
          <w:sz w:val="26"/>
          <w:szCs w:val="26"/>
        </w:rPr>
        <w:t>__________________________________________________________________,</w:t>
      </w:r>
      <w:bookmarkEnd w:id="72"/>
      <w:bookmarkEnd w:id="73"/>
    </w:p>
    <w:p w14:paraId="2F3FE7B3" w14:textId="77777777" w:rsidR="00EA3866" w:rsidRPr="00E537A9" w:rsidRDefault="00EA3866" w:rsidP="00EA3866">
      <w:pPr>
        <w:adjustRightInd w:val="0"/>
        <w:jc w:val="center"/>
        <w:textAlignment w:val="baseline"/>
        <w:rPr>
          <w:vertAlign w:val="superscript"/>
        </w:rPr>
      </w:pPr>
      <w:bookmarkStart w:id="74" w:name="_Toc371577638"/>
      <w:bookmarkStart w:id="75" w:name="_Toc371578789"/>
      <w:r w:rsidRPr="00E537A9">
        <w:rPr>
          <w:vertAlign w:val="superscript"/>
        </w:rPr>
        <w:t>(зарегистрированный по адресу)</w:t>
      </w:r>
      <w:bookmarkEnd w:id="74"/>
      <w:bookmarkEnd w:id="75"/>
    </w:p>
    <w:p w14:paraId="41A87852" w14:textId="77777777" w:rsidR="00EA3866" w:rsidRPr="00E537A9" w:rsidRDefault="00EA3866" w:rsidP="00EA3866">
      <w:pPr>
        <w:adjustRightInd w:val="0"/>
        <w:textAlignment w:val="baseline"/>
        <w:rPr>
          <w:sz w:val="26"/>
          <w:szCs w:val="26"/>
        </w:rPr>
      </w:pPr>
      <w:bookmarkStart w:id="76" w:name="_Toc371577639"/>
      <w:bookmarkStart w:id="77" w:name="_Toc371578790"/>
      <w:r w:rsidRPr="00E537A9">
        <w:rPr>
          <w:sz w:val="26"/>
          <w:szCs w:val="26"/>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обработку и передачу  Акционерным обществом «РусГидро Снабжение» (сокращенное наименование: АО «РГС», место нахождения: 117393, г. Москва, ул. Архитектора Власова, дом 51, эт. 1, пом. 1, ком. 30, ИНН:1510012774), Публичным акционерным обществом «Федеральная гидрогенерирующая компания – РусГидро» (сокращенное наименование: ПАО «РусГидро», место нахождения: 660017, Красноярский край, город Красноярск, </w:t>
      </w:r>
      <w:r w:rsidRPr="00E537A9">
        <w:rPr>
          <w:bCs/>
          <w:sz w:val="26"/>
          <w:szCs w:val="26"/>
        </w:rPr>
        <w:t>улица Дубровинского, дом 43, корпус 1</w:t>
      </w:r>
      <w:r w:rsidRPr="00E537A9">
        <w:rPr>
          <w:sz w:val="26"/>
          <w:szCs w:val="26"/>
        </w:rPr>
        <w:t>, ИНН: 2460066195) в Министерство энергетики Российской Федерации (адрес: 107996, город Москва, ГСП-6, улица Щепкина, дом 42) следующих своих данных:</w:t>
      </w:r>
      <w:bookmarkEnd w:id="76"/>
      <w:bookmarkEnd w:id="77"/>
    </w:p>
    <w:p w14:paraId="771CC7C3" w14:textId="77777777" w:rsidR="00EA3866" w:rsidRPr="00E537A9" w:rsidRDefault="00EA3866" w:rsidP="00B9236A">
      <w:pPr>
        <w:numPr>
          <w:ilvl w:val="0"/>
          <w:numId w:val="9"/>
        </w:numPr>
        <w:adjustRightInd w:val="0"/>
        <w:jc w:val="both"/>
        <w:textAlignment w:val="baseline"/>
        <w:rPr>
          <w:sz w:val="26"/>
          <w:szCs w:val="26"/>
        </w:rPr>
      </w:pPr>
      <w:bookmarkStart w:id="78" w:name="_Toc371577640"/>
      <w:bookmarkStart w:id="79" w:name="_Toc371578791"/>
      <w:r w:rsidRPr="00E537A9">
        <w:rPr>
          <w:sz w:val="26"/>
          <w:szCs w:val="26"/>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8"/>
      <w:bookmarkEnd w:id="79"/>
    </w:p>
    <w:p w14:paraId="26288C36" w14:textId="77777777" w:rsidR="00EA3866" w:rsidRPr="00E537A9" w:rsidRDefault="00EA3866" w:rsidP="00B9236A">
      <w:pPr>
        <w:numPr>
          <w:ilvl w:val="0"/>
          <w:numId w:val="9"/>
        </w:numPr>
        <w:adjustRightInd w:val="0"/>
        <w:jc w:val="both"/>
        <w:textAlignment w:val="baseline"/>
        <w:rPr>
          <w:sz w:val="26"/>
          <w:szCs w:val="26"/>
        </w:rPr>
      </w:pPr>
      <w:bookmarkStart w:id="80" w:name="_Toc371577641"/>
      <w:bookmarkStart w:id="81" w:name="_Toc371578792"/>
      <w:r w:rsidRPr="00E537A9">
        <w:rPr>
          <w:sz w:val="26"/>
          <w:szCs w:val="26"/>
        </w:rPr>
        <w:t>иных охраняемых законом данных: _____________________________.</w:t>
      </w:r>
      <w:bookmarkEnd w:id="80"/>
      <w:bookmarkEnd w:id="81"/>
    </w:p>
    <w:p w14:paraId="7C97BD91" w14:textId="77777777" w:rsidR="00EA3866" w:rsidRPr="00E537A9" w:rsidRDefault="00EA3866" w:rsidP="00EA3866">
      <w:pPr>
        <w:adjustRightInd w:val="0"/>
        <w:jc w:val="center"/>
        <w:textAlignment w:val="baseline"/>
        <w:rPr>
          <w:sz w:val="24"/>
          <w:szCs w:val="24"/>
        </w:rPr>
      </w:pPr>
      <w:r w:rsidRPr="00E537A9">
        <w:rPr>
          <w:sz w:val="24"/>
          <w:szCs w:val="24"/>
        </w:rPr>
        <w:t xml:space="preserve">                                                          </w:t>
      </w:r>
      <w:bookmarkStart w:id="82" w:name="_Toc371577642"/>
      <w:bookmarkStart w:id="83" w:name="_Toc371578793"/>
      <w:r w:rsidRPr="00E537A9">
        <w:rPr>
          <w:sz w:val="24"/>
          <w:szCs w:val="24"/>
        </w:rPr>
        <w:t>(указать каких)</w:t>
      </w:r>
      <w:bookmarkEnd w:id="82"/>
      <w:bookmarkEnd w:id="83"/>
    </w:p>
    <w:p w14:paraId="64506E97" w14:textId="77777777" w:rsidR="00EA3866" w:rsidRPr="00E537A9" w:rsidRDefault="00EA3866" w:rsidP="00EA3866">
      <w:pPr>
        <w:adjustRightInd w:val="0"/>
        <w:textAlignment w:val="baseline"/>
        <w:rPr>
          <w:sz w:val="26"/>
          <w:szCs w:val="26"/>
        </w:rPr>
      </w:pPr>
      <w:bookmarkStart w:id="84" w:name="_Toc371577643"/>
      <w:bookmarkStart w:id="85" w:name="_Toc371578794"/>
      <w:r w:rsidRPr="00E537A9">
        <w:rPr>
          <w:sz w:val="26"/>
          <w:szCs w:val="26"/>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84"/>
      <w:bookmarkEnd w:id="85"/>
    </w:p>
    <w:p w14:paraId="7CAF8E10" w14:textId="77777777" w:rsidR="00EA3866" w:rsidRPr="00E537A9" w:rsidRDefault="00EA3866" w:rsidP="00B9236A">
      <w:pPr>
        <w:numPr>
          <w:ilvl w:val="0"/>
          <w:numId w:val="9"/>
        </w:numPr>
        <w:adjustRightInd w:val="0"/>
        <w:jc w:val="both"/>
        <w:textAlignment w:val="baseline"/>
        <w:rPr>
          <w:sz w:val="26"/>
          <w:szCs w:val="26"/>
        </w:rPr>
      </w:pPr>
      <w:bookmarkStart w:id="86" w:name="_Toc371577644"/>
      <w:bookmarkStart w:id="87" w:name="_Toc371578795"/>
      <w:r w:rsidRPr="00E537A9">
        <w:rPr>
          <w:sz w:val="26"/>
          <w:szCs w:val="26"/>
        </w:rPr>
        <w:t>запрет на разглашение указанных сведений;</w:t>
      </w:r>
      <w:bookmarkEnd w:id="86"/>
      <w:bookmarkEnd w:id="87"/>
    </w:p>
    <w:p w14:paraId="75E9FBA3" w14:textId="77777777" w:rsidR="00EA3866" w:rsidRPr="00E537A9" w:rsidRDefault="00EA3866" w:rsidP="00B9236A">
      <w:pPr>
        <w:numPr>
          <w:ilvl w:val="0"/>
          <w:numId w:val="9"/>
        </w:numPr>
        <w:adjustRightInd w:val="0"/>
        <w:jc w:val="both"/>
        <w:textAlignment w:val="baseline"/>
        <w:rPr>
          <w:sz w:val="26"/>
          <w:szCs w:val="26"/>
        </w:rPr>
      </w:pPr>
      <w:bookmarkStart w:id="88" w:name="_Toc371577645"/>
      <w:bookmarkStart w:id="89" w:name="_Toc371578796"/>
      <w:r w:rsidRPr="00E537A9">
        <w:rPr>
          <w:sz w:val="26"/>
          <w:szCs w:val="26"/>
        </w:rPr>
        <w:t>требования к специальному режиму хранения указанных сведений и доступа к ним;</w:t>
      </w:r>
      <w:bookmarkEnd w:id="88"/>
      <w:bookmarkEnd w:id="89"/>
    </w:p>
    <w:p w14:paraId="2C6797EC" w14:textId="77777777" w:rsidR="00EA3866" w:rsidRPr="00E537A9" w:rsidRDefault="00EA3866" w:rsidP="00B9236A">
      <w:pPr>
        <w:numPr>
          <w:ilvl w:val="0"/>
          <w:numId w:val="9"/>
        </w:numPr>
        <w:adjustRightInd w:val="0"/>
        <w:jc w:val="both"/>
        <w:textAlignment w:val="baseline"/>
        <w:rPr>
          <w:sz w:val="26"/>
          <w:szCs w:val="26"/>
        </w:rPr>
      </w:pPr>
      <w:bookmarkStart w:id="90" w:name="_Toc371577646"/>
      <w:bookmarkStart w:id="91" w:name="_Toc371578797"/>
      <w:r w:rsidRPr="00E537A9">
        <w:rPr>
          <w:sz w:val="26"/>
          <w:szCs w:val="26"/>
        </w:rPr>
        <w:t>ответственность за утрату документов, содержащих указанные сведения, или за разглашение таких сведений.</w:t>
      </w:r>
      <w:bookmarkEnd w:id="90"/>
      <w:bookmarkEnd w:id="91"/>
    </w:p>
    <w:p w14:paraId="1D3C0E61" w14:textId="77777777" w:rsidR="00EA3866" w:rsidRPr="00E537A9" w:rsidRDefault="00EA3866" w:rsidP="00EA3866">
      <w:pPr>
        <w:shd w:val="clear" w:color="auto" w:fill="FFFFFF"/>
        <w:rPr>
          <w:sz w:val="24"/>
          <w:szCs w:val="24"/>
        </w:rPr>
      </w:pPr>
    </w:p>
    <w:p w14:paraId="24006A52" w14:textId="77777777" w:rsidR="00EA3866" w:rsidRPr="00E537A9" w:rsidRDefault="00EA3866" w:rsidP="00EA3866">
      <w:pPr>
        <w:adjustRightInd w:val="0"/>
        <w:ind w:firstLine="360"/>
        <w:jc w:val="both"/>
        <w:outlineLvl w:val="0"/>
        <w:rPr>
          <w:rFonts w:eastAsia="Calibri"/>
          <w:sz w:val="26"/>
          <w:szCs w:val="26"/>
        </w:rPr>
      </w:pPr>
      <w:r w:rsidRPr="00E537A9">
        <w:rPr>
          <w:rFonts w:eastAsia="Calibri"/>
          <w:sz w:val="26"/>
          <w:szCs w:val="26"/>
        </w:rPr>
        <w:t>Доступ к персональным и иным охраняемым законом данных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p>
    <w:p w14:paraId="3EFB7F6A" w14:textId="77777777" w:rsidR="00EA3866" w:rsidRPr="00E537A9" w:rsidRDefault="00EA3866" w:rsidP="00EA3866">
      <w:pPr>
        <w:adjustRightInd w:val="0"/>
        <w:ind w:firstLine="360"/>
        <w:jc w:val="both"/>
        <w:outlineLvl w:val="0"/>
        <w:rPr>
          <w:sz w:val="26"/>
          <w:szCs w:val="26"/>
        </w:rPr>
      </w:pPr>
      <w:r w:rsidRPr="00E537A9">
        <w:rPr>
          <w:rFonts w:eastAsia="Calibri"/>
          <w:sz w:val="26"/>
          <w:szCs w:val="26"/>
        </w:rPr>
        <w:t xml:space="preserve"> </w:t>
      </w:r>
    </w:p>
    <w:p w14:paraId="5153E51E" w14:textId="77777777" w:rsidR="00EA3866" w:rsidRPr="00C85E23" w:rsidRDefault="00EA3866" w:rsidP="00EA3866">
      <w:pPr>
        <w:adjustRightInd w:val="0"/>
        <w:snapToGrid w:val="0"/>
        <w:ind w:left="720"/>
        <w:jc w:val="both"/>
        <w:textAlignment w:val="baseline"/>
        <w:rPr>
          <w:b/>
          <w:bCs/>
          <w:sz w:val="26"/>
          <w:szCs w:val="26"/>
        </w:rPr>
      </w:pPr>
      <w:r w:rsidRPr="00E537A9">
        <w:rPr>
          <w:sz w:val="26"/>
          <w:szCs w:val="26"/>
        </w:rPr>
        <w:t>«__»_____________2020</w:t>
      </w:r>
      <w:r w:rsidRPr="00E537A9">
        <w:rPr>
          <w:sz w:val="26"/>
          <w:szCs w:val="26"/>
        </w:rPr>
        <w:softHyphen/>
        <w:t xml:space="preserve"> г.</w:t>
      </w:r>
      <w:r w:rsidRPr="00E537A9">
        <w:rPr>
          <w:sz w:val="26"/>
          <w:szCs w:val="26"/>
        </w:rPr>
        <w:tab/>
        <w:t>_______________/_________________/</w:t>
      </w:r>
    </w:p>
    <w:p w14:paraId="1A89810C" w14:textId="77777777" w:rsidR="00EA3866" w:rsidRPr="00805462" w:rsidRDefault="00EA3866" w:rsidP="00EA3866">
      <w:pPr>
        <w:rPr>
          <w:b/>
        </w:rPr>
      </w:pPr>
    </w:p>
    <w:p w14:paraId="28287856" w14:textId="77777777" w:rsidR="00EA3866" w:rsidRPr="006E50D5" w:rsidRDefault="00EA3866" w:rsidP="00EA3866">
      <w:pPr>
        <w:ind w:left="5103"/>
        <w:rPr>
          <w:b/>
          <w:bCs/>
          <w:sz w:val="24"/>
          <w:szCs w:val="24"/>
        </w:rPr>
      </w:pPr>
    </w:p>
    <w:p w14:paraId="339D3FF4" w14:textId="77777777" w:rsidR="00B14EA0" w:rsidRPr="006E50D5" w:rsidRDefault="00B14EA0" w:rsidP="00331439">
      <w:pPr>
        <w:ind w:left="5103"/>
        <w:rPr>
          <w:b/>
          <w:bCs/>
          <w:sz w:val="24"/>
          <w:szCs w:val="24"/>
        </w:rPr>
      </w:pPr>
    </w:p>
    <w:sectPr w:rsidR="00B14EA0" w:rsidRPr="006E50D5" w:rsidSect="00FA0DE8">
      <w:headerReference w:type="default" r:id="rId16"/>
      <w:footerReference w:type="default" r:id="rId17"/>
      <w:pgSz w:w="11901" w:h="16840" w:code="9"/>
      <w:pgMar w:top="1134" w:right="851" w:bottom="1134"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2B779E" w14:textId="77777777" w:rsidR="00E53820" w:rsidRDefault="00E53820">
      <w:r>
        <w:separator/>
      </w:r>
    </w:p>
  </w:endnote>
  <w:endnote w:type="continuationSeparator" w:id="0">
    <w:p w14:paraId="4646BC82" w14:textId="77777777" w:rsidR="00E53820" w:rsidRDefault="00E53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E48AB" w14:textId="5D088DCA" w:rsidR="00A527E5" w:rsidRDefault="00A527E5" w:rsidP="00D925FB">
    <w:pPr>
      <w:pStyle w:val="aa"/>
      <w:jc w:val="right"/>
    </w:pPr>
    <w:r>
      <w:fldChar w:fldCharType="begin"/>
    </w:r>
    <w:r>
      <w:instrText>PAGE   \* MERGEFORMAT</w:instrText>
    </w:r>
    <w:r>
      <w:fldChar w:fldCharType="separate"/>
    </w:r>
    <w:r w:rsidR="00C756A8">
      <w:rPr>
        <w:noProof/>
      </w:rPr>
      <w:t>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401FA" w14:textId="76D78359" w:rsidR="00A527E5" w:rsidRDefault="00A527E5">
    <w:pPr>
      <w:pStyle w:val="aa"/>
      <w:jc w:val="right"/>
    </w:pPr>
    <w:r w:rsidRPr="0043217C">
      <w:rPr>
        <w:sz w:val="24"/>
        <w:szCs w:val="24"/>
      </w:rPr>
      <w:fldChar w:fldCharType="begin"/>
    </w:r>
    <w:r w:rsidRPr="0043217C">
      <w:rPr>
        <w:sz w:val="24"/>
        <w:szCs w:val="24"/>
      </w:rPr>
      <w:instrText xml:space="preserve"> PAGE   \* MERGEFORMAT </w:instrText>
    </w:r>
    <w:r w:rsidRPr="0043217C">
      <w:rPr>
        <w:sz w:val="24"/>
        <w:szCs w:val="24"/>
      </w:rPr>
      <w:fldChar w:fldCharType="separate"/>
    </w:r>
    <w:r w:rsidR="00C756A8">
      <w:rPr>
        <w:noProof/>
        <w:sz w:val="24"/>
        <w:szCs w:val="24"/>
      </w:rPr>
      <w:t>21</w:t>
    </w:r>
    <w:r w:rsidRPr="0043217C">
      <w:rPr>
        <w:sz w:val="24"/>
        <w:szCs w:val="24"/>
      </w:rPr>
      <w:fldChar w:fldCharType="end"/>
    </w:r>
  </w:p>
  <w:p w14:paraId="31ECAB6A" w14:textId="77777777" w:rsidR="00A527E5" w:rsidRDefault="00A527E5">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3D79A" w14:textId="7D12AD7E" w:rsidR="00A527E5" w:rsidRDefault="00A527E5">
    <w:pPr>
      <w:pStyle w:val="aa"/>
      <w:jc w:val="right"/>
    </w:pPr>
    <w:r w:rsidRPr="0043217C">
      <w:rPr>
        <w:sz w:val="24"/>
        <w:szCs w:val="24"/>
      </w:rPr>
      <w:fldChar w:fldCharType="begin"/>
    </w:r>
    <w:r w:rsidRPr="0043217C">
      <w:rPr>
        <w:sz w:val="24"/>
        <w:szCs w:val="24"/>
      </w:rPr>
      <w:instrText xml:space="preserve"> PAGE   \* MERGEFORMAT </w:instrText>
    </w:r>
    <w:r w:rsidRPr="0043217C">
      <w:rPr>
        <w:sz w:val="24"/>
        <w:szCs w:val="24"/>
      </w:rPr>
      <w:fldChar w:fldCharType="separate"/>
    </w:r>
    <w:r w:rsidR="00CE61B5">
      <w:rPr>
        <w:noProof/>
        <w:sz w:val="24"/>
        <w:szCs w:val="24"/>
      </w:rPr>
      <w:t>25</w:t>
    </w:r>
    <w:r w:rsidRPr="0043217C">
      <w:rPr>
        <w:sz w:val="24"/>
        <w:szCs w:val="24"/>
      </w:rPr>
      <w:fldChar w:fldCharType="end"/>
    </w:r>
  </w:p>
  <w:p w14:paraId="5AE2FF44" w14:textId="77777777" w:rsidR="00A527E5" w:rsidRDefault="00A527E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8E4046" w14:textId="77777777" w:rsidR="00E53820" w:rsidRDefault="00E53820">
      <w:r>
        <w:separator/>
      </w:r>
    </w:p>
  </w:footnote>
  <w:footnote w:type="continuationSeparator" w:id="0">
    <w:p w14:paraId="5CF29B21" w14:textId="77777777" w:rsidR="00E53820" w:rsidRDefault="00E53820">
      <w:r>
        <w:continuationSeparator/>
      </w:r>
    </w:p>
  </w:footnote>
  <w:footnote w:id="1">
    <w:p w14:paraId="0248A5C7" w14:textId="77777777" w:rsidR="00A527E5" w:rsidRDefault="00A527E5" w:rsidP="00EA3866">
      <w:pPr>
        <w:pStyle w:val="afa"/>
      </w:pPr>
      <w:r w:rsidRPr="00785B44">
        <w:rPr>
          <w:rStyle w:val="afc"/>
        </w:rPr>
        <w:footnoteRef/>
      </w:r>
      <w:r w:rsidRPr="00785B44">
        <w:rPr>
          <w:rStyle w:val="afc"/>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
    <w:p w14:paraId="380C81EF" w14:textId="77777777" w:rsidR="00A527E5" w:rsidRDefault="00A527E5" w:rsidP="00EA3866">
      <w:pPr>
        <w:pStyle w:val="afa"/>
      </w:pPr>
      <w:r w:rsidRPr="00785B44">
        <w:rPr>
          <w:rStyle w:val="afc"/>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9D02C" w14:textId="77777777" w:rsidR="00A527E5" w:rsidRPr="004A2840" w:rsidRDefault="00A527E5" w:rsidP="00B418A9">
    <w:pPr>
      <w:tabs>
        <w:tab w:val="left" w:pos="1875"/>
        <w:tab w:val="center" w:pos="4153"/>
        <w:tab w:val="right" w:pos="8306"/>
      </w:tabs>
      <w:rPr>
        <w:i/>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26405" w14:textId="77777777" w:rsidR="00A527E5" w:rsidRDefault="00A527E5" w:rsidP="001D1276">
    <w:pPr>
      <w:pStyle w:val="aff"/>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542D9" w14:textId="77777777" w:rsidR="00A527E5" w:rsidRDefault="00A527E5" w:rsidP="000960D1">
    <w:pPr>
      <w:pStyle w:val="af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25AE5"/>
    <w:multiLevelType w:val="hybridMultilevel"/>
    <w:tmpl w:val="A2A06404"/>
    <w:lvl w:ilvl="0" w:tplc="11900A7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6E702AD"/>
    <w:multiLevelType w:val="hybridMultilevel"/>
    <w:tmpl w:val="A6D4B6CC"/>
    <w:lvl w:ilvl="0" w:tplc="CAEEBF9C">
      <w:start w:val="1"/>
      <w:numFmt w:val="bullet"/>
      <w:lvlText w:val=""/>
      <w:lvlJc w:val="left"/>
      <w:pPr>
        <w:tabs>
          <w:tab w:val="num" w:pos="1353"/>
        </w:tabs>
        <w:ind w:left="1353"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D01537"/>
    <w:multiLevelType w:val="multilevel"/>
    <w:tmpl w:val="66A8A2F2"/>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i w:val="0"/>
      </w:rPr>
    </w:lvl>
    <w:lvl w:ilvl="2">
      <w:start w:val="1"/>
      <w:numFmt w:val="decimal"/>
      <w:lvlText w:val="%1.%2.%3."/>
      <w:lvlJc w:val="left"/>
      <w:pPr>
        <w:ind w:left="157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BE4020B"/>
    <w:multiLevelType w:val="hybridMultilevel"/>
    <w:tmpl w:val="033C90CC"/>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EC66749"/>
    <w:multiLevelType w:val="hybridMultilevel"/>
    <w:tmpl w:val="878EFBDA"/>
    <w:lvl w:ilvl="0" w:tplc="11900A78">
      <w:start w:val="1"/>
      <w:numFmt w:val="bullet"/>
      <w:lvlText w:val=""/>
      <w:lvlJc w:val="left"/>
      <w:pPr>
        <w:tabs>
          <w:tab w:val="num" w:pos="1778"/>
        </w:tabs>
        <w:ind w:left="1778" w:hanging="360"/>
      </w:pPr>
      <w:rPr>
        <w:rFonts w:ascii="Symbol" w:hAnsi="Symbol" w:hint="default"/>
      </w:rPr>
    </w:lvl>
    <w:lvl w:ilvl="1" w:tplc="C5106BE0" w:tentative="1">
      <w:start w:val="1"/>
      <w:numFmt w:val="bullet"/>
      <w:lvlText w:val="o"/>
      <w:lvlJc w:val="left"/>
      <w:pPr>
        <w:tabs>
          <w:tab w:val="num" w:pos="2498"/>
        </w:tabs>
        <w:ind w:left="2498" w:hanging="360"/>
      </w:pPr>
      <w:rPr>
        <w:rFonts w:ascii="Courier New" w:hAnsi="Courier New" w:cs="Courier New" w:hint="default"/>
      </w:rPr>
    </w:lvl>
    <w:lvl w:ilvl="2" w:tplc="F6D4B9B2" w:tentative="1">
      <w:start w:val="1"/>
      <w:numFmt w:val="bullet"/>
      <w:lvlText w:val=""/>
      <w:lvlJc w:val="left"/>
      <w:pPr>
        <w:tabs>
          <w:tab w:val="num" w:pos="3218"/>
        </w:tabs>
        <w:ind w:left="3218" w:hanging="360"/>
      </w:pPr>
      <w:rPr>
        <w:rFonts w:ascii="Wingdings" w:hAnsi="Wingdings" w:hint="default"/>
      </w:rPr>
    </w:lvl>
    <w:lvl w:ilvl="3" w:tplc="87428CB6" w:tentative="1">
      <w:start w:val="1"/>
      <w:numFmt w:val="bullet"/>
      <w:lvlText w:val=""/>
      <w:lvlJc w:val="left"/>
      <w:pPr>
        <w:tabs>
          <w:tab w:val="num" w:pos="3938"/>
        </w:tabs>
        <w:ind w:left="3938" w:hanging="360"/>
      </w:pPr>
      <w:rPr>
        <w:rFonts w:ascii="Symbol" w:hAnsi="Symbol" w:hint="default"/>
      </w:rPr>
    </w:lvl>
    <w:lvl w:ilvl="4" w:tplc="ACC81E6A" w:tentative="1">
      <w:start w:val="1"/>
      <w:numFmt w:val="bullet"/>
      <w:lvlText w:val="o"/>
      <w:lvlJc w:val="left"/>
      <w:pPr>
        <w:tabs>
          <w:tab w:val="num" w:pos="4658"/>
        </w:tabs>
        <w:ind w:left="4658" w:hanging="360"/>
      </w:pPr>
      <w:rPr>
        <w:rFonts w:ascii="Courier New" w:hAnsi="Courier New" w:cs="Courier New" w:hint="default"/>
      </w:rPr>
    </w:lvl>
    <w:lvl w:ilvl="5" w:tplc="520E6410" w:tentative="1">
      <w:start w:val="1"/>
      <w:numFmt w:val="bullet"/>
      <w:lvlText w:val=""/>
      <w:lvlJc w:val="left"/>
      <w:pPr>
        <w:tabs>
          <w:tab w:val="num" w:pos="5378"/>
        </w:tabs>
        <w:ind w:left="5378" w:hanging="360"/>
      </w:pPr>
      <w:rPr>
        <w:rFonts w:ascii="Wingdings" w:hAnsi="Wingdings" w:hint="default"/>
      </w:rPr>
    </w:lvl>
    <w:lvl w:ilvl="6" w:tplc="1BD62EAE" w:tentative="1">
      <w:start w:val="1"/>
      <w:numFmt w:val="bullet"/>
      <w:lvlText w:val=""/>
      <w:lvlJc w:val="left"/>
      <w:pPr>
        <w:tabs>
          <w:tab w:val="num" w:pos="6098"/>
        </w:tabs>
        <w:ind w:left="6098" w:hanging="360"/>
      </w:pPr>
      <w:rPr>
        <w:rFonts w:ascii="Symbol" w:hAnsi="Symbol" w:hint="default"/>
      </w:rPr>
    </w:lvl>
    <w:lvl w:ilvl="7" w:tplc="14DEE46E" w:tentative="1">
      <w:start w:val="1"/>
      <w:numFmt w:val="bullet"/>
      <w:lvlText w:val="o"/>
      <w:lvlJc w:val="left"/>
      <w:pPr>
        <w:tabs>
          <w:tab w:val="num" w:pos="6818"/>
        </w:tabs>
        <w:ind w:left="6818" w:hanging="360"/>
      </w:pPr>
      <w:rPr>
        <w:rFonts w:ascii="Courier New" w:hAnsi="Courier New" w:cs="Courier New" w:hint="default"/>
      </w:rPr>
    </w:lvl>
    <w:lvl w:ilvl="8" w:tplc="E580EB2C" w:tentative="1">
      <w:start w:val="1"/>
      <w:numFmt w:val="bullet"/>
      <w:lvlText w:val=""/>
      <w:lvlJc w:val="left"/>
      <w:pPr>
        <w:tabs>
          <w:tab w:val="num" w:pos="7538"/>
        </w:tabs>
        <w:ind w:left="7538" w:hanging="360"/>
      </w:pPr>
      <w:rPr>
        <w:rFonts w:ascii="Wingdings" w:hAnsi="Wingdings" w:hint="default"/>
      </w:rPr>
    </w:lvl>
  </w:abstractNum>
  <w:abstractNum w:abstractNumId="6" w15:restartNumberingAfterBreak="0">
    <w:nsid w:val="47D56CAF"/>
    <w:multiLevelType w:val="hybridMultilevel"/>
    <w:tmpl w:val="998C0072"/>
    <w:lvl w:ilvl="0" w:tplc="F0069D1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8DC6087"/>
    <w:multiLevelType w:val="hybridMultilevel"/>
    <w:tmpl w:val="DC763056"/>
    <w:lvl w:ilvl="0" w:tplc="845643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0C25996"/>
    <w:multiLevelType w:val="multilevel"/>
    <w:tmpl w:val="4B020F5E"/>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7CD1010"/>
    <w:multiLevelType w:val="hybridMultilevel"/>
    <w:tmpl w:val="EA240D6A"/>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5DD455C5"/>
    <w:multiLevelType w:val="multilevel"/>
    <w:tmpl w:val="6F520D12"/>
    <w:lvl w:ilvl="0">
      <w:start w:val="10"/>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1" w15:restartNumberingAfterBreak="0">
    <w:nsid w:val="5E2462CB"/>
    <w:multiLevelType w:val="multilevel"/>
    <w:tmpl w:val="6DEA03EA"/>
    <w:lvl w:ilvl="0">
      <w:start w:val="1"/>
      <w:numFmt w:val="decimal"/>
      <w:lvlText w:val="%1."/>
      <w:lvlJc w:val="left"/>
      <w:pPr>
        <w:ind w:left="360" w:hanging="360"/>
      </w:pPr>
      <w:rPr>
        <w:rFonts w:hint="default"/>
        <w:b/>
        <w:sz w:val="24"/>
        <w:szCs w:val="24"/>
      </w:rPr>
    </w:lvl>
    <w:lvl w:ilvl="1">
      <w:start w:val="1"/>
      <w:numFmt w:val="decimal"/>
      <w:pStyle w:val="01"/>
      <w:lvlText w:val="%1.%2."/>
      <w:lvlJc w:val="left"/>
      <w:pPr>
        <w:ind w:left="432" w:hanging="432"/>
      </w:pPr>
      <w:rPr>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3906"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42F2765"/>
    <w:multiLevelType w:val="multilevel"/>
    <w:tmpl w:val="557601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51"/>
        </w:tabs>
        <w:ind w:left="1851" w:hanging="432"/>
      </w:pPr>
      <w:rPr>
        <w:rFonts w:hint="default"/>
        <w:b w:val="0"/>
        <w:sz w:val="24"/>
        <w:szCs w:val="24"/>
      </w:rPr>
    </w:lvl>
    <w:lvl w:ilvl="2">
      <w:start w:val="1"/>
      <w:numFmt w:val="decimal"/>
      <w:lvlText w:val="%1.%2.%3."/>
      <w:lvlJc w:val="left"/>
      <w:pPr>
        <w:tabs>
          <w:tab w:val="num" w:pos="1855"/>
        </w:tabs>
        <w:ind w:left="1639"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66DB3DDA"/>
    <w:multiLevelType w:val="hybridMultilevel"/>
    <w:tmpl w:val="22F2EA3A"/>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6E0A44D8"/>
    <w:multiLevelType w:val="multilevel"/>
    <w:tmpl w:val="4C5CD722"/>
    <w:lvl w:ilvl="0">
      <w:start w:val="1"/>
      <w:numFmt w:val="decimal"/>
      <w:pStyle w:val="1"/>
      <w:lvlText w:val="%1."/>
      <w:lvlJc w:val="left"/>
      <w:pPr>
        <w:ind w:left="3479" w:hanging="360"/>
      </w:pPr>
    </w:lvl>
    <w:lvl w:ilvl="1">
      <w:start w:val="1"/>
      <w:numFmt w:val="decimal"/>
      <w:pStyle w:val="2"/>
      <w:isLgl/>
      <w:lvlText w:val="%1.%2."/>
      <w:lvlJc w:val="left"/>
      <w:pPr>
        <w:ind w:left="720" w:hanging="360"/>
      </w:pPr>
      <w:rPr>
        <w:rFonts w:hint="default"/>
      </w:rPr>
    </w:lvl>
    <w:lvl w:ilvl="2">
      <w:start w:val="1"/>
      <w:numFmt w:val="decimal"/>
      <w:pStyle w:val="3"/>
      <w:isLgl/>
      <w:lvlText w:val="%1.%2.%3."/>
      <w:lvlJc w:val="left"/>
      <w:pPr>
        <w:ind w:left="1288" w:hanging="720"/>
      </w:pPr>
      <w:rPr>
        <w:rFonts w:hint="default"/>
        <w:b w:val="0"/>
        <w:lang w:val="x-none"/>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F990D59"/>
    <w:multiLevelType w:val="multilevel"/>
    <w:tmpl w:val="911A102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5"/>
  </w:num>
  <w:num w:numId="4">
    <w:abstractNumId w:val="0"/>
  </w:num>
  <w:num w:numId="5">
    <w:abstractNumId w:val="3"/>
  </w:num>
  <w:num w:numId="6">
    <w:abstractNumId w:val="9"/>
  </w:num>
  <w:num w:numId="7">
    <w:abstractNumId w:val="7"/>
  </w:num>
  <w:num w:numId="8">
    <w:abstractNumId w:val="13"/>
  </w:num>
  <w:num w:numId="9">
    <w:abstractNumId w:val="16"/>
  </w:num>
  <w:num w:numId="10">
    <w:abstractNumId w:val="10"/>
  </w:num>
  <w:num w:numId="11">
    <w:abstractNumId w:val="15"/>
  </w:num>
  <w:num w:numId="12">
    <w:abstractNumId w:val="4"/>
  </w:num>
  <w:num w:numId="13">
    <w:abstractNumId w:val="8"/>
  </w:num>
  <w:num w:numId="14">
    <w:abstractNumId w:val="14"/>
  </w:num>
  <w:num w:numId="15">
    <w:abstractNumId w:val="6"/>
  </w:num>
  <w:num w:numId="16">
    <w:abstractNumId w:val="11"/>
  </w:num>
  <w:num w:numId="17">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4B0"/>
    <w:rsid w:val="00002B5B"/>
    <w:rsid w:val="000035F6"/>
    <w:rsid w:val="00005A29"/>
    <w:rsid w:val="00005BA9"/>
    <w:rsid w:val="00005CF5"/>
    <w:rsid w:val="00006A76"/>
    <w:rsid w:val="00006F01"/>
    <w:rsid w:val="00011E0B"/>
    <w:rsid w:val="0001268A"/>
    <w:rsid w:val="00012D75"/>
    <w:rsid w:val="00013EB1"/>
    <w:rsid w:val="00014643"/>
    <w:rsid w:val="000146B2"/>
    <w:rsid w:val="00014F1C"/>
    <w:rsid w:val="0001511E"/>
    <w:rsid w:val="00015E74"/>
    <w:rsid w:val="00016717"/>
    <w:rsid w:val="0002125D"/>
    <w:rsid w:val="00022920"/>
    <w:rsid w:val="000232F8"/>
    <w:rsid w:val="00024546"/>
    <w:rsid w:val="00025115"/>
    <w:rsid w:val="0002515E"/>
    <w:rsid w:val="000255EF"/>
    <w:rsid w:val="0002647A"/>
    <w:rsid w:val="00027046"/>
    <w:rsid w:val="00030560"/>
    <w:rsid w:val="000314AF"/>
    <w:rsid w:val="00032346"/>
    <w:rsid w:val="00033D43"/>
    <w:rsid w:val="0003417B"/>
    <w:rsid w:val="00034502"/>
    <w:rsid w:val="000366D6"/>
    <w:rsid w:val="00040075"/>
    <w:rsid w:val="00040503"/>
    <w:rsid w:val="000411CF"/>
    <w:rsid w:val="000418BC"/>
    <w:rsid w:val="00043692"/>
    <w:rsid w:val="000440DC"/>
    <w:rsid w:val="000449A5"/>
    <w:rsid w:val="000454AA"/>
    <w:rsid w:val="000457F0"/>
    <w:rsid w:val="000464C7"/>
    <w:rsid w:val="00050E0E"/>
    <w:rsid w:val="000524D9"/>
    <w:rsid w:val="00052C4D"/>
    <w:rsid w:val="0005408F"/>
    <w:rsid w:val="00054293"/>
    <w:rsid w:val="000547D6"/>
    <w:rsid w:val="000555CD"/>
    <w:rsid w:val="00055E1E"/>
    <w:rsid w:val="00057CB3"/>
    <w:rsid w:val="00060232"/>
    <w:rsid w:val="00060CAC"/>
    <w:rsid w:val="00061AB2"/>
    <w:rsid w:val="00062590"/>
    <w:rsid w:val="00062F81"/>
    <w:rsid w:val="00063594"/>
    <w:rsid w:val="000645F3"/>
    <w:rsid w:val="00065EAC"/>
    <w:rsid w:val="000675D9"/>
    <w:rsid w:val="0007021B"/>
    <w:rsid w:val="00072BE0"/>
    <w:rsid w:val="00075EF0"/>
    <w:rsid w:val="0008018D"/>
    <w:rsid w:val="00080ACB"/>
    <w:rsid w:val="00080C1E"/>
    <w:rsid w:val="0008242B"/>
    <w:rsid w:val="00084BDE"/>
    <w:rsid w:val="00085878"/>
    <w:rsid w:val="00085BF9"/>
    <w:rsid w:val="0008776A"/>
    <w:rsid w:val="00087AB5"/>
    <w:rsid w:val="0009182D"/>
    <w:rsid w:val="0009260B"/>
    <w:rsid w:val="0009558D"/>
    <w:rsid w:val="000960D1"/>
    <w:rsid w:val="000964F2"/>
    <w:rsid w:val="00096533"/>
    <w:rsid w:val="00097893"/>
    <w:rsid w:val="000A17EC"/>
    <w:rsid w:val="000A2ACA"/>
    <w:rsid w:val="000A3FB5"/>
    <w:rsid w:val="000A4FE8"/>
    <w:rsid w:val="000A54CA"/>
    <w:rsid w:val="000A684E"/>
    <w:rsid w:val="000A76E0"/>
    <w:rsid w:val="000A7FDC"/>
    <w:rsid w:val="000B2ED7"/>
    <w:rsid w:val="000B4924"/>
    <w:rsid w:val="000B581C"/>
    <w:rsid w:val="000B6C1A"/>
    <w:rsid w:val="000B7D2A"/>
    <w:rsid w:val="000C250A"/>
    <w:rsid w:val="000C2919"/>
    <w:rsid w:val="000C292F"/>
    <w:rsid w:val="000C308E"/>
    <w:rsid w:val="000C38DB"/>
    <w:rsid w:val="000C3C1D"/>
    <w:rsid w:val="000C4D8D"/>
    <w:rsid w:val="000C72CB"/>
    <w:rsid w:val="000C75FB"/>
    <w:rsid w:val="000C7B85"/>
    <w:rsid w:val="000D1614"/>
    <w:rsid w:val="000D32FC"/>
    <w:rsid w:val="000D4032"/>
    <w:rsid w:val="000D4697"/>
    <w:rsid w:val="000D55C2"/>
    <w:rsid w:val="000D6539"/>
    <w:rsid w:val="000E2FEF"/>
    <w:rsid w:val="000E437C"/>
    <w:rsid w:val="000E5DD7"/>
    <w:rsid w:val="000F1197"/>
    <w:rsid w:val="000F22D2"/>
    <w:rsid w:val="000F26D4"/>
    <w:rsid w:val="000F2EB7"/>
    <w:rsid w:val="000F5B0A"/>
    <w:rsid w:val="0010069B"/>
    <w:rsid w:val="00101800"/>
    <w:rsid w:val="00102914"/>
    <w:rsid w:val="0010311F"/>
    <w:rsid w:val="00103684"/>
    <w:rsid w:val="00104C7F"/>
    <w:rsid w:val="00105AFD"/>
    <w:rsid w:val="001073A1"/>
    <w:rsid w:val="00111E24"/>
    <w:rsid w:val="00112CD5"/>
    <w:rsid w:val="00114438"/>
    <w:rsid w:val="00116B83"/>
    <w:rsid w:val="0011766E"/>
    <w:rsid w:val="00117C09"/>
    <w:rsid w:val="0012117F"/>
    <w:rsid w:val="001230C3"/>
    <w:rsid w:val="00125437"/>
    <w:rsid w:val="00125F1E"/>
    <w:rsid w:val="0012782F"/>
    <w:rsid w:val="0013396C"/>
    <w:rsid w:val="00135804"/>
    <w:rsid w:val="001366EA"/>
    <w:rsid w:val="00137811"/>
    <w:rsid w:val="00140E81"/>
    <w:rsid w:val="001424B3"/>
    <w:rsid w:val="001448B1"/>
    <w:rsid w:val="00145178"/>
    <w:rsid w:val="001469D5"/>
    <w:rsid w:val="001509A0"/>
    <w:rsid w:val="00150C13"/>
    <w:rsid w:val="001515BB"/>
    <w:rsid w:val="0015207D"/>
    <w:rsid w:val="00152B8B"/>
    <w:rsid w:val="0015376A"/>
    <w:rsid w:val="00153D58"/>
    <w:rsid w:val="001551E2"/>
    <w:rsid w:val="0015563F"/>
    <w:rsid w:val="0016007C"/>
    <w:rsid w:val="001615AF"/>
    <w:rsid w:val="00161CB4"/>
    <w:rsid w:val="00163F02"/>
    <w:rsid w:val="00164236"/>
    <w:rsid w:val="00164E39"/>
    <w:rsid w:val="001657CA"/>
    <w:rsid w:val="001660BE"/>
    <w:rsid w:val="00166A71"/>
    <w:rsid w:val="001719C9"/>
    <w:rsid w:val="00172C9F"/>
    <w:rsid w:val="001759BE"/>
    <w:rsid w:val="001765A4"/>
    <w:rsid w:val="00184F1A"/>
    <w:rsid w:val="00185A44"/>
    <w:rsid w:val="001877FB"/>
    <w:rsid w:val="0019126E"/>
    <w:rsid w:val="00192898"/>
    <w:rsid w:val="00194328"/>
    <w:rsid w:val="001950A6"/>
    <w:rsid w:val="001953C9"/>
    <w:rsid w:val="001962DA"/>
    <w:rsid w:val="00196534"/>
    <w:rsid w:val="001A0A25"/>
    <w:rsid w:val="001A1734"/>
    <w:rsid w:val="001A6299"/>
    <w:rsid w:val="001A7993"/>
    <w:rsid w:val="001A7ABB"/>
    <w:rsid w:val="001A7BC5"/>
    <w:rsid w:val="001B1BD9"/>
    <w:rsid w:val="001B5D4B"/>
    <w:rsid w:val="001B7620"/>
    <w:rsid w:val="001C04D6"/>
    <w:rsid w:val="001C2673"/>
    <w:rsid w:val="001C29A5"/>
    <w:rsid w:val="001C3CCD"/>
    <w:rsid w:val="001C45E2"/>
    <w:rsid w:val="001C5BDF"/>
    <w:rsid w:val="001C7D40"/>
    <w:rsid w:val="001D1276"/>
    <w:rsid w:val="001D15C0"/>
    <w:rsid w:val="001D1EEE"/>
    <w:rsid w:val="001D35A3"/>
    <w:rsid w:val="001D5E93"/>
    <w:rsid w:val="001D79B7"/>
    <w:rsid w:val="001E001C"/>
    <w:rsid w:val="001E09BE"/>
    <w:rsid w:val="001E0E6E"/>
    <w:rsid w:val="001E171E"/>
    <w:rsid w:val="001E3702"/>
    <w:rsid w:val="001E41C5"/>
    <w:rsid w:val="001E5ED5"/>
    <w:rsid w:val="001E66D2"/>
    <w:rsid w:val="001F0895"/>
    <w:rsid w:val="001F0B4A"/>
    <w:rsid w:val="001F2130"/>
    <w:rsid w:val="001F418E"/>
    <w:rsid w:val="002007CD"/>
    <w:rsid w:val="00200F02"/>
    <w:rsid w:val="00201C20"/>
    <w:rsid w:val="00203727"/>
    <w:rsid w:val="00204472"/>
    <w:rsid w:val="00204BC0"/>
    <w:rsid w:val="002056DD"/>
    <w:rsid w:val="0020796F"/>
    <w:rsid w:val="00210D43"/>
    <w:rsid w:val="002114F9"/>
    <w:rsid w:val="00211B90"/>
    <w:rsid w:val="00212E8F"/>
    <w:rsid w:val="0021350C"/>
    <w:rsid w:val="00214985"/>
    <w:rsid w:val="00214CAF"/>
    <w:rsid w:val="00217657"/>
    <w:rsid w:val="00220D01"/>
    <w:rsid w:val="002217F9"/>
    <w:rsid w:val="00221E62"/>
    <w:rsid w:val="00224111"/>
    <w:rsid w:val="00225CED"/>
    <w:rsid w:val="00226CA3"/>
    <w:rsid w:val="002274CB"/>
    <w:rsid w:val="0022788D"/>
    <w:rsid w:val="0023476A"/>
    <w:rsid w:val="00235CB1"/>
    <w:rsid w:val="00235F21"/>
    <w:rsid w:val="002364C1"/>
    <w:rsid w:val="00237014"/>
    <w:rsid w:val="002376C5"/>
    <w:rsid w:val="00237804"/>
    <w:rsid w:val="0024071C"/>
    <w:rsid w:val="00243381"/>
    <w:rsid w:val="0024406F"/>
    <w:rsid w:val="0024442E"/>
    <w:rsid w:val="00246671"/>
    <w:rsid w:val="0024702E"/>
    <w:rsid w:val="00247082"/>
    <w:rsid w:val="00250810"/>
    <w:rsid w:val="0025311C"/>
    <w:rsid w:val="002531A3"/>
    <w:rsid w:val="00261000"/>
    <w:rsid w:val="00262CCB"/>
    <w:rsid w:val="00264270"/>
    <w:rsid w:val="0026630A"/>
    <w:rsid w:val="00267677"/>
    <w:rsid w:val="00267FED"/>
    <w:rsid w:val="002712C2"/>
    <w:rsid w:val="00272AA5"/>
    <w:rsid w:val="00274F2F"/>
    <w:rsid w:val="00276C47"/>
    <w:rsid w:val="00277953"/>
    <w:rsid w:val="0028017B"/>
    <w:rsid w:val="0028025C"/>
    <w:rsid w:val="00280279"/>
    <w:rsid w:val="002802B3"/>
    <w:rsid w:val="00286D6E"/>
    <w:rsid w:val="00286DA2"/>
    <w:rsid w:val="00286E66"/>
    <w:rsid w:val="0029798E"/>
    <w:rsid w:val="002979CB"/>
    <w:rsid w:val="002A0A77"/>
    <w:rsid w:val="002A1AFD"/>
    <w:rsid w:val="002A2D74"/>
    <w:rsid w:val="002A3B11"/>
    <w:rsid w:val="002A3E19"/>
    <w:rsid w:val="002A620D"/>
    <w:rsid w:val="002A633B"/>
    <w:rsid w:val="002A7977"/>
    <w:rsid w:val="002B1618"/>
    <w:rsid w:val="002B183D"/>
    <w:rsid w:val="002B4476"/>
    <w:rsid w:val="002B4D3A"/>
    <w:rsid w:val="002B53B7"/>
    <w:rsid w:val="002B7BB1"/>
    <w:rsid w:val="002C66A7"/>
    <w:rsid w:val="002C74ED"/>
    <w:rsid w:val="002C7F1A"/>
    <w:rsid w:val="002D0897"/>
    <w:rsid w:val="002D17EA"/>
    <w:rsid w:val="002D2D1F"/>
    <w:rsid w:val="002D323D"/>
    <w:rsid w:val="002D552D"/>
    <w:rsid w:val="002D55AC"/>
    <w:rsid w:val="002D5B74"/>
    <w:rsid w:val="002D6504"/>
    <w:rsid w:val="002E06E1"/>
    <w:rsid w:val="002E1077"/>
    <w:rsid w:val="002E259D"/>
    <w:rsid w:val="002E2D0C"/>
    <w:rsid w:val="002E358A"/>
    <w:rsid w:val="002E4B1C"/>
    <w:rsid w:val="002E5329"/>
    <w:rsid w:val="002E5D99"/>
    <w:rsid w:val="002E6D16"/>
    <w:rsid w:val="002E6FE5"/>
    <w:rsid w:val="002F0CE8"/>
    <w:rsid w:val="002F0F4C"/>
    <w:rsid w:val="002F1BA1"/>
    <w:rsid w:val="002F1EA5"/>
    <w:rsid w:val="002F40A1"/>
    <w:rsid w:val="002F40F4"/>
    <w:rsid w:val="002F5CEB"/>
    <w:rsid w:val="00300E45"/>
    <w:rsid w:val="0030132E"/>
    <w:rsid w:val="003049F8"/>
    <w:rsid w:val="00306104"/>
    <w:rsid w:val="0030725F"/>
    <w:rsid w:val="003102EF"/>
    <w:rsid w:val="00311393"/>
    <w:rsid w:val="00311D7B"/>
    <w:rsid w:val="00312B66"/>
    <w:rsid w:val="003150FA"/>
    <w:rsid w:val="003162AC"/>
    <w:rsid w:val="00316955"/>
    <w:rsid w:val="003178DE"/>
    <w:rsid w:val="00317F71"/>
    <w:rsid w:val="00317F9F"/>
    <w:rsid w:val="0032180E"/>
    <w:rsid w:val="00322F67"/>
    <w:rsid w:val="00323885"/>
    <w:rsid w:val="00323891"/>
    <w:rsid w:val="003272BE"/>
    <w:rsid w:val="00330BB5"/>
    <w:rsid w:val="00331439"/>
    <w:rsid w:val="00332300"/>
    <w:rsid w:val="00332903"/>
    <w:rsid w:val="00334DA4"/>
    <w:rsid w:val="003352F2"/>
    <w:rsid w:val="00335A98"/>
    <w:rsid w:val="003360CD"/>
    <w:rsid w:val="003378A1"/>
    <w:rsid w:val="00340B00"/>
    <w:rsid w:val="00342ADA"/>
    <w:rsid w:val="00343A16"/>
    <w:rsid w:val="00344165"/>
    <w:rsid w:val="003453D9"/>
    <w:rsid w:val="003455CA"/>
    <w:rsid w:val="003503D3"/>
    <w:rsid w:val="003503E0"/>
    <w:rsid w:val="00351AE3"/>
    <w:rsid w:val="00356297"/>
    <w:rsid w:val="00357420"/>
    <w:rsid w:val="0036020D"/>
    <w:rsid w:val="00360D2C"/>
    <w:rsid w:val="0036513A"/>
    <w:rsid w:val="00366352"/>
    <w:rsid w:val="00366476"/>
    <w:rsid w:val="003676D5"/>
    <w:rsid w:val="00371A36"/>
    <w:rsid w:val="00377289"/>
    <w:rsid w:val="00380236"/>
    <w:rsid w:val="00380E7A"/>
    <w:rsid w:val="00381C57"/>
    <w:rsid w:val="00382392"/>
    <w:rsid w:val="00383331"/>
    <w:rsid w:val="00383569"/>
    <w:rsid w:val="00383BBB"/>
    <w:rsid w:val="00383F12"/>
    <w:rsid w:val="0038414F"/>
    <w:rsid w:val="00385E7C"/>
    <w:rsid w:val="00391EB8"/>
    <w:rsid w:val="00392FDD"/>
    <w:rsid w:val="0039301F"/>
    <w:rsid w:val="00394845"/>
    <w:rsid w:val="003957BF"/>
    <w:rsid w:val="00395BF5"/>
    <w:rsid w:val="003A1EB3"/>
    <w:rsid w:val="003A3785"/>
    <w:rsid w:val="003A3B60"/>
    <w:rsid w:val="003B1D6F"/>
    <w:rsid w:val="003B206E"/>
    <w:rsid w:val="003B26C3"/>
    <w:rsid w:val="003B28BE"/>
    <w:rsid w:val="003B3342"/>
    <w:rsid w:val="003B3A0A"/>
    <w:rsid w:val="003B4882"/>
    <w:rsid w:val="003B546E"/>
    <w:rsid w:val="003B5880"/>
    <w:rsid w:val="003B5B0D"/>
    <w:rsid w:val="003B63A4"/>
    <w:rsid w:val="003B705E"/>
    <w:rsid w:val="003C0D0E"/>
    <w:rsid w:val="003C16E0"/>
    <w:rsid w:val="003C1D1F"/>
    <w:rsid w:val="003C54A5"/>
    <w:rsid w:val="003C774A"/>
    <w:rsid w:val="003D09D5"/>
    <w:rsid w:val="003D0AF9"/>
    <w:rsid w:val="003D2972"/>
    <w:rsid w:val="003D2F36"/>
    <w:rsid w:val="003D689B"/>
    <w:rsid w:val="003D71ED"/>
    <w:rsid w:val="003D7B56"/>
    <w:rsid w:val="003D7DE5"/>
    <w:rsid w:val="003E0356"/>
    <w:rsid w:val="003E3E40"/>
    <w:rsid w:val="003E41B0"/>
    <w:rsid w:val="003F0E24"/>
    <w:rsid w:val="003F737B"/>
    <w:rsid w:val="003F79D7"/>
    <w:rsid w:val="004000BB"/>
    <w:rsid w:val="00400965"/>
    <w:rsid w:val="00403421"/>
    <w:rsid w:val="00404270"/>
    <w:rsid w:val="0040641D"/>
    <w:rsid w:val="00410F47"/>
    <w:rsid w:val="00414036"/>
    <w:rsid w:val="00416F8F"/>
    <w:rsid w:val="004208F3"/>
    <w:rsid w:val="00420EEC"/>
    <w:rsid w:val="00420F93"/>
    <w:rsid w:val="00426883"/>
    <w:rsid w:val="00435A41"/>
    <w:rsid w:val="00435AE5"/>
    <w:rsid w:val="00436C5A"/>
    <w:rsid w:val="00440A98"/>
    <w:rsid w:val="00440CBE"/>
    <w:rsid w:val="0044335D"/>
    <w:rsid w:val="0044482A"/>
    <w:rsid w:val="00444B96"/>
    <w:rsid w:val="004459B6"/>
    <w:rsid w:val="00445D74"/>
    <w:rsid w:val="004506CC"/>
    <w:rsid w:val="00451190"/>
    <w:rsid w:val="00452290"/>
    <w:rsid w:val="0045617C"/>
    <w:rsid w:val="00457E79"/>
    <w:rsid w:val="0046126F"/>
    <w:rsid w:val="004612B2"/>
    <w:rsid w:val="004624A2"/>
    <w:rsid w:val="0046379B"/>
    <w:rsid w:val="004648AE"/>
    <w:rsid w:val="004661F0"/>
    <w:rsid w:val="00466898"/>
    <w:rsid w:val="00466D19"/>
    <w:rsid w:val="00467C35"/>
    <w:rsid w:val="00473F52"/>
    <w:rsid w:val="00475E8E"/>
    <w:rsid w:val="00477261"/>
    <w:rsid w:val="004777D8"/>
    <w:rsid w:val="00477907"/>
    <w:rsid w:val="00480A1E"/>
    <w:rsid w:val="00480A6D"/>
    <w:rsid w:val="00481102"/>
    <w:rsid w:val="00483D54"/>
    <w:rsid w:val="004845F2"/>
    <w:rsid w:val="00486034"/>
    <w:rsid w:val="00490D86"/>
    <w:rsid w:val="004925A6"/>
    <w:rsid w:val="0049377D"/>
    <w:rsid w:val="00493A50"/>
    <w:rsid w:val="0049416F"/>
    <w:rsid w:val="004946C4"/>
    <w:rsid w:val="0049486D"/>
    <w:rsid w:val="00494E5E"/>
    <w:rsid w:val="004957E6"/>
    <w:rsid w:val="00495886"/>
    <w:rsid w:val="004959A8"/>
    <w:rsid w:val="00495BB1"/>
    <w:rsid w:val="00495CF5"/>
    <w:rsid w:val="004A0A71"/>
    <w:rsid w:val="004A2840"/>
    <w:rsid w:val="004A6F19"/>
    <w:rsid w:val="004B5014"/>
    <w:rsid w:val="004B5E4E"/>
    <w:rsid w:val="004B6B70"/>
    <w:rsid w:val="004C0DF5"/>
    <w:rsid w:val="004C7B7A"/>
    <w:rsid w:val="004D063D"/>
    <w:rsid w:val="004D0C13"/>
    <w:rsid w:val="004D0FEE"/>
    <w:rsid w:val="004D499F"/>
    <w:rsid w:val="004E08CF"/>
    <w:rsid w:val="004E1D8C"/>
    <w:rsid w:val="004E2C33"/>
    <w:rsid w:val="004E4F84"/>
    <w:rsid w:val="004E5451"/>
    <w:rsid w:val="004E5537"/>
    <w:rsid w:val="004E6D3D"/>
    <w:rsid w:val="004E7788"/>
    <w:rsid w:val="004F014B"/>
    <w:rsid w:val="004F2558"/>
    <w:rsid w:val="004F2D41"/>
    <w:rsid w:val="004F3325"/>
    <w:rsid w:val="004F44EC"/>
    <w:rsid w:val="004F5ACB"/>
    <w:rsid w:val="004F6007"/>
    <w:rsid w:val="004F67A0"/>
    <w:rsid w:val="004F6E52"/>
    <w:rsid w:val="005013D9"/>
    <w:rsid w:val="00501C20"/>
    <w:rsid w:val="00501DF2"/>
    <w:rsid w:val="005047AA"/>
    <w:rsid w:val="00504F38"/>
    <w:rsid w:val="00511CFD"/>
    <w:rsid w:val="005130C4"/>
    <w:rsid w:val="005152E2"/>
    <w:rsid w:val="005154EE"/>
    <w:rsid w:val="00515700"/>
    <w:rsid w:val="00515725"/>
    <w:rsid w:val="005161E0"/>
    <w:rsid w:val="005172E6"/>
    <w:rsid w:val="00520874"/>
    <w:rsid w:val="005211AD"/>
    <w:rsid w:val="0052501A"/>
    <w:rsid w:val="00525259"/>
    <w:rsid w:val="00525D11"/>
    <w:rsid w:val="00525F6B"/>
    <w:rsid w:val="00526698"/>
    <w:rsid w:val="00530451"/>
    <w:rsid w:val="00531F70"/>
    <w:rsid w:val="005350D1"/>
    <w:rsid w:val="005431D6"/>
    <w:rsid w:val="00544B58"/>
    <w:rsid w:val="00546089"/>
    <w:rsid w:val="0055010A"/>
    <w:rsid w:val="00550A11"/>
    <w:rsid w:val="00551E97"/>
    <w:rsid w:val="0055291E"/>
    <w:rsid w:val="0055308F"/>
    <w:rsid w:val="00553C38"/>
    <w:rsid w:val="00554CB8"/>
    <w:rsid w:val="00557344"/>
    <w:rsid w:val="00560137"/>
    <w:rsid w:val="005606D2"/>
    <w:rsid w:val="0056154C"/>
    <w:rsid w:val="00563ED3"/>
    <w:rsid w:val="00564EFD"/>
    <w:rsid w:val="00565582"/>
    <w:rsid w:val="00565647"/>
    <w:rsid w:val="00565C29"/>
    <w:rsid w:val="00566C74"/>
    <w:rsid w:val="005674EA"/>
    <w:rsid w:val="005700B0"/>
    <w:rsid w:val="00571576"/>
    <w:rsid w:val="00571F63"/>
    <w:rsid w:val="00571FF8"/>
    <w:rsid w:val="00574803"/>
    <w:rsid w:val="00574D3E"/>
    <w:rsid w:val="00580670"/>
    <w:rsid w:val="00581AC6"/>
    <w:rsid w:val="00582A1E"/>
    <w:rsid w:val="00584C11"/>
    <w:rsid w:val="0058785E"/>
    <w:rsid w:val="005902B9"/>
    <w:rsid w:val="005905B3"/>
    <w:rsid w:val="00590EB2"/>
    <w:rsid w:val="00591B15"/>
    <w:rsid w:val="00594407"/>
    <w:rsid w:val="00595413"/>
    <w:rsid w:val="0059566D"/>
    <w:rsid w:val="00596163"/>
    <w:rsid w:val="0059660F"/>
    <w:rsid w:val="005A0965"/>
    <w:rsid w:val="005A6816"/>
    <w:rsid w:val="005A6C39"/>
    <w:rsid w:val="005A72AD"/>
    <w:rsid w:val="005B03CE"/>
    <w:rsid w:val="005B09E1"/>
    <w:rsid w:val="005B1574"/>
    <w:rsid w:val="005B1A71"/>
    <w:rsid w:val="005B292C"/>
    <w:rsid w:val="005B2C20"/>
    <w:rsid w:val="005B4441"/>
    <w:rsid w:val="005B4D82"/>
    <w:rsid w:val="005B54ED"/>
    <w:rsid w:val="005C06A9"/>
    <w:rsid w:val="005C2007"/>
    <w:rsid w:val="005C4426"/>
    <w:rsid w:val="005C4FA9"/>
    <w:rsid w:val="005C55BA"/>
    <w:rsid w:val="005C6F17"/>
    <w:rsid w:val="005D0D14"/>
    <w:rsid w:val="005D6724"/>
    <w:rsid w:val="005E1DC7"/>
    <w:rsid w:val="005E4079"/>
    <w:rsid w:val="005E5A74"/>
    <w:rsid w:val="005E6F32"/>
    <w:rsid w:val="005F09E6"/>
    <w:rsid w:val="005F3F64"/>
    <w:rsid w:val="005F5043"/>
    <w:rsid w:val="005F5864"/>
    <w:rsid w:val="005F767F"/>
    <w:rsid w:val="005F7BA7"/>
    <w:rsid w:val="006005EA"/>
    <w:rsid w:val="00601B07"/>
    <w:rsid w:val="00602291"/>
    <w:rsid w:val="006036B2"/>
    <w:rsid w:val="00603AC7"/>
    <w:rsid w:val="00605334"/>
    <w:rsid w:val="00610DDC"/>
    <w:rsid w:val="0061221A"/>
    <w:rsid w:val="00612351"/>
    <w:rsid w:val="00615703"/>
    <w:rsid w:val="00615AD1"/>
    <w:rsid w:val="006173FC"/>
    <w:rsid w:val="00622530"/>
    <w:rsid w:val="00622C5D"/>
    <w:rsid w:val="00623694"/>
    <w:rsid w:val="00623BD7"/>
    <w:rsid w:val="00624DBD"/>
    <w:rsid w:val="006253FE"/>
    <w:rsid w:val="00625479"/>
    <w:rsid w:val="006256D1"/>
    <w:rsid w:val="006257F9"/>
    <w:rsid w:val="006263D6"/>
    <w:rsid w:val="00626AD3"/>
    <w:rsid w:val="006328ED"/>
    <w:rsid w:val="00636E32"/>
    <w:rsid w:val="00637754"/>
    <w:rsid w:val="0064141B"/>
    <w:rsid w:val="0064268A"/>
    <w:rsid w:val="00643892"/>
    <w:rsid w:val="00647823"/>
    <w:rsid w:val="006504AA"/>
    <w:rsid w:val="00650DAF"/>
    <w:rsid w:val="00652666"/>
    <w:rsid w:val="00652A9A"/>
    <w:rsid w:val="006535C5"/>
    <w:rsid w:val="00654196"/>
    <w:rsid w:val="00654383"/>
    <w:rsid w:val="006558E4"/>
    <w:rsid w:val="00655F7D"/>
    <w:rsid w:val="00656162"/>
    <w:rsid w:val="006567BC"/>
    <w:rsid w:val="00657AFF"/>
    <w:rsid w:val="0066026E"/>
    <w:rsid w:val="00660750"/>
    <w:rsid w:val="006657A5"/>
    <w:rsid w:val="0066715B"/>
    <w:rsid w:val="00670366"/>
    <w:rsid w:val="0067055E"/>
    <w:rsid w:val="00672013"/>
    <w:rsid w:val="00672140"/>
    <w:rsid w:val="0067224C"/>
    <w:rsid w:val="0067234E"/>
    <w:rsid w:val="00673420"/>
    <w:rsid w:val="006753DF"/>
    <w:rsid w:val="00675CB7"/>
    <w:rsid w:val="006805E1"/>
    <w:rsid w:val="00683548"/>
    <w:rsid w:val="006843B8"/>
    <w:rsid w:val="00684808"/>
    <w:rsid w:val="00685209"/>
    <w:rsid w:val="006854AC"/>
    <w:rsid w:val="00690A0B"/>
    <w:rsid w:val="006923D3"/>
    <w:rsid w:val="00693178"/>
    <w:rsid w:val="00697E10"/>
    <w:rsid w:val="006A0C9C"/>
    <w:rsid w:val="006A3603"/>
    <w:rsid w:val="006A5BA6"/>
    <w:rsid w:val="006A5C76"/>
    <w:rsid w:val="006B1209"/>
    <w:rsid w:val="006B20AD"/>
    <w:rsid w:val="006B3A96"/>
    <w:rsid w:val="006B3CBC"/>
    <w:rsid w:val="006B7082"/>
    <w:rsid w:val="006B7CB9"/>
    <w:rsid w:val="006B7DAB"/>
    <w:rsid w:val="006C0C09"/>
    <w:rsid w:val="006C17B0"/>
    <w:rsid w:val="006C20A6"/>
    <w:rsid w:val="006C2F6E"/>
    <w:rsid w:val="006C60A9"/>
    <w:rsid w:val="006C73C4"/>
    <w:rsid w:val="006C789E"/>
    <w:rsid w:val="006D0413"/>
    <w:rsid w:val="006D0693"/>
    <w:rsid w:val="006D1B70"/>
    <w:rsid w:val="006D4399"/>
    <w:rsid w:val="006D4479"/>
    <w:rsid w:val="006D4D8B"/>
    <w:rsid w:val="006D5634"/>
    <w:rsid w:val="006D67A6"/>
    <w:rsid w:val="006D6E3A"/>
    <w:rsid w:val="006D7ECA"/>
    <w:rsid w:val="006D7F12"/>
    <w:rsid w:val="006E0658"/>
    <w:rsid w:val="006E31F1"/>
    <w:rsid w:val="006E4C3F"/>
    <w:rsid w:val="006E4F77"/>
    <w:rsid w:val="006E50D5"/>
    <w:rsid w:val="006E5586"/>
    <w:rsid w:val="006F0247"/>
    <w:rsid w:val="006F1179"/>
    <w:rsid w:val="006F1BAD"/>
    <w:rsid w:val="006F2E11"/>
    <w:rsid w:val="006F47BA"/>
    <w:rsid w:val="006F72F3"/>
    <w:rsid w:val="006F771B"/>
    <w:rsid w:val="006F7E99"/>
    <w:rsid w:val="00704B9C"/>
    <w:rsid w:val="00704C66"/>
    <w:rsid w:val="007050FD"/>
    <w:rsid w:val="007103EC"/>
    <w:rsid w:val="007120C4"/>
    <w:rsid w:val="00713947"/>
    <w:rsid w:val="007167C9"/>
    <w:rsid w:val="007214DF"/>
    <w:rsid w:val="00723532"/>
    <w:rsid w:val="0072413E"/>
    <w:rsid w:val="007241A0"/>
    <w:rsid w:val="00724447"/>
    <w:rsid w:val="00724C02"/>
    <w:rsid w:val="0073039C"/>
    <w:rsid w:val="00731AE5"/>
    <w:rsid w:val="00731CAC"/>
    <w:rsid w:val="00733ACD"/>
    <w:rsid w:val="00740190"/>
    <w:rsid w:val="00740CF5"/>
    <w:rsid w:val="00741849"/>
    <w:rsid w:val="007432C7"/>
    <w:rsid w:val="00744120"/>
    <w:rsid w:val="007442C1"/>
    <w:rsid w:val="00744D85"/>
    <w:rsid w:val="0074586B"/>
    <w:rsid w:val="00746822"/>
    <w:rsid w:val="0075372B"/>
    <w:rsid w:val="007543E6"/>
    <w:rsid w:val="00755C31"/>
    <w:rsid w:val="0075690E"/>
    <w:rsid w:val="00756D62"/>
    <w:rsid w:val="007619A1"/>
    <w:rsid w:val="00761CFF"/>
    <w:rsid w:val="00761FB3"/>
    <w:rsid w:val="00764B47"/>
    <w:rsid w:val="007655EB"/>
    <w:rsid w:val="00766105"/>
    <w:rsid w:val="00766369"/>
    <w:rsid w:val="00767159"/>
    <w:rsid w:val="00767244"/>
    <w:rsid w:val="00770202"/>
    <w:rsid w:val="00770742"/>
    <w:rsid w:val="00770F5A"/>
    <w:rsid w:val="007713D8"/>
    <w:rsid w:val="00771A3D"/>
    <w:rsid w:val="00771B09"/>
    <w:rsid w:val="007730EF"/>
    <w:rsid w:val="007732E5"/>
    <w:rsid w:val="0077619B"/>
    <w:rsid w:val="007772DF"/>
    <w:rsid w:val="007779E8"/>
    <w:rsid w:val="00781089"/>
    <w:rsid w:val="00781258"/>
    <w:rsid w:val="0078252A"/>
    <w:rsid w:val="007847F6"/>
    <w:rsid w:val="007848AB"/>
    <w:rsid w:val="007850A6"/>
    <w:rsid w:val="0079093B"/>
    <w:rsid w:val="0079180B"/>
    <w:rsid w:val="00791F08"/>
    <w:rsid w:val="007927DA"/>
    <w:rsid w:val="00794308"/>
    <w:rsid w:val="00794BF9"/>
    <w:rsid w:val="007A0EAE"/>
    <w:rsid w:val="007A1478"/>
    <w:rsid w:val="007A2330"/>
    <w:rsid w:val="007A2A76"/>
    <w:rsid w:val="007A2BFC"/>
    <w:rsid w:val="007A3442"/>
    <w:rsid w:val="007A34B0"/>
    <w:rsid w:val="007A65C5"/>
    <w:rsid w:val="007A6F7B"/>
    <w:rsid w:val="007A7321"/>
    <w:rsid w:val="007B1607"/>
    <w:rsid w:val="007B203D"/>
    <w:rsid w:val="007B3132"/>
    <w:rsid w:val="007B429D"/>
    <w:rsid w:val="007B4F57"/>
    <w:rsid w:val="007B61AB"/>
    <w:rsid w:val="007C1DE8"/>
    <w:rsid w:val="007D01D7"/>
    <w:rsid w:val="007D3615"/>
    <w:rsid w:val="007D41D8"/>
    <w:rsid w:val="007D6E9A"/>
    <w:rsid w:val="007D6F07"/>
    <w:rsid w:val="007D6F95"/>
    <w:rsid w:val="007D7068"/>
    <w:rsid w:val="007D768C"/>
    <w:rsid w:val="007E008C"/>
    <w:rsid w:val="007E467F"/>
    <w:rsid w:val="007E5088"/>
    <w:rsid w:val="007E5CA5"/>
    <w:rsid w:val="007F27C2"/>
    <w:rsid w:val="007F413F"/>
    <w:rsid w:val="007F4408"/>
    <w:rsid w:val="007F6611"/>
    <w:rsid w:val="007F721E"/>
    <w:rsid w:val="00802CAA"/>
    <w:rsid w:val="008032EA"/>
    <w:rsid w:val="00803BF7"/>
    <w:rsid w:val="0080587F"/>
    <w:rsid w:val="008061C0"/>
    <w:rsid w:val="0080659C"/>
    <w:rsid w:val="0080671C"/>
    <w:rsid w:val="00810502"/>
    <w:rsid w:val="00812298"/>
    <w:rsid w:val="00813110"/>
    <w:rsid w:val="00813FAF"/>
    <w:rsid w:val="0081694B"/>
    <w:rsid w:val="0082047A"/>
    <w:rsid w:val="00820E7F"/>
    <w:rsid w:val="00821360"/>
    <w:rsid w:val="00821D02"/>
    <w:rsid w:val="008222D7"/>
    <w:rsid w:val="00822F6E"/>
    <w:rsid w:val="0082492F"/>
    <w:rsid w:val="00825998"/>
    <w:rsid w:val="00826B49"/>
    <w:rsid w:val="00830A72"/>
    <w:rsid w:val="00831159"/>
    <w:rsid w:val="008313AF"/>
    <w:rsid w:val="0083155E"/>
    <w:rsid w:val="00833446"/>
    <w:rsid w:val="0083500B"/>
    <w:rsid w:val="0083668F"/>
    <w:rsid w:val="008411AB"/>
    <w:rsid w:val="00847396"/>
    <w:rsid w:val="0085035B"/>
    <w:rsid w:val="00851A30"/>
    <w:rsid w:val="008531CE"/>
    <w:rsid w:val="008538D1"/>
    <w:rsid w:val="008548A4"/>
    <w:rsid w:val="00854BE2"/>
    <w:rsid w:val="00854F51"/>
    <w:rsid w:val="008566E4"/>
    <w:rsid w:val="008567AA"/>
    <w:rsid w:val="008617F4"/>
    <w:rsid w:val="00862B10"/>
    <w:rsid w:val="00862EFE"/>
    <w:rsid w:val="00863D4D"/>
    <w:rsid w:val="00863EBD"/>
    <w:rsid w:val="00864568"/>
    <w:rsid w:val="008652C2"/>
    <w:rsid w:val="00867201"/>
    <w:rsid w:val="00871EC0"/>
    <w:rsid w:val="00874572"/>
    <w:rsid w:val="0087709A"/>
    <w:rsid w:val="0087788E"/>
    <w:rsid w:val="008807B8"/>
    <w:rsid w:val="008832A3"/>
    <w:rsid w:val="00883640"/>
    <w:rsid w:val="00884C5A"/>
    <w:rsid w:val="00884F15"/>
    <w:rsid w:val="008859EC"/>
    <w:rsid w:val="00887160"/>
    <w:rsid w:val="008873EA"/>
    <w:rsid w:val="00891A30"/>
    <w:rsid w:val="0089228B"/>
    <w:rsid w:val="0089269E"/>
    <w:rsid w:val="0089519D"/>
    <w:rsid w:val="00895EC8"/>
    <w:rsid w:val="00896AAE"/>
    <w:rsid w:val="008A04BA"/>
    <w:rsid w:val="008A0CE0"/>
    <w:rsid w:val="008A1406"/>
    <w:rsid w:val="008A182E"/>
    <w:rsid w:val="008A3118"/>
    <w:rsid w:val="008A32B1"/>
    <w:rsid w:val="008A39E4"/>
    <w:rsid w:val="008A4978"/>
    <w:rsid w:val="008A5DDB"/>
    <w:rsid w:val="008B02A1"/>
    <w:rsid w:val="008B2DE8"/>
    <w:rsid w:val="008B3181"/>
    <w:rsid w:val="008B378A"/>
    <w:rsid w:val="008B52FC"/>
    <w:rsid w:val="008B58C0"/>
    <w:rsid w:val="008B6BDC"/>
    <w:rsid w:val="008B6DB3"/>
    <w:rsid w:val="008B76E6"/>
    <w:rsid w:val="008B7A35"/>
    <w:rsid w:val="008B7B8B"/>
    <w:rsid w:val="008B7C0A"/>
    <w:rsid w:val="008B7CA1"/>
    <w:rsid w:val="008C1F07"/>
    <w:rsid w:val="008C2454"/>
    <w:rsid w:val="008C49A0"/>
    <w:rsid w:val="008C4C91"/>
    <w:rsid w:val="008C6CC5"/>
    <w:rsid w:val="008C7A2A"/>
    <w:rsid w:val="008C7D00"/>
    <w:rsid w:val="008D177D"/>
    <w:rsid w:val="008D3161"/>
    <w:rsid w:val="008D3AD0"/>
    <w:rsid w:val="008D5919"/>
    <w:rsid w:val="008D7E01"/>
    <w:rsid w:val="008E1502"/>
    <w:rsid w:val="008E150C"/>
    <w:rsid w:val="008E374C"/>
    <w:rsid w:val="008E423E"/>
    <w:rsid w:val="008E50A7"/>
    <w:rsid w:val="008E5CAC"/>
    <w:rsid w:val="008F0A0E"/>
    <w:rsid w:val="008F0DAD"/>
    <w:rsid w:val="008F1A9C"/>
    <w:rsid w:val="008F3F22"/>
    <w:rsid w:val="008F7EE5"/>
    <w:rsid w:val="00901F39"/>
    <w:rsid w:val="00902D03"/>
    <w:rsid w:val="00903838"/>
    <w:rsid w:val="00907FD8"/>
    <w:rsid w:val="009101DB"/>
    <w:rsid w:val="009127E0"/>
    <w:rsid w:val="009168D8"/>
    <w:rsid w:val="0091750B"/>
    <w:rsid w:val="00917BEB"/>
    <w:rsid w:val="00921A30"/>
    <w:rsid w:val="00921EA9"/>
    <w:rsid w:val="0092259F"/>
    <w:rsid w:val="009248A8"/>
    <w:rsid w:val="00926C73"/>
    <w:rsid w:val="00935271"/>
    <w:rsid w:val="00935CC7"/>
    <w:rsid w:val="00936B46"/>
    <w:rsid w:val="00936D2A"/>
    <w:rsid w:val="00936F87"/>
    <w:rsid w:val="009412DA"/>
    <w:rsid w:val="009417EE"/>
    <w:rsid w:val="00941F6C"/>
    <w:rsid w:val="00942997"/>
    <w:rsid w:val="00942A3E"/>
    <w:rsid w:val="009468AB"/>
    <w:rsid w:val="00952F07"/>
    <w:rsid w:val="00953052"/>
    <w:rsid w:val="009554BF"/>
    <w:rsid w:val="00955BCD"/>
    <w:rsid w:val="009564DF"/>
    <w:rsid w:val="00957E09"/>
    <w:rsid w:val="0096003A"/>
    <w:rsid w:val="0096064A"/>
    <w:rsid w:val="00963ADF"/>
    <w:rsid w:val="00963EA8"/>
    <w:rsid w:val="00964B95"/>
    <w:rsid w:val="00967D1D"/>
    <w:rsid w:val="00970052"/>
    <w:rsid w:val="00970B6A"/>
    <w:rsid w:val="00970E34"/>
    <w:rsid w:val="0097315E"/>
    <w:rsid w:val="00973E04"/>
    <w:rsid w:val="009740C3"/>
    <w:rsid w:val="009802D2"/>
    <w:rsid w:val="0098227C"/>
    <w:rsid w:val="00982F4D"/>
    <w:rsid w:val="00984982"/>
    <w:rsid w:val="00984F25"/>
    <w:rsid w:val="0098668A"/>
    <w:rsid w:val="009868F6"/>
    <w:rsid w:val="00986B90"/>
    <w:rsid w:val="0098765C"/>
    <w:rsid w:val="00991CE3"/>
    <w:rsid w:val="00993318"/>
    <w:rsid w:val="0099538D"/>
    <w:rsid w:val="00995B5E"/>
    <w:rsid w:val="009A01F3"/>
    <w:rsid w:val="009A0367"/>
    <w:rsid w:val="009A2833"/>
    <w:rsid w:val="009A5053"/>
    <w:rsid w:val="009A6CFC"/>
    <w:rsid w:val="009A7ACE"/>
    <w:rsid w:val="009B2042"/>
    <w:rsid w:val="009B3C25"/>
    <w:rsid w:val="009B3E6B"/>
    <w:rsid w:val="009B4111"/>
    <w:rsid w:val="009B7C94"/>
    <w:rsid w:val="009C080C"/>
    <w:rsid w:val="009C190C"/>
    <w:rsid w:val="009C2CB1"/>
    <w:rsid w:val="009C4F7B"/>
    <w:rsid w:val="009C7A38"/>
    <w:rsid w:val="009C7EB0"/>
    <w:rsid w:val="009D1ABB"/>
    <w:rsid w:val="009D26C1"/>
    <w:rsid w:val="009D2808"/>
    <w:rsid w:val="009D45C2"/>
    <w:rsid w:val="009D588B"/>
    <w:rsid w:val="009D608A"/>
    <w:rsid w:val="009D687A"/>
    <w:rsid w:val="009E06AD"/>
    <w:rsid w:val="009E1718"/>
    <w:rsid w:val="009E1DCE"/>
    <w:rsid w:val="009E2589"/>
    <w:rsid w:val="009E5047"/>
    <w:rsid w:val="009E561B"/>
    <w:rsid w:val="009E562E"/>
    <w:rsid w:val="009E7C45"/>
    <w:rsid w:val="009E7DF0"/>
    <w:rsid w:val="009F01C4"/>
    <w:rsid w:val="009F0428"/>
    <w:rsid w:val="009F04F7"/>
    <w:rsid w:val="009F318D"/>
    <w:rsid w:val="009F460A"/>
    <w:rsid w:val="009F4E0C"/>
    <w:rsid w:val="009F4E50"/>
    <w:rsid w:val="009F59BB"/>
    <w:rsid w:val="009F6F28"/>
    <w:rsid w:val="00A017E4"/>
    <w:rsid w:val="00A018A1"/>
    <w:rsid w:val="00A018A2"/>
    <w:rsid w:val="00A025B1"/>
    <w:rsid w:val="00A04AF6"/>
    <w:rsid w:val="00A054CC"/>
    <w:rsid w:val="00A0717F"/>
    <w:rsid w:val="00A07525"/>
    <w:rsid w:val="00A07E3A"/>
    <w:rsid w:val="00A11052"/>
    <w:rsid w:val="00A11159"/>
    <w:rsid w:val="00A113CC"/>
    <w:rsid w:val="00A13095"/>
    <w:rsid w:val="00A1384F"/>
    <w:rsid w:val="00A15631"/>
    <w:rsid w:val="00A26497"/>
    <w:rsid w:val="00A264B0"/>
    <w:rsid w:val="00A3175E"/>
    <w:rsid w:val="00A31A27"/>
    <w:rsid w:val="00A3216F"/>
    <w:rsid w:val="00A32639"/>
    <w:rsid w:val="00A33D8D"/>
    <w:rsid w:val="00A348E9"/>
    <w:rsid w:val="00A35463"/>
    <w:rsid w:val="00A35D5F"/>
    <w:rsid w:val="00A36118"/>
    <w:rsid w:val="00A36524"/>
    <w:rsid w:val="00A41D8A"/>
    <w:rsid w:val="00A421C2"/>
    <w:rsid w:val="00A42F7E"/>
    <w:rsid w:val="00A433CC"/>
    <w:rsid w:val="00A4352D"/>
    <w:rsid w:val="00A4408A"/>
    <w:rsid w:val="00A46F63"/>
    <w:rsid w:val="00A50724"/>
    <w:rsid w:val="00A509D7"/>
    <w:rsid w:val="00A50E1B"/>
    <w:rsid w:val="00A510BB"/>
    <w:rsid w:val="00A51E43"/>
    <w:rsid w:val="00A527E5"/>
    <w:rsid w:val="00A53064"/>
    <w:rsid w:val="00A54D60"/>
    <w:rsid w:val="00A55033"/>
    <w:rsid w:val="00A570FE"/>
    <w:rsid w:val="00A57535"/>
    <w:rsid w:val="00A575AD"/>
    <w:rsid w:val="00A57CE6"/>
    <w:rsid w:val="00A61422"/>
    <w:rsid w:val="00A6162B"/>
    <w:rsid w:val="00A62AE9"/>
    <w:rsid w:val="00A63C08"/>
    <w:rsid w:val="00A65546"/>
    <w:rsid w:val="00A679C8"/>
    <w:rsid w:val="00A70722"/>
    <w:rsid w:val="00A73BCE"/>
    <w:rsid w:val="00A7560D"/>
    <w:rsid w:val="00A76A66"/>
    <w:rsid w:val="00A80BEE"/>
    <w:rsid w:val="00A81476"/>
    <w:rsid w:val="00A81BD3"/>
    <w:rsid w:val="00A82099"/>
    <w:rsid w:val="00A826D5"/>
    <w:rsid w:val="00A836EA"/>
    <w:rsid w:val="00A843DF"/>
    <w:rsid w:val="00A8445E"/>
    <w:rsid w:val="00A9111E"/>
    <w:rsid w:val="00A919C8"/>
    <w:rsid w:val="00A922CA"/>
    <w:rsid w:val="00A94DC8"/>
    <w:rsid w:val="00A95000"/>
    <w:rsid w:val="00A9501D"/>
    <w:rsid w:val="00A967F5"/>
    <w:rsid w:val="00A9728E"/>
    <w:rsid w:val="00AA2E53"/>
    <w:rsid w:val="00AA3ECF"/>
    <w:rsid w:val="00AA67F1"/>
    <w:rsid w:val="00AB154E"/>
    <w:rsid w:val="00AB1831"/>
    <w:rsid w:val="00AB2276"/>
    <w:rsid w:val="00AB38F6"/>
    <w:rsid w:val="00AB575C"/>
    <w:rsid w:val="00AB5A14"/>
    <w:rsid w:val="00AB5F9F"/>
    <w:rsid w:val="00AC0F7E"/>
    <w:rsid w:val="00AC13BD"/>
    <w:rsid w:val="00AC1DCB"/>
    <w:rsid w:val="00AC3F41"/>
    <w:rsid w:val="00AC43D0"/>
    <w:rsid w:val="00AC535E"/>
    <w:rsid w:val="00AC6C4E"/>
    <w:rsid w:val="00AD01B8"/>
    <w:rsid w:val="00AD151D"/>
    <w:rsid w:val="00AD3E2B"/>
    <w:rsid w:val="00AD51C9"/>
    <w:rsid w:val="00AD6AB5"/>
    <w:rsid w:val="00AD72AC"/>
    <w:rsid w:val="00AE0F85"/>
    <w:rsid w:val="00AE122F"/>
    <w:rsid w:val="00AE1DFA"/>
    <w:rsid w:val="00AE1EA6"/>
    <w:rsid w:val="00AE25B7"/>
    <w:rsid w:val="00AE4BA6"/>
    <w:rsid w:val="00AE4BF4"/>
    <w:rsid w:val="00AE715D"/>
    <w:rsid w:val="00AF1CCB"/>
    <w:rsid w:val="00AF1FA1"/>
    <w:rsid w:val="00AF4642"/>
    <w:rsid w:val="00AF4A67"/>
    <w:rsid w:val="00AF564B"/>
    <w:rsid w:val="00B009D3"/>
    <w:rsid w:val="00B022F4"/>
    <w:rsid w:val="00B04282"/>
    <w:rsid w:val="00B05185"/>
    <w:rsid w:val="00B05EE2"/>
    <w:rsid w:val="00B07494"/>
    <w:rsid w:val="00B106C1"/>
    <w:rsid w:val="00B120B0"/>
    <w:rsid w:val="00B1304C"/>
    <w:rsid w:val="00B136BA"/>
    <w:rsid w:val="00B13E12"/>
    <w:rsid w:val="00B14EA0"/>
    <w:rsid w:val="00B154CC"/>
    <w:rsid w:val="00B164E4"/>
    <w:rsid w:val="00B174D0"/>
    <w:rsid w:val="00B20C34"/>
    <w:rsid w:val="00B21274"/>
    <w:rsid w:val="00B212B8"/>
    <w:rsid w:val="00B2148A"/>
    <w:rsid w:val="00B23B3F"/>
    <w:rsid w:val="00B25CE5"/>
    <w:rsid w:val="00B27C60"/>
    <w:rsid w:val="00B31CA9"/>
    <w:rsid w:val="00B328AA"/>
    <w:rsid w:val="00B33968"/>
    <w:rsid w:val="00B34A23"/>
    <w:rsid w:val="00B35085"/>
    <w:rsid w:val="00B3683A"/>
    <w:rsid w:val="00B36A20"/>
    <w:rsid w:val="00B40909"/>
    <w:rsid w:val="00B410EA"/>
    <w:rsid w:val="00B418A9"/>
    <w:rsid w:val="00B41A72"/>
    <w:rsid w:val="00B41B46"/>
    <w:rsid w:val="00B429DD"/>
    <w:rsid w:val="00B42A39"/>
    <w:rsid w:val="00B44A6E"/>
    <w:rsid w:val="00B45090"/>
    <w:rsid w:val="00B45C08"/>
    <w:rsid w:val="00B470FB"/>
    <w:rsid w:val="00B50904"/>
    <w:rsid w:val="00B51CFE"/>
    <w:rsid w:val="00B5264E"/>
    <w:rsid w:val="00B53021"/>
    <w:rsid w:val="00B543EF"/>
    <w:rsid w:val="00B56E70"/>
    <w:rsid w:val="00B606AE"/>
    <w:rsid w:val="00B6490D"/>
    <w:rsid w:val="00B670EC"/>
    <w:rsid w:val="00B67F37"/>
    <w:rsid w:val="00B70854"/>
    <w:rsid w:val="00B70A77"/>
    <w:rsid w:val="00B71025"/>
    <w:rsid w:val="00B7201A"/>
    <w:rsid w:val="00B725A7"/>
    <w:rsid w:val="00B72E5A"/>
    <w:rsid w:val="00B73A9F"/>
    <w:rsid w:val="00B73C87"/>
    <w:rsid w:val="00B73D4E"/>
    <w:rsid w:val="00B742DB"/>
    <w:rsid w:val="00B8234F"/>
    <w:rsid w:val="00B84E25"/>
    <w:rsid w:val="00B8570B"/>
    <w:rsid w:val="00B85773"/>
    <w:rsid w:val="00B86BF0"/>
    <w:rsid w:val="00B8795C"/>
    <w:rsid w:val="00B90C1E"/>
    <w:rsid w:val="00B9103D"/>
    <w:rsid w:val="00B9197D"/>
    <w:rsid w:val="00B922E6"/>
    <w:rsid w:val="00B9236A"/>
    <w:rsid w:val="00B932F9"/>
    <w:rsid w:val="00B93E59"/>
    <w:rsid w:val="00B95A78"/>
    <w:rsid w:val="00B95BC2"/>
    <w:rsid w:val="00B96F98"/>
    <w:rsid w:val="00B978BC"/>
    <w:rsid w:val="00B97923"/>
    <w:rsid w:val="00BA1C3B"/>
    <w:rsid w:val="00BA21D5"/>
    <w:rsid w:val="00BA47A6"/>
    <w:rsid w:val="00BA5F0A"/>
    <w:rsid w:val="00BA7780"/>
    <w:rsid w:val="00BA7822"/>
    <w:rsid w:val="00BB2EEB"/>
    <w:rsid w:val="00BB59FE"/>
    <w:rsid w:val="00BB6352"/>
    <w:rsid w:val="00BB73FE"/>
    <w:rsid w:val="00BC0280"/>
    <w:rsid w:val="00BC2AD3"/>
    <w:rsid w:val="00BC6AFE"/>
    <w:rsid w:val="00BD0091"/>
    <w:rsid w:val="00BD0BB2"/>
    <w:rsid w:val="00BD10EA"/>
    <w:rsid w:val="00BD163F"/>
    <w:rsid w:val="00BD1C88"/>
    <w:rsid w:val="00BD2A78"/>
    <w:rsid w:val="00BD2CFF"/>
    <w:rsid w:val="00BD3002"/>
    <w:rsid w:val="00BE1B3F"/>
    <w:rsid w:val="00BE5FC0"/>
    <w:rsid w:val="00BE6D3B"/>
    <w:rsid w:val="00BF03DF"/>
    <w:rsid w:val="00BF0B18"/>
    <w:rsid w:val="00BF0CCA"/>
    <w:rsid w:val="00BF0F3C"/>
    <w:rsid w:val="00BF303C"/>
    <w:rsid w:val="00BF4EB6"/>
    <w:rsid w:val="00BF56F7"/>
    <w:rsid w:val="00BF7FF2"/>
    <w:rsid w:val="00C00684"/>
    <w:rsid w:val="00C024E7"/>
    <w:rsid w:val="00C026D7"/>
    <w:rsid w:val="00C053D2"/>
    <w:rsid w:val="00C0792F"/>
    <w:rsid w:val="00C116C5"/>
    <w:rsid w:val="00C12069"/>
    <w:rsid w:val="00C162F0"/>
    <w:rsid w:val="00C17CF7"/>
    <w:rsid w:val="00C203C8"/>
    <w:rsid w:val="00C20549"/>
    <w:rsid w:val="00C20D4F"/>
    <w:rsid w:val="00C2233E"/>
    <w:rsid w:val="00C23108"/>
    <w:rsid w:val="00C235F8"/>
    <w:rsid w:val="00C240B7"/>
    <w:rsid w:val="00C2757B"/>
    <w:rsid w:val="00C27672"/>
    <w:rsid w:val="00C2780F"/>
    <w:rsid w:val="00C278CE"/>
    <w:rsid w:val="00C3117D"/>
    <w:rsid w:val="00C317C5"/>
    <w:rsid w:val="00C328D6"/>
    <w:rsid w:val="00C329C9"/>
    <w:rsid w:val="00C36AF3"/>
    <w:rsid w:val="00C3776E"/>
    <w:rsid w:val="00C37D7E"/>
    <w:rsid w:val="00C37DE5"/>
    <w:rsid w:val="00C408AE"/>
    <w:rsid w:val="00C419E0"/>
    <w:rsid w:val="00C4203A"/>
    <w:rsid w:val="00C42E33"/>
    <w:rsid w:val="00C43A5E"/>
    <w:rsid w:val="00C45E6C"/>
    <w:rsid w:val="00C47177"/>
    <w:rsid w:val="00C47634"/>
    <w:rsid w:val="00C503DF"/>
    <w:rsid w:val="00C50D51"/>
    <w:rsid w:val="00C50E6E"/>
    <w:rsid w:val="00C51ADE"/>
    <w:rsid w:val="00C5343D"/>
    <w:rsid w:val="00C61A09"/>
    <w:rsid w:val="00C61E40"/>
    <w:rsid w:val="00C62599"/>
    <w:rsid w:val="00C6287F"/>
    <w:rsid w:val="00C633EF"/>
    <w:rsid w:val="00C63805"/>
    <w:rsid w:val="00C63B02"/>
    <w:rsid w:val="00C643EE"/>
    <w:rsid w:val="00C64431"/>
    <w:rsid w:val="00C66085"/>
    <w:rsid w:val="00C6619A"/>
    <w:rsid w:val="00C66289"/>
    <w:rsid w:val="00C666BD"/>
    <w:rsid w:val="00C66B45"/>
    <w:rsid w:val="00C70ABC"/>
    <w:rsid w:val="00C71E6B"/>
    <w:rsid w:val="00C734BE"/>
    <w:rsid w:val="00C756A8"/>
    <w:rsid w:val="00C75C4D"/>
    <w:rsid w:val="00C7757E"/>
    <w:rsid w:val="00C837BB"/>
    <w:rsid w:val="00C83D1E"/>
    <w:rsid w:val="00C855D7"/>
    <w:rsid w:val="00C8590D"/>
    <w:rsid w:val="00C860B6"/>
    <w:rsid w:val="00C87669"/>
    <w:rsid w:val="00C87B55"/>
    <w:rsid w:val="00C90324"/>
    <w:rsid w:val="00C94C70"/>
    <w:rsid w:val="00CA031D"/>
    <w:rsid w:val="00CA07C5"/>
    <w:rsid w:val="00CA10F9"/>
    <w:rsid w:val="00CA15F2"/>
    <w:rsid w:val="00CA3359"/>
    <w:rsid w:val="00CA70E8"/>
    <w:rsid w:val="00CA718A"/>
    <w:rsid w:val="00CB0216"/>
    <w:rsid w:val="00CB090A"/>
    <w:rsid w:val="00CB3289"/>
    <w:rsid w:val="00CB3835"/>
    <w:rsid w:val="00CB52FB"/>
    <w:rsid w:val="00CB64CA"/>
    <w:rsid w:val="00CB6894"/>
    <w:rsid w:val="00CC011C"/>
    <w:rsid w:val="00CC1FF8"/>
    <w:rsid w:val="00CC3627"/>
    <w:rsid w:val="00CD6437"/>
    <w:rsid w:val="00CD72DF"/>
    <w:rsid w:val="00CE158E"/>
    <w:rsid w:val="00CE1E9F"/>
    <w:rsid w:val="00CE3D11"/>
    <w:rsid w:val="00CE61B5"/>
    <w:rsid w:val="00CE6F2E"/>
    <w:rsid w:val="00CF15C0"/>
    <w:rsid w:val="00CF18A3"/>
    <w:rsid w:val="00CF21EF"/>
    <w:rsid w:val="00CF3A65"/>
    <w:rsid w:val="00CF3F69"/>
    <w:rsid w:val="00CF538C"/>
    <w:rsid w:val="00CF6B78"/>
    <w:rsid w:val="00CF7C94"/>
    <w:rsid w:val="00D001E6"/>
    <w:rsid w:val="00D0076E"/>
    <w:rsid w:val="00D01ECE"/>
    <w:rsid w:val="00D0248D"/>
    <w:rsid w:val="00D0340F"/>
    <w:rsid w:val="00D036AF"/>
    <w:rsid w:val="00D04282"/>
    <w:rsid w:val="00D05359"/>
    <w:rsid w:val="00D05BF9"/>
    <w:rsid w:val="00D061C4"/>
    <w:rsid w:val="00D06428"/>
    <w:rsid w:val="00D12E09"/>
    <w:rsid w:val="00D13200"/>
    <w:rsid w:val="00D1562B"/>
    <w:rsid w:val="00D16810"/>
    <w:rsid w:val="00D16D2A"/>
    <w:rsid w:val="00D17269"/>
    <w:rsid w:val="00D22F41"/>
    <w:rsid w:val="00D24088"/>
    <w:rsid w:val="00D26FEC"/>
    <w:rsid w:val="00D31BFD"/>
    <w:rsid w:val="00D32F62"/>
    <w:rsid w:val="00D33A89"/>
    <w:rsid w:val="00D354BA"/>
    <w:rsid w:val="00D36934"/>
    <w:rsid w:val="00D36BE9"/>
    <w:rsid w:val="00D40415"/>
    <w:rsid w:val="00D41FCE"/>
    <w:rsid w:val="00D4307D"/>
    <w:rsid w:val="00D47AC7"/>
    <w:rsid w:val="00D47D48"/>
    <w:rsid w:val="00D562C0"/>
    <w:rsid w:val="00D57924"/>
    <w:rsid w:val="00D60ABC"/>
    <w:rsid w:val="00D60B30"/>
    <w:rsid w:val="00D6164F"/>
    <w:rsid w:val="00D618F4"/>
    <w:rsid w:val="00D61FF7"/>
    <w:rsid w:val="00D62748"/>
    <w:rsid w:val="00D65FA2"/>
    <w:rsid w:val="00D67E90"/>
    <w:rsid w:val="00D67EC6"/>
    <w:rsid w:val="00D70E93"/>
    <w:rsid w:val="00D7205C"/>
    <w:rsid w:val="00D725DA"/>
    <w:rsid w:val="00D72A89"/>
    <w:rsid w:val="00D75071"/>
    <w:rsid w:val="00D77499"/>
    <w:rsid w:val="00D807FE"/>
    <w:rsid w:val="00D8096A"/>
    <w:rsid w:val="00D809EF"/>
    <w:rsid w:val="00D811B6"/>
    <w:rsid w:val="00D8120D"/>
    <w:rsid w:val="00D816B7"/>
    <w:rsid w:val="00D8616D"/>
    <w:rsid w:val="00D86240"/>
    <w:rsid w:val="00D86FD9"/>
    <w:rsid w:val="00D8710D"/>
    <w:rsid w:val="00D87970"/>
    <w:rsid w:val="00D91ACC"/>
    <w:rsid w:val="00D925FB"/>
    <w:rsid w:val="00D936CD"/>
    <w:rsid w:val="00D94C14"/>
    <w:rsid w:val="00D9590C"/>
    <w:rsid w:val="00DA153E"/>
    <w:rsid w:val="00DA4478"/>
    <w:rsid w:val="00DA5F1B"/>
    <w:rsid w:val="00DA674E"/>
    <w:rsid w:val="00DA7733"/>
    <w:rsid w:val="00DB1803"/>
    <w:rsid w:val="00DB195F"/>
    <w:rsid w:val="00DB3723"/>
    <w:rsid w:val="00DB3B4E"/>
    <w:rsid w:val="00DC0D65"/>
    <w:rsid w:val="00DC1E3A"/>
    <w:rsid w:val="00DC2BA8"/>
    <w:rsid w:val="00DC41E1"/>
    <w:rsid w:val="00DC5012"/>
    <w:rsid w:val="00DC61C3"/>
    <w:rsid w:val="00DC78F5"/>
    <w:rsid w:val="00DD51A8"/>
    <w:rsid w:val="00DD7069"/>
    <w:rsid w:val="00DD7242"/>
    <w:rsid w:val="00DE172D"/>
    <w:rsid w:val="00DE22CA"/>
    <w:rsid w:val="00DE4345"/>
    <w:rsid w:val="00DF0850"/>
    <w:rsid w:val="00DF191A"/>
    <w:rsid w:val="00DF37DC"/>
    <w:rsid w:val="00DF50FB"/>
    <w:rsid w:val="00DF5184"/>
    <w:rsid w:val="00DF6F06"/>
    <w:rsid w:val="00E00BCA"/>
    <w:rsid w:val="00E01EB8"/>
    <w:rsid w:val="00E06645"/>
    <w:rsid w:val="00E06A4A"/>
    <w:rsid w:val="00E077ED"/>
    <w:rsid w:val="00E10D75"/>
    <w:rsid w:val="00E11D31"/>
    <w:rsid w:val="00E12C44"/>
    <w:rsid w:val="00E1443A"/>
    <w:rsid w:val="00E2067C"/>
    <w:rsid w:val="00E21356"/>
    <w:rsid w:val="00E22608"/>
    <w:rsid w:val="00E231DF"/>
    <w:rsid w:val="00E239C5"/>
    <w:rsid w:val="00E23B4C"/>
    <w:rsid w:val="00E27C22"/>
    <w:rsid w:val="00E32E22"/>
    <w:rsid w:val="00E346CA"/>
    <w:rsid w:val="00E37105"/>
    <w:rsid w:val="00E3711C"/>
    <w:rsid w:val="00E4500F"/>
    <w:rsid w:val="00E454B0"/>
    <w:rsid w:val="00E45683"/>
    <w:rsid w:val="00E45870"/>
    <w:rsid w:val="00E4740F"/>
    <w:rsid w:val="00E507C4"/>
    <w:rsid w:val="00E5306F"/>
    <w:rsid w:val="00E537A9"/>
    <w:rsid w:val="00E53820"/>
    <w:rsid w:val="00E53B3D"/>
    <w:rsid w:val="00E53D4C"/>
    <w:rsid w:val="00E5410D"/>
    <w:rsid w:val="00E54788"/>
    <w:rsid w:val="00E55725"/>
    <w:rsid w:val="00E55870"/>
    <w:rsid w:val="00E56A46"/>
    <w:rsid w:val="00E56C33"/>
    <w:rsid w:val="00E57064"/>
    <w:rsid w:val="00E60DA9"/>
    <w:rsid w:val="00E61571"/>
    <w:rsid w:val="00E63B9E"/>
    <w:rsid w:val="00E657AA"/>
    <w:rsid w:val="00E65842"/>
    <w:rsid w:val="00E67E8E"/>
    <w:rsid w:val="00E70788"/>
    <w:rsid w:val="00E72822"/>
    <w:rsid w:val="00E73C0F"/>
    <w:rsid w:val="00E746E8"/>
    <w:rsid w:val="00E76D42"/>
    <w:rsid w:val="00E770DC"/>
    <w:rsid w:val="00E81D16"/>
    <w:rsid w:val="00E84EA6"/>
    <w:rsid w:val="00E85171"/>
    <w:rsid w:val="00E86355"/>
    <w:rsid w:val="00E86DDA"/>
    <w:rsid w:val="00E87D14"/>
    <w:rsid w:val="00E90250"/>
    <w:rsid w:val="00E906B4"/>
    <w:rsid w:val="00E906E6"/>
    <w:rsid w:val="00E9174D"/>
    <w:rsid w:val="00E920DA"/>
    <w:rsid w:val="00E941B3"/>
    <w:rsid w:val="00E94D79"/>
    <w:rsid w:val="00E965CD"/>
    <w:rsid w:val="00E97076"/>
    <w:rsid w:val="00E9794E"/>
    <w:rsid w:val="00E979FD"/>
    <w:rsid w:val="00EA0899"/>
    <w:rsid w:val="00EA1368"/>
    <w:rsid w:val="00EA3866"/>
    <w:rsid w:val="00EA3EF1"/>
    <w:rsid w:val="00EA41BB"/>
    <w:rsid w:val="00EA4772"/>
    <w:rsid w:val="00EA6824"/>
    <w:rsid w:val="00EA70FC"/>
    <w:rsid w:val="00EA7239"/>
    <w:rsid w:val="00EA7D37"/>
    <w:rsid w:val="00EA7D61"/>
    <w:rsid w:val="00EB233E"/>
    <w:rsid w:val="00EB2918"/>
    <w:rsid w:val="00EB2E4F"/>
    <w:rsid w:val="00EB349B"/>
    <w:rsid w:val="00EB4838"/>
    <w:rsid w:val="00EB668A"/>
    <w:rsid w:val="00EC0966"/>
    <w:rsid w:val="00EC31BD"/>
    <w:rsid w:val="00EC3841"/>
    <w:rsid w:val="00EC6E7D"/>
    <w:rsid w:val="00ED07BC"/>
    <w:rsid w:val="00ED0973"/>
    <w:rsid w:val="00ED0FFF"/>
    <w:rsid w:val="00ED4E60"/>
    <w:rsid w:val="00ED5F6C"/>
    <w:rsid w:val="00ED68B7"/>
    <w:rsid w:val="00ED795B"/>
    <w:rsid w:val="00EE1A48"/>
    <w:rsid w:val="00EE3F28"/>
    <w:rsid w:val="00EE434A"/>
    <w:rsid w:val="00EE43F2"/>
    <w:rsid w:val="00EE576D"/>
    <w:rsid w:val="00EE5D2D"/>
    <w:rsid w:val="00EE618B"/>
    <w:rsid w:val="00EF01F5"/>
    <w:rsid w:val="00EF25D4"/>
    <w:rsid w:val="00EF4D0A"/>
    <w:rsid w:val="00EF6801"/>
    <w:rsid w:val="00EF76C6"/>
    <w:rsid w:val="00F02731"/>
    <w:rsid w:val="00F02962"/>
    <w:rsid w:val="00F02D26"/>
    <w:rsid w:val="00F039CC"/>
    <w:rsid w:val="00F05E59"/>
    <w:rsid w:val="00F05EBA"/>
    <w:rsid w:val="00F05F89"/>
    <w:rsid w:val="00F06519"/>
    <w:rsid w:val="00F06F9F"/>
    <w:rsid w:val="00F10B89"/>
    <w:rsid w:val="00F11723"/>
    <w:rsid w:val="00F12766"/>
    <w:rsid w:val="00F13F26"/>
    <w:rsid w:val="00F1439A"/>
    <w:rsid w:val="00F14818"/>
    <w:rsid w:val="00F15304"/>
    <w:rsid w:val="00F15D98"/>
    <w:rsid w:val="00F1729C"/>
    <w:rsid w:val="00F207BE"/>
    <w:rsid w:val="00F21674"/>
    <w:rsid w:val="00F2329E"/>
    <w:rsid w:val="00F24107"/>
    <w:rsid w:val="00F24973"/>
    <w:rsid w:val="00F2582E"/>
    <w:rsid w:val="00F26AD1"/>
    <w:rsid w:val="00F26D90"/>
    <w:rsid w:val="00F279EC"/>
    <w:rsid w:val="00F3230E"/>
    <w:rsid w:val="00F32716"/>
    <w:rsid w:val="00F33911"/>
    <w:rsid w:val="00F3535D"/>
    <w:rsid w:val="00F35C49"/>
    <w:rsid w:val="00F3659E"/>
    <w:rsid w:val="00F36A7F"/>
    <w:rsid w:val="00F36D58"/>
    <w:rsid w:val="00F37483"/>
    <w:rsid w:val="00F40EAF"/>
    <w:rsid w:val="00F42468"/>
    <w:rsid w:val="00F42785"/>
    <w:rsid w:val="00F44885"/>
    <w:rsid w:val="00F47180"/>
    <w:rsid w:val="00F47C6A"/>
    <w:rsid w:val="00F51C7A"/>
    <w:rsid w:val="00F5287E"/>
    <w:rsid w:val="00F54309"/>
    <w:rsid w:val="00F54F28"/>
    <w:rsid w:val="00F55E3A"/>
    <w:rsid w:val="00F56921"/>
    <w:rsid w:val="00F600BF"/>
    <w:rsid w:val="00F62232"/>
    <w:rsid w:val="00F630E5"/>
    <w:rsid w:val="00F6386F"/>
    <w:rsid w:val="00F655E5"/>
    <w:rsid w:val="00F65A0B"/>
    <w:rsid w:val="00F66B01"/>
    <w:rsid w:val="00F67E4B"/>
    <w:rsid w:val="00F70255"/>
    <w:rsid w:val="00F703C0"/>
    <w:rsid w:val="00F710D4"/>
    <w:rsid w:val="00F75885"/>
    <w:rsid w:val="00F7627A"/>
    <w:rsid w:val="00F80265"/>
    <w:rsid w:val="00F814AB"/>
    <w:rsid w:val="00F827AD"/>
    <w:rsid w:val="00F82AF4"/>
    <w:rsid w:val="00F84632"/>
    <w:rsid w:val="00F94632"/>
    <w:rsid w:val="00F9529E"/>
    <w:rsid w:val="00F95589"/>
    <w:rsid w:val="00F95A7C"/>
    <w:rsid w:val="00F979B5"/>
    <w:rsid w:val="00FA0DE8"/>
    <w:rsid w:val="00FA1E66"/>
    <w:rsid w:val="00FA1F11"/>
    <w:rsid w:val="00FA28F4"/>
    <w:rsid w:val="00FA2D1A"/>
    <w:rsid w:val="00FA3BF9"/>
    <w:rsid w:val="00FA5038"/>
    <w:rsid w:val="00FA6ADE"/>
    <w:rsid w:val="00FA7452"/>
    <w:rsid w:val="00FB061D"/>
    <w:rsid w:val="00FB0D9D"/>
    <w:rsid w:val="00FB13A9"/>
    <w:rsid w:val="00FB1B04"/>
    <w:rsid w:val="00FB295C"/>
    <w:rsid w:val="00FB325B"/>
    <w:rsid w:val="00FB4225"/>
    <w:rsid w:val="00FB4B97"/>
    <w:rsid w:val="00FB5F8A"/>
    <w:rsid w:val="00FB6BEF"/>
    <w:rsid w:val="00FC02DF"/>
    <w:rsid w:val="00FC0951"/>
    <w:rsid w:val="00FC15C6"/>
    <w:rsid w:val="00FC24CE"/>
    <w:rsid w:val="00FC4B1A"/>
    <w:rsid w:val="00FC5442"/>
    <w:rsid w:val="00FC5604"/>
    <w:rsid w:val="00FC6687"/>
    <w:rsid w:val="00FD06A9"/>
    <w:rsid w:val="00FD0A14"/>
    <w:rsid w:val="00FD287D"/>
    <w:rsid w:val="00FD397B"/>
    <w:rsid w:val="00FD6BE5"/>
    <w:rsid w:val="00FD6ECF"/>
    <w:rsid w:val="00FD75C1"/>
    <w:rsid w:val="00FD7EB0"/>
    <w:rsid w:val="00FE4A6C"/>
    <w:rsid w:val="00FE4ABD"/>
    <w:rsid w:val="00FE70F8"/>
    <w:rsid w:val="00FF3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3A719BF5"/>
  <w15:docId w15:val="{08A4F690-900A-4BE6-AD3F-D4AC12412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2D1F"/>
    <w:pPr>
      <w:widowControl w:val="0"/>
      <w:autoSpaceDE w:val="0"/>
      <w:autoSpaceDN w:val="0"/>
    </w:pPr>
  </w:style>
  <w:style w:type="paragraph" w:styleId="10">
    <w:name w:val="heading 1"/>
    <w:basedOn w:val="a"/>
    <w:next w:val="a"/>
    <w:qFormat/>
    <w:rsid w:val="00A264B0"/>
    <w:pPr>
      <w:keepNext/>
      <w:spacing w:before="240" w:after="60"/>
      <w:outlineLvl w:val="0"/>
    </w:pPr>
    <w:rPr>
      <w:rFonts w:ascii="Arial" w:hAnsi="Arial" w:cs="Arial"/>
      <w:b/>
      <w:bCs/>
      <w:kern w:val="32"/>
      <w:sz w:val="32"/>
      <w:szCs w:val="32"/>
    </w:rPr>
  </w:style>
  <w:style w:type="paragraph" w:styleId="30">
    <w:name w:val="heading 3"/>
    <w:basedOn w:val="a"/>
    <w:next w:val="a"/>
    <w:link w:val="31"/>
    <w:qFormat/>
    <w:rsid w:val="001B1BD9"/>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264B0"/>
    <w:pPr>
      <w:jc w:val="center"/>
    </w:pPr>
    <w:rPr>
      <w:b/>
      <w:bCs/>
      <w:sz w:val="24"/>
      <w:szCs w:val="24"/>
    </w:rPr>
  </w:style>
  <w:style w:type="paragraph" w:customStyle="1" w:styleId="a5">
    <w:name w:val="Таблицы (моноширинный)"/>
    <w:basedOn w:val="a"/>
    <w:next w:val="a"/>
    <w:rsid w:val="00A264B0"/>
    <w:pPr>
      <w:adjustRightInd w:val="0"/>
      <w:jc w:val="both"/>
    </w:pPr>
    <w:rPr>
      <w:rFonts w:ascii="Courier New" w:hAnsi="Courier New" w:cs="Courier New"/>
    </w:rPr>
  </w:style>
  <w:style w:type="paragraph" w:styleId="20">
    <w:name w:val="Body Text Indent 2"/>
    <w:basedOn w:val="a"/>
    <w:rsid w:val="00A264B0"/>
    <w:pPr>
      <w:ind w:left="1843"/>
      <w:jc w:val="both"/>
    </w:pPr>
    <w:rPr>
      <w:sz w:val="24"/>
    </w:rPr>
  </w:style>
  <w:style w:type="paragraph" w:styleId="a6">
    <w:name w:val="Balloon Text"/>
    <w:basedOn w:val="a"/>
    <w:semiHidden/>
    <w:rsid w:val="00080ACB"/>
    <w:rPr>
      <w:rFonts w:ascii="Tahoma" w:hAnsi="Tahoma" w:cs="Tahoma"/>
      <w:sz w:val="16"/>
      <w:szCs w:val="16"/>
    </w:rPr>
  </w:style>
  <w:style w:type="paragraph" w:styleId="21">
    <w:name w:val="Body Text 2"/>
    <w:basedOn w:val="a"/>
    <w:rsid w:val="006257F9"/>
    <w:pPr>
      <w:widowControl/>
      <w:autoSpaceDE/>
      <w:autoSpaceDN/>
      <w:spacing w:after="120" w:line="480" w:lineRule="auto"/>
    </w:pPr>
    <w:rPr>
      <w:sz w:val="24"/>
      <w:szCs w:val="24"/>
    </w:rPr>
  </w:style>
  <w:style w:type="paragraph" w:styleId="a7">
    <w:name w:val="Body Text"/>
    <w:basedOn w:val="a"/>
    <w:link w:val="a8"/>
    <w:rsid w:val="00084BDE"/>
    <w:pPr>
      <w:spacing w:after="120"/>
    </w:pPr>
  </w:style>
  <w:style w:type="table" w:styleId="a9">
    <w:name w:val="Table Grid"/>
    <w:basedOn w:val="a1"/>
    <w:rsid w:val="0008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Заголовок Знак"/>
    <w:link w:val="a3"/>
    <w:locked/>
    <w:rsid w:val="00565582"/>
    <w:rPr>
      <w:b/>
      <w:bCs/>
      <w:sz w:val="24"/>
      <w:szCs w:val="24"/>
      <w:lang w:val="ru-RU" w:eastAsia="ru-RU" w:bidi="ar-SA"/>
    </w:rPr>
  </w:style>
  <w:style w:type="character" w:customStyle="1" w:styleId="a8">
    <w:name w:val="Основной текст Знак"/>
    <w:link w:val="a7"/>
    <w:rsid w:val="00565582"/>
    <w:rPr>
      <w:lang w:val="ru-RU" w:eastAsia="ru-RU" w:bidi="ar-SA"/>
    </w:rPr>
  </w:style>
  <w:style w:type="paragraph" w:styleId="aa">
    <w:name w:val="footer"/>
    <w:basedOn w:val="a"/>
    <w:link w:val="ab"/>
    <w:uiPriority w:val="99"/>
    <w:rsid w:val="008B02A1"/>
    <w:pPr>
      <w:tabs>
        <w:tab w:val="center" w:pos="4677"/>
        <w:tab w:val="right" w:pos="9355"/>
      </w:tabs>
    </w:pPr>
  </w:style>
  <w:style w:type="character" w:styleId="ac">
    <w:name w:val="page number"/>
    <w:basedOn w:val="a0"/>
    <w:rsid w:val="008B02A1"/>
  </w:style>
  <w:style w:type="paragraph" w:styleId="32">
    <w:name w:val="Body Text 3"/>
    <w:basedOn w:val="a"/>
    <w:link w:val="33"/>
    <w:rsid w:val="005A0965"/>
    <w:pPr>
      <w:spacing w:after="120"/>
    </w:pPr>
    <w:rPr>
      <w:sz w:val="16"/>
      <w:szCs w:val="16"/>
    </w:rPr>
  </w:style>
  <w:style w:type="character" w:customStyle="1" w:styleId="33">
    <w:name w:val="Основной текст 3 Знак"/>
    <w:link w:val="32"/>
    <w:rsid w:val="005A0965"/>
    <w:rPr>
      <w:sz w:val="16"/>
      <w:szCs w:val="16"/>
    </w:rPr>
  </w:style>
  <w:style w:type="character" w:styleId="ad">
    <w:name w:val="annotation reference"/>
    <w:rsid w:val="00D36934"/>
    <w:rPr>
      <w:sz w:val="16"/>
      <w:szCs w:val="16"/>
    </w:rPr>
  </w:style>
  <w:style w:type="paragraph" w:styleId="ae">
    <w:name w:val="annotation text"/>
    <w:basedOn w:val="a"/>
    <w:link w:val="af"/>
    <w:rsid w:val="00D36934"/>
  </w:style>
  <w:style w:type="character" w:customStyle="1" w:styleId="af">
    <w:name w:val="Текст примечания Знак"/>
    <w:basedOn w:val="a0"/>
    <w:link w:val="ae"/>
    <w:rsid w:val="00D36934"/>
  </w:style>
  <w:style w:type="paragraph" w:styleId="af0">
    <w:name w:val="annotation subject"/>
    <w:basedOn w:val="ae"/>
    <w:next w:val="ae"/>
    <w:link w:val="af1"/>
    <w:rsid w:val="00D36934"/>
    <w:rPr>
      <w:b/>
      <w:bCs/>
    </w:rPr>
  </w:style>
  <w:style w:type="character" w:customStyle="1" w:styleId="af1">
    <w:name w:val="Тема примечания Знак"/>
    <w:link w:val="af0"/>
    <w:rsid w:val="00D36934"/>
    <w:rPr>
      <w:b/>
      <w:bCs/>
    </w:rPr>
  </w:style>
  <w:style w:type="paragraph" w:styleId="af2">
    <w:name w:val="List Paragraph"/>
    <w:aliases w:val="Bullet List,FooterText,numbered"/>
    <w:basedOn w:val="a"/>
    <w:link w:val="af3"/>
    <w:uiPriority w:val="34"/>
    <w:qFormat/>
    <w:rsid w:val="00EC6E7D"/>
    <w:pPr>
      <w:ind w:left="720"/>
      <w:contextualSpacing/>
    </w:pPr>
  </w:style>
  <w:style w:type="paragraph" w:customStyle="1" w:styleId="af4">
    <w:name w:val="Знак Знак Знак Знак Знак Знак Знак Знак Знак"/>
    <w:basedOn w:val="a"/>
    <w:uiPriority w:val="99"/>
    <w:rsid w:val="00D31BFD"/>
    <w:pPr>
      <w:widowControl/>
      <w:autoSpaceDE/>
      <w:autoSpaceDN/>
      <w:spacing w:after="160" w:line="240" w:lineRule="exact"/>
      <w:jc w:val="both"/>
    </w:pPr>
    <w:rPr>
      <w:rFonts w:ascii="Verdana" w:hAnsi="Verdana"/>
      <w:sz w:val="22"/>
      <w:lang w:val="en-US" w:eastAsia="en-US"/>
    </w:rPr>
  </w:style>
  <w:style w:type="paragraph" w:customStyle="1" w:styleId="af5">
    <w:name w:val="Подпункт договора"/>
    <w:basedOn w:val="a"/>
    <w:rsid w:val="00D31BFD"/>
    <w:pPr>
      <w:widowControl/>
      <w:tabs>
        <w:tab w:val="num" w:pos="360"/>
      </w:tabs>
      <w:autoSpaceDE/>
      <w:autoSpaceDN/>
      <w:jc w:val="both"/>
    </w:pPr>
    <w:rPr>
      <w:rFonts w:ascii="Arial" w:hAnsi="Arial"/>
    </w:rPr>
  </w:style>
  <w:style w:type="character" w:customStyle="1" w:styleId="31">
    <w:name w:val="Заголовок 3 Знак"/>
    <w:link w:val="30"/>
    <w:semiHidden/>
    <w:rsid w:val="001B1BD9"/>
    <w:rPr>
      <w:rFonts w:ascii="Cambria" w:eastAsia="Times New Roman" w:hAnsi="Cambria" w:cs="Times New Roman"/>
      <w:b/>
      <w:bCs/>
      <w:color w:val="4F81BD"/>
    </w:rPr>
  </w:style>
  <w:style w:type="paragraph" w:customStyle="1" w:styleId="ConsNormal">
    <w:name w:val="ConsNormal"/>
    <w:rsid w:val="00B53021"/>
    <w:pPr>
      <w:ind w:right="19772" w:firstLine="720"/>
    </w:pPr>
    <w:rPr>
      <w:rFonts w:ascii="Arial" w:hAnsi="Arial"/>
      <w:snapToGrid w:val="0"/>
      <w:sz w:val="32"/>
      <w:lang w:eastAsia="en-US"/>
    </w:rPr>
  </w:style>
  <w:style w:type="paragraph" w:styleId="af6">
    <w:name w:val="Body Text Indent"/>
    <w:basedOn w:val="a"/>
    <w:link w:val="af7"/>
    <w:rsid w:val="00E00BCA"/>
    <w:pPr>
      <w:spacing w:after="120"/>
      <w:ind w:left="283"/>
    </w:pPr>
  </w:style>
  <w:style w:type="character" w:customStyle="1" w:styleId="af7">
    <w:name w:val="Основной текст с отступом Знак"/>
    <w:basedOn w:val="a0"/>
    <w:link w:val="af6"/>
    <w:rsid w:val="00E00BCA"/>
  </w:style>
  <w:style w:type="paragraph" w:customStyle="1" w:styleId="af8">
    <w:name w:val="Знак"/>
    <w:basedOn w:val="a"/>
    <w:rsid w:val="00D562C0"/>
    <w:pPr>
      <w:widowControl/>
      <w:autoSpaceDE/>
      <w:autoSpaceDN/>
      <w:spacing w:after="160" w:line="240" w:lineRule="exact"/>
    </w:pPr>
    <w:rPr>
      <w:rFonts w:ascii="Verdana" w:hAnsi="Verdana" w:cs="Verdana"/>
      <w:lang w:val="en-US" w:eastAsia="en-US"/>
    </w:rPr>
  </w:style>
  <w:style w:type="character" w:customStyle="1" w:styleId="af9">
    <w:name w:val="комментарий"/>
    <w:uiPriority w:val="99"/>
    <w:rsid w:val="00D562C0"/>
    <w:rPr>
      <w:rFonts w:cs="Times New Roman"/>
      <w:b/>
      <w:bCs/>
      <w:i/>
      <w:iCs/>
      <w:shd w:val="clear" w:color="auto" w:fill="FFFF99"/>
    </w:rPr>
  </w:style>
  <w:style w:type="paragraph" w:styleId="afa">
    <w:name w:val="footnote text"/>
    <w:basedOn w:val="a"/>
    <w:link w:val="afb"/>
    <w:uiPriority w:val="99"/>
    <w:rsid w:val="00F47C6A"/>
  </w:style>
  <w:style w:type="character" w:customStyle="1" w:styleId="afb">
    <w:name w:val="Текст сноски Знак"/>
    <w:basedOn w:val="a0"/>
    <w:link w:val="afa"/>
    <w:uiPriority w:val="99"/>
    <w:rsid w:val="00F47C6A"/>
  </w:style>
  <w:style w:type="character" w:styleId="afc">
    <w:name w:val="footnote reference"/>
    <w:uiPriority w:val="99"/>
    <w:rsid w:val="00F47C6A"/>
    <w:rPr>
      <w:vertAlign w:val="superscript"/>
    </w:rPr>
  </w:style>
  <w:style w:type="paragraph" w:styleId="34">
    <w:name w:val="List Bullet 3"/>
    <w:basedOn w:val="a"/>
    <w:uiPriority w:val="99"/>
    <w:unhideWhenUsed/>
    <w:rsid w:val="00FA3BF9"/>
    <w:pPr>
      <w:widowControl/>
      <w:tabs>
        <w:tab w:val="num" w:pos="1418"/>
      </w:tabs>
      <w:autoSpaceDE/>
      <w:autoSpaceDN/>
      <w:spacing w:before="120" w:line="360" w:lineRule="auto"/>
      <w:ind w:firstLine="720"/>
      <w:jc w:val="both"/>
    </w:pPr>
    <w:rPr>
      <w:rFonts w:eastAsia="Calibri"/>
      <w:i/>
      <w:iCs/>
      <w:sz w:val="24"/>
      <w:szCs w:val="24"/>
    </w:rPr>
  </w:style>
  <w:style w:type="paragraph" w:customStyle="1" w:styleId="-">
    <w:name w:val="Контракт-пункт"/>
    <w:basedOn w:val="a"/>
    <w:rsid w:val="00FA3BF9"/>
    <w:pPr>
      <w:widowControl/>
      <w:tabs>
        <w:tab w:val="num" w:pos="851"/>
      </w:tabs>
      <w:autoSpaceDE/>
      <w:autoSpaceDN/>
      <w:spacing w:line="360" w:lineRule="auto"/>
      <w:ind w:left="851" w:hanging="851"/>
      <w:jc w:val="both"/>
    </w:pPr>
    <w:rPr>
      <w:rFonts w:eastAsia="Calibri"/>
      <w:sz w:val="28"/>
      <w:szCs w:val="28"/>
    </w:rPr>
  </w:style>
  <w:style w:type="paragraph" w:styleId="afd">
    <w:name w:val="Document Map"/>
    <w:basedOn w:val="a"/>
    <w:semiHidden/>
    <w:rsid w:val="00936D2A"/>
    <w:pPr>
      <w:shd w:val="clear" w:color="auto" w:fill="000080"/>
    </w:pPr>
    <w:rPr>
      <w:rFonts w:ascii="Tahoma" w:hAnsi="Tahoma" w:cs="Tahoma"/>
    </w:rPr>
  </w:style>
  <w:style w:type="paragraph" w:styleId="afe">
    <w:name w:val="Revision"/>
    <w:hidden/>
    <w:uiPriority w:val="99"/>
    <w:semiHidden/>
    <w:rsid w:val="00F2582E"/>
  </w:style>
  <w:style w:type="paragraph" w:styleId="aff">
    <w:name w:val="header"/>
    <w:basedOn w:val="a"/>
    <w:link w:val="aff0"/>
    <w:rsid w:val="000449A5"/>
    <w:pPr>
      <w:tabs>
        <w:tab w:val="center" w:pos="4677"/>
        <w:tab w:val="right" w:pos="9355"/>
      </w:tabs>
    </w:pPr>
  </w:style>
  <w:style w:type="character" w:customStyle="1" w:styleId="aff0">
    <w:name w:val="Верхний колонтитул Знак"/>
    <w:basedOn w:val="a0"/>
    <w:link w:val="aff"/>
    <w:rsid w:val="000449A5"/>
  </w:style>
  <w:style w:type="paragraph" w:customStyle="1" w:styleId="aff1">
    <w:name w:val="Пункт договора"/>
    <w:basedOn w:val="a"/>
    <w:rsid w:val="00E65842"/>
    <w:pPr>
      <w:autoSpaceDE/>
      <w:autoSpaceDN/>
      <w:jc w:val="both"/>
    </w:pPr>
    <w:rPr>
      <w:rFonts w:ascii="Arial" w:hAnsi="Arial"/>
    </w:rPr>
  </w:style>
  <w:style w:type="paragraph" w:customStyle="1" w:styleId="11">
    <w:name w:val="Знак Знак Знак Знак Знак Знак Знак Знак Знак1"/>
    <w:basedOn w:val="a"/>
    <w:rsid w:val="007D41D8"/>
    <w:pPr>
      <w:widowControl/>
      <w:autoSpaceDE/>
      <w:autoSpaceDN/>
      <w:spacing w:after="160" w:line="240" w:lineRule="exact"/>
      <w:jc w:val="both"/>
    </w:pPr>
    <w:rPr>
      <w:rFonts w:ascii="Verdana" w:hAnsi="Verdana"/>
      <w:sz w:val="22"/>
      <w:lang w:val="en-US" w:eastAsia="en-US"/>
    </w:rPr>
  </w:style>
  <w:style w:type="character" w:styleId="aff2">
    <w:name w:val="Hyperlink"/>
    <w:rsid w:val="005E6F32"/>
    <w:rPr>
      <w:color w:val="0000FF"/>
      <w:u w:val="single"/>
    </w:rPr>
  </w:style>
  <w:style w:type="paragraph" w:customStyle="1" w:styleId="12">
    <w:name w:val="Обычный1"/>
    <w:rsid w:val="0073039C"/>
    <w:rPr>
      <w:snapToGrid w:val="0"/>
    </w:rPr>
  </w:style>
  <w:style w:type="character" w:customStyle="1" w:styleId="ab">
    <w:name w:val="Нижний колонтитул Знак"/>
    <w:link w:val="aa"/>
    <w:uiPriority w:val="99"/>
    <w:rsid w:val="00D925FB"/>
  </w:style>
  <w:style w:type="paragraph" w:customStyle="1" w:styleId="ConsPlusNormal">
    <w:name w:val="ConsPlusNormal"/>
    <w:rsid w:val="00A510BB"/>
    <w:pPr>
      <w:widowControl w:val="0"/>
      <w:autoSpaceDE w:val="0"/>
      <w:autoSpaceDN w:val="0"/>
    </w:pPr>
    <w:rPr>
      <w:rFonts w:ascii="Calibri" w:hAnsi="Calibri" w:cs="Calibri"/>
      <w:sz w:val="22"/>
    </w:rPr>
  </w:style>
  <w:style w:type="paragraph" w:styleId="aff3">
    <w:name w:val="Plain Text"/>
    <w:basedOn w:val="a"/>
    <w:link w:val="aff4"/>
    <w:semiHidden/>
    <w:unhideWhenUsed/>
    <w:rsid w:val="0055308F"/>
    <w:rPr>
      <w:rFonts w:ascii="Consolas" w:hAnsi="Consolas"/>
      <w:sz w:val="21"/>
      <w:szCs w:val="21"/>
    </w:rPr>
  </w:style>
  <w:style w:type="character" w:customStyle="1" w:styleId="aff4">
    <w:name w:val="Текст Знак"/>
    <w:basedOn w:val="a0"/>
    <w:link w:val="aff3"/>
    <w:semiHidden/>
    <w:rsid w:val="0055308F"/>
    <w:rPr>
      <w:rFonts w:ascii="Consolas" w:hAnsi="Consolas"/>
      <w:sz w:val="21"/>
      <w:szCs w:val="21"/>
    </w:rPr>
  </w:style>
  <w:style w:type="character" w:customStyle="1" w:styleId="af3">
    <w:name w:val="Абзац списка Знак"/>
    <w:aliases w:val="Bullet List Знак,FooterText Знак,numbered Знак"/>
    <w:link w:val="af2"/>
    <w:uiPriority w:val="99"/>
    <w:locked/>
    <w:rsid w:val="004E5537"/>
  </w:style>
  <w:style w:type="paragraph" w:customStyle="1" w:styleId="1">
    <w:name w:val="Заголовок 1 ДИТ"/>
    <w:basedOn w:val="a"/>
    <w:qFormat/>
    <w:rsid w:val="001D1276"/>
    <w:pPr>
      <w:widowControl/>
      <w:numPr>
        <w:numId w:val="14"/>
      </w:numPr>
      <w:autoSpaceDE/>
      <w:autoSpaceDN/>
      <w:jc w:val="center"/>
    </w:pPr>
    <w:rPr>
      <w:b/>
      <w:sz w:val="28"/>
      <w:szCs w:val="28"/>
      <w:lang w:val="x-none" w:eastAsia="x-none"/>
    </w:rPr>
  </w:style>
  <w:style w:type="paragraph" w:customStyle="1" w:styleId="2">
    <w:name w:val="Заголовок 2 ДИТ"/>
    <w:basedOn w:val="a"/>
    <w:link w:val="22"/>
    <w:qFormat/>
    <w:rsid w:val="001D1276"/>
    <w:pPr>
      <w:widowControl/>
      <w:numPr>
        <w:ilvl w:val="1"/>
        <w:numId w:val="14"/>
      </w:numPr>
      <w:autoSpaceDE/>
      <w:autoSpaceDN/>
    </w:pPr>
    <w:rPr>
      <w:b/>
      <w:sz w:val="24"/>
      <w:szCs w:val="24"/>
      <w:lang w:val="x-none" w:eastAsia="x-none"/>
    </w:rPr>
  </w:style>
  <w:style w:type="paragraph" w:customStyle="1" w:styleId="3">
    <w:name w:val="Заголовок 3 ДИТ"/>
    <w:basedOn w:val="2"/>
    <w:link w:val="35"/>
    <w:qFormat/>
    <w:rsid w:val="001D1276"/>
    <w:pPr>
      <w:numPr>
        <w:ilvl w:val="2"/>
      </w:numPr>
    </w:pPr>
    <w:rPr>
      <w:b w:val="0"/>
    </w:rPr>
  </w:style>
  <w:style w:type="character" w:customStyle="1" w:styleId="35">
    <w:name w:val="Заголовок 3 ДИТ Знак"/>
    <w:link w:val="3"/>
    <w:rsid w:val="001D1276"/>
    <w:rPr>
      <w:sz w:val="24"/>
      <w:szCs w:val="24"/>
      <w:lang w:val="x-none" w:eastAsia="x-none"/>
    </w:rPr>
  </w:style>
  <w:style w:type="character" w:customStyle="1" w:styleId="22">
    <w:name w:val="Заголовок 2 ДИТ Знак"/>
    <w:link w:val="2"/>
    <w:rsid w:val="001D1276"/>
    <w:rPr>
      <w:b/>
      <w:sz w:val="24"/>
      <w:szCs w:val="24"/>
      <w:lang w:val="x-none" w:eastAsia="x-none"/>
    </w:rPr>
  </w:style>
  <w:style w:type="paragraph" w:customStyle="1" w:styleId="aff5">
    <w:name w:val="ДогОснТекст"/>
    <w:basedOn w:val="a"/>
    <w:link w:val="aff6"/>
    <w:rsid w:val="000E437C"/>
    <w:pPr>
      <w:widowControl/>
      <w:tabs>
        <w:tab w:val="left" w:pos="9072"/>
      </w:tabs>
      <w:autoSpaceDE/>
      <w:autoSpaceDN/>
      <w:spacing w:before="120" w:after="120"/>
      <w:ind w:right="-62"/>
      <w:jc w:val="both"/>
    </w:pPr>
    <w:rPr>
      <w:sz w:val="22"/>
      <w:lang w:val="en-GB"/>
    </w:rPr>
  </w:style>
  <w:style w:type="character" w:customStyle="1" w:styleId="aff6">
    <w:name w:val="ДогОснТекст Знак"/>
    <w:link w:val="aff5"/>
    <w:locked/>
    <w:rsid w:val="000E437C"/>
    <w:rPr>
      <w:sz w:val="22"/>
      <w:lang w:val="en-GB"/>
    </w:rPr>
  </w:style>
  <w:style w:type="paragraph" w:customStyle="1" w:styleId="01">
    <w:name w:val="01"/>
    <w:basedOn w:val="aff5"/>
    <w:link w:val="010"/>
    <w:rsid w:val="000E437C"/>
    <w:pPr>
      <w:numPr>
        <w:ilvl w:val="1"/>
        <w:numId w:val="16"/>
      </w:numPr>
      <w:tabs>
        <w:tab w:val="clear" w:pos="9072"/>
        <w:tab w:val="left" w:pos="284"/>
        <w:tab w:val="left" w:pos="993"/>
        <w:tab w:val="num" w:pos="1851"/>
      </w:tabs>
      <w:spacing w:before="0" w:after="0"/>
      <w:ind w:left="1851" w:right="0"/>
    </w:pPr>
    <w:rPr>
      <w:sz w:val="24"/>
      <w:szCs w:val="24"/>
    </w:rPr>
  </w:style>
  <w:style w:type="paragraph" w:customStyle="1" w:styleId="111">
    <w:name w:val="111"/>
    <w:basedOn w:val="aff5"/>
    <w:link w:val="1110"/>
    <w:qFormat/>
    <w:rsid w:val="00C23108"/>
    <w:pPr>
      <w:tabs>
        <w:tab w:val="clear" w:pos="9072"/>
        <w:tab w:val="left" w:pos="284"/>
        <w:tab w:val="left" w:pos="993"/>
      </w:tabs>
      <w:spacing w:before="0" w:after="0"/>
      <w:ind w:right="0" w:firstLine="567"/>
    </w:pPr>
    <w:rPr>
      <w:sz w:val="24"/>
      <w:szCs w:val="24"/>
      <w:lang w:val="ru-RU"/>
    </w:rPr>
  </w:style>
  <w:style w:type="character" w:customStyle="1" w:styleId="1110">
    <w:name w:val="111 Знак"/>
    <w:link w:val="111"/>
    <w:rsid w:val="00C23108"/>
    <w:rPr>
      <w:sz w:val="24"/>
      <w:szCs w:val="24"/>
    </w:rPr>
  </w:style>
  <w:style w:type="character" w:customStyle="1" w:styleId="010">
    <w:name w:val="01 Знак"/>
    <w:link w:val="01"/>
    <w:rsid w:val="00C23108"/>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710568">
      <w:bodyDiv w:val="1"/>
      <w:marLeft w:val="0"/>
      <w:marRight w:val="0"/>
      <w:marTop w:val="0"/>
      <w:marBottom w:val="0"/>
      <w:divBdr>
        <w:top w:val="none" w:sz="0" w:space="0" w:color="auto"/>
        <w:left w:val="none" w:sz="0" w:space="0" w:color="auto"/>
        <w:bottom w:val="none" w:sz="0" w:space="0" w:color="auto"/>
        <w:right w:val="none" w:sz="0" w:space="0" w:color="auto"/>
      </w:divBdr>
    </w:div>
    <w:div w:id="881095754">
      <w:bodyDiv w:val="1"/>
      <w:marLeft w:val="0"/>
      <w:marRight w:val="0"/>
      <w:marTop w:val="0"/>
      <w:marBottom w:val="0"/>
      <w:divBdr>
        <w:top w:val="none" w:sz="0" w:space="0" w:color="auto"/>
        <w:left w:val="none" w:sz="0" w:space="0" w:color="auto"/>
        <w:bottom w:val="none" w:sz="0" w:space="0" w:color="auto"/>
        <w:right w:val="none" w:sz="0" w:space="0" w:color="auto"/>
      </w:divBdr>
    </w:div>
    <w:div w:id="891311096">
      <w:bodyDiv w:val="1"/>
      <w:marLeft w:val="0"/>
      <w:marRight w:val="0"/>
      <w:marTop w:val="0"/>
      <w:marBottom w:val="0"/>
      <w:divBdr>
        <w:top w:val="none" w:sz="0" w:space="0" w:color="auto"/>
        <w:left w:val="none" w:sz="0" w:space="0" w:color="auto"/>
        <w:bottom w:val="none" w:sz="0" w:space="0" w:color="auto"/>
        <w:right w:val="none" w:sz="0" w:space="0" w:color="auto"/>
      </w:divBdr>
    </w:div>
    <w:div w:id="1007682162">
      <w:bodyDiv w:val="1"/>
      <w:marLeft w:val="0"/>
      <w:marRight w:val="0"/>
      <w:marTop w:val="0"/>
      <w:marBottom w:val="0"/>
      <w:divBdr>
        <w:top w:val="none" w:sz="0" w:space="0" w:color="auto"/>
        <w:left w:val="none" w:sz="0" w:space="0" w:color="auto"/>
        <w:bottom w:val="none" w:sz="0" w:space="0" w:color="auto"/>
        <w:right w:val="none" w:sz="0" w:space="0" w:color="auto"/>
      </w:divBdr>
    </w:div>
    <w:div w:id="1030298023">
      <w:bodyDiv w:val="1"/>
      <w:marLeft w:val="0"/>
      <w:marRight w:val="0"/>
      <w:marTop w:val="0"/>
      <w:marBottom w:val="0"/>
      <w:divBdr>
        <w:top w:val="none" w:sz="0" w:space="0" w:color="auto"/>
        <w:left w:val="none" w:sz="0" w:space="0" w:color="auto"/>
        <w:bottom w:val="none" w:sz="0" w:space="0" w:color="auto"/>
        <w:right w:val="none" w:sz="0" w:space="0" w:color="auto"/>
      </w:divBdr>
    </w:div>
    <w:div w:id="1108433264">
      <w:bodyDiv w:val="1"/>
      <w:marLeft w:val="0"/>
      <w:marRight w:val="0"/>
      <w:marTop w:val="0"/>
      <w:marBottom w:val="0"/>
      <w:divBdr>
        <w:top w:val="none" w:sz="0" w:space="0" w:color="auto"/>
        <w:left w:val="none" w:sz="0" w:space="0" w:color="auto"/>
        <w:bottom w:val="none" w:sz="0" w:space="0" w:color="auto"/>
        <w:right w:val="none" w:sz="0" w:space="0" w:color="auto"/>
      </w:divBdr>
    </w:div>
    <w:div w:id="1114397356">
      <w:bodyDiv w:val="1"/>
      <w:marLeft w:val="0"/>
      <w:marRight w:val="0"/>
      <w:marTop w:val="0"/>
      <w:marBottom w:val="0"/>
      <w:divBdr>
        <w:top w:val="none" w:sz="0" w:space="0" w:color="auto"/>
        <w:left w:val="none" w:sz="0" w:space="0" w:color="auto"/>
        <w:bottom w:val="none" w:sz="0" w:space="0" w:color="auto"/>
        <w:right w:val="none" w:sz="0" w:space="0" w:color="auto"/>
      </w:divBdr>
    </w:div>
    <w:div w:id="1226722782">
      <w:bodyDiv w:val="1"/>
      <w:marLeft w:val="0"/>
      <w:marRight w:val="0"/>
      <w:marTop w:val="0"/>
      <w:marBottom w:val="0"/>
      <w:divBdr>
        <w:top w:val="none" w:sz="0" w:space="0" w:color="auto"/>
        <w:left w:val="none" w:sz="0" w:space="0" w:color="auto"/>
        <w:bottom w:val="none" w:sz="0" w:space="0" w:color="auto"/>
        <w:right w:val="none" w:sz="0" w:space="0" w:color="auto"/>
      </w:divBdr>
    </w:div>
    <w:div w:id="1412894497">
      <w:bodyDiv w:val="1"/>
      <w:marLeft w:val="0"/>
      <w:marRight w:val="0"/>
      <w:marTop w:val="0"/>
      <w:marBottom w:val="0"/>
      <w:divBdr>
        <w:top w:val="none" w:sz="0" w:space="0" w:color="auto"/>
        <w:left w:val="none" w:sz="0" w:space="0" w:color="auto"/>
        <w:bottom w:val="none" w:sz="0" w:space="0" w:color="auto"/>
        <w:right w:val="none" w:sz="0" w:space="0" w:color="auto"/>
      </w:divBdr>
    </w:div>
    <w:div w:id="1425999189">
      <w:bodyDiv w:val="1"/>
      <w:marLeft w:val="0"/>
      <w:marRight w:val="0"/>
      <w:marTop w:val="0"/>
      <w:marBottom w:val="0"/>
      <w:divBdr>
        <w:top w:val="none" w:sz="0" w:space="0" w:color="auto"/>
        <w:left w:val="none" w:sz="0" w:space="0" w:color="auto"/>
        <w:bottom w:val="none" w:sz="0" w:space="0" w:color="auto"/>
        <w:right w:val="none" w:sz="0" w:space="0" w:color="auto"/>
      </w:divBdr>
    </w:div>
    <w:div w:id="1525705218">
      <w:bodyDiv w:val="1"/>
      <w:marLeft w:val="0"/>
      <w:marRight w:val="0"/>
      <w:marTop w:val="0"/>
      <w:marBottom w:val="0"/>
      <w:divBdr>
        <w:top w:val="none" w:sz="0" w:space="0" w:color="auto"/>
        <w:left w:val="none" w:sz="0" w:space="0" w:color="auto"/>
        <w:bottom w:val="none" w:sz="0" w:space="0" w:color="auto"/>
        <w:right w:val="none" w:sz="0" w:space="0" w:color="auto"/>
      </w:divBdr>
    </w:div>
    <w:div w:id="1704592144">
      <w:bodyDiv w:val="1"/>
      <w:marLeft w:val="0"/>
      <w:marRight w:val="0"/>
      <w:marTop w:val="0"/>
      <w:marBottom w:val="0"/>
      <w:divBdr>
        <w:top w:val="none" w:sz="0" w:space="0" w:color="auto"/>
        <w:left w:val="none" w:sz="0" w:space="0" w:color="auto"/>
        <w:bottom w:val="none" w:sz="0" w:space="0" w:color="auto"/>
        <w:right w:val="none" w:sz="0" w:space="0" w:color="auto"/>
      </w:divBdr>
    </w:div>
    <w:div w:id="1705211843">
      <w:bodyDiv w:val="1"/>
      <w:marLeft w:val="0"/>
      <w:marRight w:val="0"/>
      <w:marTop w:val="0"/>
      <w:marBottom w:val="0"/>
      <w:divBdr>
        <w:top w:val="none" w:sz="0" w:space="0" w:color="auto"/>
        <w:left w:val="none" w:sz="0" w:space="0" w:color="auto"/>
        <w:bottom w:val="none" w:sz="0" w:space="0" w:color="auto"/>
        <w:right w:val="none" w:sz="0" w:space="0" w:color="auto"/>
      </w:divBdr>
    </w:div>
    <w:div w:id="1895658015">
      <w:bodyDiv w:val="1"/>
      <w:marLeft w:val="0"/>
      <w:marRight w:val="0"/>
      <w:marTop w:val="0"/>
      <w:marBottom w:val="0"/>
      <w:divBdr>
        <w:top w:val="none" w:sz="0" w:space="0" w:color="auto"/>
        <w:left w:val="none" w:sz="0" w:space="0" w:color="auto"/>
        <w:bottom w:val="none" w:sz="0" w:space="0" w:color="auto"/>
        <w:right w:val="none" w:sz="0" w:space="0" w:color="auto"/>
      </w:divBdr>
    </w:div>
    <w:div w:id="203700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tail.ch-sk.ru/Page/18413/Liniya_doveriya_Gruppi_RusGidro"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9440D5123ABA6A25F43346AB59DBAAC7032C8E1556DA64FAED62E167F76889C2B7C475C32EFC59BJ8rD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94D5CE8889791A29DE57299515463A9D6135D2287D929C803E6F853513x2A2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94D5CE8889791A29DE57299515463A9D6134D8237B999C803E6F853513x2A2P"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8D885-1088-4901-A172-7AFF5C948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25</Pages>
  <Words>10336</Words>
  <Characters>58918</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Договор № _________</vt:lpstr>
    </vt:vector>
  </TitlesOfParts>
  <Company>Inter RAO UES</Company>
  <LinksUpToDate>false</LinksUpToDate>
  <CharactersWithSpaces>69116</CharactersWithSpaces>
  <SharedDoc>false</SharedDoc>
  <HLinks>
    <vt:vector size="24" baseType="variant">
      <vt:variant>
        <vt:i4>6684724</vt:i4>
      </vt:variant>
      <vt:variant>
        <vt:i4>9</vt:i4>
      </vt:variant>
      <vt:variant>
        <vt:i4>0</vt:i4>
      </vt:variant>
      <vt:variant>
        <vt:i4>5</vt:i4>
      </vt:variant>
      <vt:variant>
        <vt:lpwstr>consultantplus://offline/ref=79440D5123ABA6A25F43346AB59DBAAC7032C8E1556DA64FAED62E167F76889C2B7C475C32EFC59BJ8rDH</vt:lpwstr>
      </vt:variant>
      <vt:variant>
        <vt:lpwstr/>
      </vt:variant>
      <vt:variant>
        <vt:i4>1114118</vt:i4>
      </vt:variant>
      <vt:variant>
        <vt:i4>6</vt:i4>
      </vt:variant>
      <vt:variant>
        <vt:i4>0</vt:i4>
      </vt:variant>
      <vt:variant>
        <vt:i4>5</vt:i4>
      </vt:variant>
      <vt:variant>
        <vt:lpwstr>consultantplus://offline/ref=94D5CE8889791A29DE57299515463A9D6135D2287D929C803E6F853513x2A2P</vt:lpwstr>
      </vt:variant>
      <vt:variant>
        <vt:lpwstr/>
      </vt:variant>
      <vt:variant>
        <vt:i4>1114123</vt:i4>
      </vt:variant>
      <vt:variant>
        <vt:i4>3</vt:i4>
      </vt:variant>
      <vt:variant>
        <vt:i4>0</vt:i4>
      </vt:variant>
      <vt:variant>
        <vt:i4>5</vt:i4>
      </vt:variant>
      <vt:variant>
        <vt:lpwstr>consultantplus://offline/ref=94D5CE8889791A29DE57299515463A9D6134D8237B999C803E6F853513x2A2P</vt:lpwstr>
      </vt:variant>
      <vt:variant>
        <vt:lpwstr/>
      </vt:variant>
      <vt:variant>
        <vt:i4>5570586</vt:i4>
      </vt:variant>
      <vt:variant>
        <vt:i4>0</vt:i4>
      </vt:variant>
      <vt:variant>
        <vt:i4>0</vt:i4>
      </vt:variant>
      <vt:variant>
        <vt:i4>5</vt:i4>
      </vt:variant>
      <vt:variant>
        <vt:lpwstr>http://www.rushydro.ru./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_________</dc:title>
  <dc:subject/>
  <dc:creator>tsypilev_ag</dc:creator>
  <cp:keywords/>
  <cp:lastModifiedBy>Егорова С.А.</cp:lastModifiedBy>
  <cp:revision>18</cp:revision>
  <cp:lastPrinted>2020-02-19T11:59:00Z</cp:lastPrinted>
  <dcterms:created xsi:type="dcterms:W3CDTF">2020-02-13T09:05:00Z</dcterms:created>
  <dcterms:modified xsi:type="dcterms:W3CDTF">2020-02-21T08:26:00Z</dcterms:modified>
</cp:coreProperties>
</file>