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E3" w:rsidRPr="0049787C" w:rsidRDefault="0049787C" w:rsidP="0049787C">
      <w:pPr>
        <w:jc w:val="right"/>
        <w:rPr>
          <w:rFonts w:ascii="Times New Roman" w:hAnsi="Times New Roman"/>
          <w:b/>
          <w:sz w:val="28"/>
        </w:rPr>
      </w:pPr>
      <w:r w:rsidRPr="0049787C">
        <w:rPr>
          <w:rFonts w:ascii="Times New Roman" w:hAnsi="Times New Roman"/>
          <w:b/>
          <w:sz w:val="28"/>
        </w:rPr>
        <w:t xml:space="preserve">ПРИЛОЖЕНИЕ </w:t>
      </w:r>
      <w:r>
        <w:rPr>
          <w:rFonts w:ascii="Times New Roman" w:hAnsi="Times New Roman"/>
          <w:b/>
          <w:sz w:val="28"/>
        </w:rPr>
        <w:t xml:space="preserve"> </w:t>
      </w:r>
      <w:r w:rsidRPr="0049787C">
        <w:rPr>
          <w:rFonts w:ascii="Times New Roman" w:hAnsi="Times New Roman"/>
          <w:b/>
          <w:sz w:val="28"/>
        </w:rPr>
        <w:t>№1</w:t>
      </w:r>
    </w:p>
    <w:p w:rsidR="004E7CE3" w:rsidRPr="0049787C" w:rsidRDefault="004E7CE3" w:rsidP="004E7CE3">
      <w:pPr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9516BE" w:rsidRDefault="009516BE" w:rsidP="004E7CE3">
      <w:pPr>
        <w:jc w:val="center"/>
        <w:rPr>
          <w:rFonts w:ascii="Times New Roman" w:hAnsi="Times New Roman"/>
          <w:sz w:val="28"/>
        </w:rPr>
      </w:pPr>
    </w:p>
    <w:p w:rsidR="009516BE" w:rsidRDefault="009516BE" w:rsidP="004E7CE3">
      <w:pPr>
        <w:jc w:val="center"/>
        <w:rPr>
          <w:rFonts w:ascii="Times New Roman" w:hAnsi="Times New Roman"/>
          <w:sz w:val="28"/>
        </w:rPr>
      </w:pPr>
    </w:p>
    <w:p w:rsidR="001E298B" w:rsidRDefault="001E298B" w:rsidP="004E7CE3">
      <w:pPr>
        <w:jc w:val="center"/>
        <w:rPr>
          <w:rFonts w:ascii="Times New Roman" w:hAnsi="Times New Roman"/>
          <w:b/>
          <w:sz w:val="28"/>
        </w:rPr>
      </w:pPr>
    </w:p>
    <w:p w:rsidR="001E298B" w:rsidRDefault="001E298B" w:rsidP="004E7CE3">
      <w:pPr>
        <w:jc w:val="center"/>
        <w:rPr>
          <w:rFonts w:ascii="Times New Roman" w:hAnsi="Times New Roman"/>
          <w:b/>
          <w:sz w:val="28"/>
        </w:rPr>
      </w:pPr>
    </w:p>
    <w:p w:rsidR="001E298B" w:rsidRDefault="001E298B" w:rsidP="004E7CE3">
      <w:pPr>
        <w:jc w:val="center"/>
        <w:rPr>
          <w:rFonts w:ascii="Times New Roman" w:hAnsi="Times New Roman"/>
          <w:b/>
          <w:sz w:val="28"/>
        </w:rPr>
      </w:pPr>
    </w:p>
    <w:p w:rsidR="001E298B" w:rsidRDefault="001E298B" w:rsidP="004E7CE3">
      <w:pPr>
        <w:jc w:val="center"/>
        <w:rPr>
          <w:rFonts w:ascii="Times New Roman" w:hAnsi="Times New Roman"/>
          <w:b/>
          <w:sz w:val="28"/>
        </w:rPr>
      </w:pPr>
    </w:p>
    <w:p w:rsidR="001E298B" w:rsidRDefault="001E298B" w:rsidP="004E7CE3">
      <w:pPr>
        <w:jc w:val="center"/>
        <w:rPr>
          <w:rFonts w:ascii="Times New Roman" w:hAnsi="Times New Roman"/>
          <w:b/>
          <w:sz w:val="28"/>
        </w:rPr>
      </w:pPr>
    </w:p>
    <w:p w:rsidR="001E298B" w:rsidRDefault="001E298B" w:rsidP="004E7CE3">
      <w:pPr>
        <w:jc w:val="center"/>
        <w:rPr>
          <w:rFonts w:ascii="Times New Roman" w:hAnsi="Times New Roman"/>
          <w:b/>
          <w:sz w:val="28"/>
        </w:rPr>
      </w:pPr>
    </w:p>
    <w:p w:rsidR="001E298B" w:rsidRDefault="001E298B" w:rsidP="004E7CE3">
      <w:pPr>
        <w:jc w:val="center"/>
        <w:rPr>
          <w:rFonts w:ascii="Times New Roman" w:hAnsi="Times New Roman"/>
          <w:b/>
          <w:sz w:val="28"/>
        </w:rPr>
      </w:pPr>
    </w:p>
    <w:p w:rsidR="001E298B" w:rsidRDefault="001E298B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9516BE" w:rsidRDefault="004E7CE3" w:rsidP="004E7CE3">
      <w:pPr>
        <w:jc w:val="center"/>
        <w:rPr>
          <w:rFonts w:ascii="Times New Roman" w:hAnsi="Times New Roman"/>
          <w:b/>
          <w:sz w:val="28"/>
        </w:rPr>
      </w:pPr>
      <w:r w:rsidRPr="009516BE">
        <w:rPr>
          <w:rFonts w:ascii="Times New Roman" w:hAnsi="Times New Roman"/>
          <w:b/>
          <w:sz w:val="28"/>
        </w:rPr>
        <w:t xml:space="preserve">ТЕХНИЧЕСКИЕ </w:t>
      </w:r>
      <w:r w:rsidR="009516BE">
        <w:rPr>
          <w:rFonts w:ascii="Times New Roman" w:hAnsi="Times New Roman"/>
          <w:b/>
          <w:sz w:val="28"/>
        </w:rPr>
        <w:t xml:space="preserve"> </w:t>
      </w:r>
      <w:r w:rsidRPr="009516BE">
        <w:rPr>
          <w:rFonts w:ascii="Times New Roman" w:hAnsi="Times New Roman"/>
          <w:b/>
          <w:sz w:val="28"/>
        </w:rPr>
        <w:t>ТРЕБОВАНИЯ</w:t>
      </w: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sz w:val="32"/>
          <w:szCs w:val="32"/>
        </w:rPr>
      </w:pPr>
      <w:r w:rsidRPr="00C56638">
        <w:rPr>
          <w:rFonts w:ascii="Times New Roman" w:hAnsi="Times New Roman"/>
          <w:sz w:val="32"/>
          <w:szCs w:val="32"/>
        </w:rPr>
        <w:t xml:space="preserve">на услуги по сопровождению </w:t>
      </w:r>
      <w:r w:rsidR="00394A73" w:rsidRPr="00C56638">
        <w:rPr>
          <w:rFonts w:ascii="Times New Roman" w:hAnsi="Times New Roman"/>
          <w:sz w:val="32"/>
          <w:szCs w:val="32"/>
        </w:rPr>
        <w:t>ИП-телефонии</w:t>
      </w: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sz w:val="28"/>
          <w:szCs w:val="28"/>
        </w:rPr>
      </w:pPr>
      <w:r w:rsidRPr="00C56638">
        <w:rPr>
          <w:rFonts w:ascii="Times New Roman" w:hAnsi="Times New Roman"/>
          <w:sz w:val="28"/>
          <w:szCs w:val="28"/>
        </w:rPr>
        <w:t xml:space="preserve">Лот </w:t>
      </w:r>
      <w:r w:rsidR="00394A73" w:rsidRPr="00C56638">
        <w:rPr>
          <w:rFonts w:ascii="Times New Roman" w:hAnsi="Times New Roman"/>
          <w:sz w:val="28"/>
          <w:szCs w:val="28"/>
        </w:rPr>
        <w:t>7-НФ-2019-ЧЭСК</w:t>
      </w: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C56638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887491" w:rsidRDefault="00887491" w:rsidP="004E7CE3">
      <w:pPr>
        <w:jc w:val="center"/>
        <w:rPr>
          <w:rFonts w:ascii="Times New Roman" w:hAnsi="Times New Roman"/>
          <w:sz w:val="22"/>
          <w:szCs w:val="22"/>
        </w:rPr>
      </w:pPr>
      <w:bookmarkStart w:id="0" w:name="_Toc246226941"/>
      <w:bookmarkStart w:id="1" w:name="_Toc244436152"/>
      <w:bookmarkEnd w:id="0"/>
      <w:bookmarkEnd w:id="1"/>
    </w:p>
    <w:p w:rsidR="00887491" w:rsidRDefault="00887491" w:rsidP="004E7CE3">
      <w:pPr>
        <w:jc w:val="center"/>
        <w:rPr>
          <w:rFonts w:ascii="Times New Roman" w:hAnsi="Times New Roman"/>
          <w:sz w:val="22"/>
          <w:szCs w:val="22"/>
        </w:rPr>
      </w:pPr>
    </w:p>
    <w:p w:rsidR="003B70E4" w:rsidRPr="003B70E4" w:rsidRDefault="003B70E4" w:rsidP="004E7CE3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</w:t>
      </w:r>
      <w:r w:rsidR="00394A73" w:rsidRPr="003B70E4">
        <w:rPr>
          <w:rFonts w:ascii="Times New Roman" w:hAnsi="Times New Roman"/>
          <w:sz w:val="22"/>
          <w:szCs w:val="22"/>
        </w:rPr>
        <w:t>Чебоксары</w:t>
      </w:r>
      <w:r w:rsidRPr="003B70E4">
        <w:rPr>
          <w:rFonts w:ascii="Times New Roman" w:hAnsi="Times New Roman"/>
          <w:sz w:val="22"/>
          <w:szCs w:val="22"/>
        </w:rPr>
        <w:t>,</w:t>
      </w:r>
    </w:p>
    <w:p w:rsidR="004E7CE3" w:rsidRPr="003B70E4" w:rsidRDefault="00394A73" w:rsidP="004E7CE3">
      <w:pPr>
        <w:jc w:val="center"/>
        <w:rPr>
          <w:rFonts w:ascii="Times New Roman" w:hAnsi="Times New Roman"/>
          <w:sz w:val="22"/>
          <w:szCs w:val="22"/>
        </w:rPr>
      </w:pPr>
      <w:r w:rsidRPr="003B70E4">
        <w:rPr>
          <w:rFonts w:ascii="Times New Roman" w:hAnsi="Times New Roman"/>
          <w:sz w:val="22"/>
          <w:szCs w:val="22"/>
        </w:rPr>
        <w:t xml:space="preserve"> 2019</w:t>
      </w:r>
      <w:r w:rsidR="004E7CE3" w:rsidRPr="003B70E4">
        <w:rPr>
          <w:rFonts w:ascii="Times New Roman" w:hAnsi="Times New Roman"/>
          <w:sz w:val="22"/>
          <w:szCs w:val="22"/>
        </w:rPr>
        <w:t>г.</w:t>
      </w:r>
    </w:p>
    <w:sdt>
      <w:sdtPr>
        <w:id w:val="21604331"/>
        <w:docPartObj>
          <w:docPartGallery w:val="Table of Contents"/>
          <w:docPartUnique/>
        </w:docPartObj>
      </w:sdtPr>
      <w:sdtContent>
        <w:p w:rsidR="004E7CE3" w:rsidRPr="00C56638" w:rsidRDefault="004E7CE3" w:rsidP="004E7CE3">
          <w:pPr>
            <w:keepNext/>
            <w:keepLines/>
            <w:spacing w:before="480" w:line="276" w:lineRule="auto"/>
            <w:jc w:val="center"/>
            <w:rPr>
              <w:rFonts w:asciiTheme="majorHAnsi" w:eastAsiaTheme="majorEastAsia" w:hAnsiTheme="majorHAnsi" w:cstheme="majorBidi"/>
              <w:bCs/>
              <w:sz w:val="28"/>
              <w:szCs w:val="28"/>
              <w:lang w:eastAsia="en-US"/>
            </w:rPr>
          </w:pPr>
          <w:r w:rsidRPr="00C56638">
            <w:rPr>
              <w:rFonts w:ascii="Times New Roman" w:eastAsiaTheme="majorEastAsia" w:hAnsi="Times New Roman"/>
              <w:bCs/>
              <w:sz w:val="28"/>
              <w:szCs w:val="28"/>
              <w:lang w:eastAsia="en-US"/>
            </w:rPr>
            <w:t>Оглавление</w:t>
          </w:r>
        </w:p>
        <w:p w:rsidR="00E01E3C" w:rsidRDefault="00E3155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E31553">
            <w:fldChar w:fldCharType="begin"/>
          </w:r>
          <w:r w:rsidR="004E7CE3" w:rsidRPr="00C56638">
            <w:instrText xml:space="preserve"> TOC \o "1-3" \h \z \u </w:instrText>
          </w:r>
          <w:r w:rsidRPr="00E31553">
            <w:fldChar w:fldCharType="separate"/>
          </w:r>
          <w:hyperlink w:anchor="_Toc5103206" w:history="1">
            <w:r w:rsidR="00E01E3C" w:rsidRPr="00A01B83">
              <w:rPr>
                <w:rStyle w:val="aff"/>
                <w:b/>
              </w:rPr>
              <w:t>1.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НАИМЕНОВАНИЕ ЗАКУПАЕМОЙ УСЛУГИ</w:t>
            </w:r>
            <w:r w:rsidR="00E01E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6B43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07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1.1 Наименование системы и ее условное обозначение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08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1.2 Наименование услуги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09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1.3 Обозначения и сокращения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10" w:history="1">
            <w:r w:rsidR="00E01E3C" w:rsidRPr="00A01B83">
              <w:rPr>
                <w:rStyle w:val="aff"/>
                <w:b/>
              </w:rPr>
              <w:t>2.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ЗАКАЗЧИК (ПОДРАЗДЕЛЕНИЕ ЗАКАЗЧИКА).</w:t>
            </w:r>
            <w:r w:rsidR="00E01E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6B43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01E3C" w:rsidRDefault="00E3155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11" w:history="1">
            <w:r w:rsidR="00E01E3C" w:rsidRPr="00A01B83">
              <w:rPr>
                <w:rStyle w:val="aff"/>
                <w:b/>
              </w:rPr>
              <w:t>3.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ЦЕЛИ И ЗАДАЧИ СОПРОВОЖДЕНИЯ</w:t>
            </w:r>
            <w:r w:rsidR="00E01E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6B43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2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3.1 Цели сопровождения Системы: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3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3.2 Задачи сопровождения Системы: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14" w:history="1">
            <w:r w:rsidR="00E01E3C" w:rsidRPr="00A01B83">
              <w:rPr>
                <w:rStyle w:val="aff"/>
                <w:b/>
              </w:rPr>
              <w:t>4.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ХАРАКТЕРИСТИКА ОБЪЕКТА АВТОМАТИЗАЦИИ</w:t>
            </w:r>
            <w:r w:rsidR="00E01E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6B4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5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4.1 Существующее положение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6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4.2 Организационный охват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7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4.3 Состав используемого оборудования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8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4.4 Состав и описание Системы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19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4.5 Интеграция с другими Системами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20" w:history="1">
            <w:r w:rsidR="00E01E3C" w:rsidRPr="00A01B83">
              <w:rPr>
                <w:rStyle w:val="aff"/>
                <w:b/>
              </w:rPr>
              <w:t>5.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ТРЕБОВАНИЯ К ЗАКУПАЕМОЙ ПРОДУКЦИИ (ТЕХНИЧЕСКИЕ И ИНЫЕ ХАРАКТЕРИСТИКИ).</w:t>
            </w:r>
            <w:r w:rsidR="00E01E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6B43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1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5.1 Требования к составу оказываемых услуг по сопровождению Системы: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2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5.2 Требования к качеству оказываемых услуг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3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5.3 Консультационная поддержка Заказчика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4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5.4 Анализ и решение проблем, выявленных в процессе эксплуатации Системы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5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5.5 Проведение регламентно-профилактических работ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6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5.6 Документирование/обновление эксплуатационной документации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7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5.7 Сопровождение и проведение работ по дополнительной настройке Системы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8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5.8 Мониторинг состояния системы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29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5.9 Восстановление работоспособности Системы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0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5.10 Требования и мероприятия по обновлению системы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1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5.11 Требования к организации взаимодействия: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2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5.12 Замена вышедшего из строя оборудования Системы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33" w:history="1">
            <w:r w:rsidR="00E01E3C" w:rsidRPr="00A01B83">
              <w:rPr>
                <w:rStyle w:val="aff"/>
                <w:b/>
              </w:rPr>
              <w:t>6.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СРОКИ ОКАЗАНИЯ РАБОТ (ПОСТАВКИ ТОВАРОВ, ОКАЗАНИЯ УСЛУГ)</w:t>
            </w:r>
            <w:r w:rsidR="00E01E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6B43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E01E3C" w:rsidRDefault="00E3155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34" w:history="1">
            <w:r w:rsidR="00E01E3C" w:rsidRPr="00A01B83">
              <w:rPr>
                <w:rStyle w:val="aff"/>
                <w:b/>
              </w:rPr>
              <w:t>7.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ИНЫЕ УСЛОВИЯ ВЫПОЛНЕНИЕ РАБОТ (ПОСТАВКИ ТОВАРОВ, ОКАЗАНИЯ УСЛУГ)</w:t>
            </w:r>
            <w:r w:rsidR="00E01E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6B43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5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7.1 Требования к информационной безопасности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6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7.2 Порядок контроля и приемки Системы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03237" w:history="1">
            <w:r w:rsidR="00E01E3C" w:rsidRPr="00A01B83">
              <w:rPr>
                <w:rStyle w:val="aff"/>
                <w:rFonts w:ascii="Times New Roman" w:hAnsi="Times New Roman"/>
                <w:b/>
                <w:noProof/>
              </w:rPr>
              <w:t>7.3 Требования к документированию</w:t>
            </w:r>
            <w:r w:rsidR="00E01E3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1E3C">
              <w:rPr>
                <w:noProof/>
                <w:webHidden/>
              </w:rPr>
              <w:instrText xml:space="preserve"> PAGEREF _Toc5103237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66B4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1E3C" w:rsidRDefault="00E3155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38" w:history="1">
            <w:r w:rsidR="00E01E3C" w:rsidRPr="00A01B83">
              <w:rPr>
                <w:rStyle w:val="aff"/>
                <w:b/>
              </w:rPr>
              <w:t>8.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Требования к поставщику (Участнику)</w:t>
            </w:r>
            <w:r w:rsidR="00E01E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6B43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E01E3C" w:rsidRDefault="00E3155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39" w:history="1">
            <w:r w:rsidR="00E01E3C" w:rsidRPr="00A01B83">
              <w:rPr>
                <w:rStyle w:val="aff"/>
                <w:b/>
              </w:rPr>
              <w:t>9.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Требования к документации по ценообразованию</w:t>
            </w:r>
            <w:r w:rsidR="00E01E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6B43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E01E3C" w:rsidRDefault="00E31553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03240" w:history="1">
            <w:r w:rsidR="00E01E3C" w:rsidRPr="00A01B83">
              <w:rPr>
                <w:rStyle w:val="aff"/>
                <w:b/>
              </w:rPr>
              <w:t>10.</w:t>
            </w:r>
            <w:r w:rsidR="00E01E3C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E01E3C" w:rsidRPr="00A01B83">
              <w:rPr>
                <w:rStyle w:val="aff"/>
                <w:b/>
              </w:rPr>
              <w:t>ПЕРЕЧЕНЬ НОРМАТИВНО-ТЕХНИЧЕСКИХ ДОКУМЕНТОВ, ИСПОЛЬЗОВАННЫХ ПРИ РАЗРАБОТКЕ ТЕХНИЧЕСКИХ ТРЕБОВАНИЙ И ОБЯЗАТЕЛЬНЫХ К СОБЛЮДЕНИЮ ПРИ АДАПТАЦИИ И ВНЕДРЕНИИ СИСТЕМЫ</w:t>
            </w:r>
            <w:r w:rsidR="00E01E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6B43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E01E3C" w:rsidRDefault="00E01E3C">
          <w:pPr>
            <w:pStyle w:val="19"/>
            <w:rPr>
              <w:rStyle w:val="aff"/>
            </w:rPr>
          </w:pPr>
          <w:r w:rsidRPr="00E01E3C">
            <w:rPr>
              <w:rStyle w:val="aff"/>
            </w:rPr>
            <w:t>Приложение 1. Схема организации IP-телефонии</w:t>
          </w:r>
        </w:p>
        <w:p w:rsidR="00E01E3C" w:rsidRDefault="00E31553">
          <w:pPr>
            <w:pStyle w:val="19"/>
            <w:rPr>
              <w:rStyle w:val="aff"/>
            </w:rPr>
          </w:pPr>
          <w:hyperlink w:anchor="_Toc5103241" w:history="1">
            <w:r w:rsidR="00E01E3C" w:rsidRPr="00A01B83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2</w:t>
            </w:r>
            <w:r w:rsidR="00E01E3C">
              <w:rPr>
                <w:rStyle w:val="aff"/>
                <w:rFonts w:asciiTheme="minorHAnsi" w:eastAsiaTheme="majorEastAsia" w:hAnsiTheme="minorHAnsi" w:cstheme="majorBidi"/>
                <w:b/>
              </w:rPr>
              <w:t xml:space="preserve"> </w:t>
            </w:r>
            <w:r w:rsidR="00E01E3C" w:rsidRPr="00C56638">
              <w:rPr>
                <w:bCs/>
              </w:rPr>
              <w:t>Отчет об оказанных услугах</w:t>
            </w:r>
            <w:r w:rsidR="00E01E3C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01E3C">
              <w:rPr>
                <w:webHidden/>
              </w:rPr>
              <w:instrText xml:space="preserve"> PAGEREF _Toc5103241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66B43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E01E3C" w:rsidRPr="00E01E3C" w:rsidRDefault="00E01E3C" w:rsidP="00E01E3C">
          <w:pPr>
            <w:rPr>
              <w:rFonts w:eastAsiaTheme="minorEastAsia"/>
            </w:rPr>
          </w:pPr>
          <w:r>
            <w:rPr>
              <w:rFonts w:eastAsiaTheme="minorEastAsia"/>
            </w:rPr>
            <w:t xml:space="preserve">Приложение 3. </w:t>
          </w:r>
          <w:r w:rsidRPr="00C56638">
            <w:rPr>
              <w:rFonts w:ascii="Times New Roman" w:hAnsi="Times New Roman"/>
            </w:rPr>
            <w:t>Акт приема-передачи подменного фонда оборудования</w:t>
          </w:r>
        </w:p>
        <w:p w:rsidR="004E7CE3" w:rsidRPr="00C56638" w:rsidRDefault="00E31553" w:rsidP="004E7CE3">
          <w:r w:rsidRPr="00C56638">
            <w:fldChar w:fldCharType="end"/>
          </w:r>
        </w:p>
      </w:sdtContent>
    </w:sdt>
    <w:p w:rsidR="004E7CE3" w:rsidRPr="00C56638" w:rsidRDefault="004E7CE3" w:rsidP="004E7CE3">
      <w:pPr>
        <w:rPr>
          <w:rFonts w:ascii="Times New Roman" w:hAnsi="Times New Roman"/>
          <w:b/>
          <w:sz w:val="28"/>
          <w:szCs w:val="28"/>
        </w:rPr>
      </w:pPr>
      <w:r w:rsidRPr="00C56638">
        <w:rPr>
          <w:rFonts w:ascii="Times New Roman" w:hAnsi="Times New Roman"/>
          <w:b/>
          <w:sz w:val="28"/>
          <w:szCs w:val="28"/>
        </w:rPr>
        <w:br w:type="page"/>
      </w:r>
    </w:p>
    <w:p w:rsidR="004E7CE3" w:rsidRPr="00C56638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2" w:name="_Toc515873848"/>
      <w:bookmarkStart w:id="3" w:name="_Toc5103206"/>
      <w:bookmarkEnd w:id="2"/>
      <w:r w:rsidRPr="00C56638">
        <w:rPr>
          <w:rFonts w:ascii="Times New Roman" w:hAnsi="Times New Roman"/>
          <w:b/>
        </w:rPr>
        <w:lastRenderedPageBreak/>
        <w:t>НАИМЕНОВАНИЕ ЗАКУПАЕМОЙ УСЛУГИ</w:t>
      </w:r>
      <w:bookmarkEnd w:id="3"/>
    </w:p>
    <w:p w:rsidR="004E7CE3" w:rsidRPr="00C56638" w:rsidRDefault="004E7CE3" w:rsidP="004E7CE3">
      <w:pPr>
        <w:spacing w:line="276" w:lineRule="auto"/>
        <w:ind w:firstLine="567"/>
        <w:rPr>
          <w:rFonts w:ascii="Times New Roman" w:hAnsi="Times New Roman"/>
        </w:rPr>
      </w:pPr>
    </w:p>
    <w:p w:rsidR="004E7CE3" w:rsidRPr="00C56638" w:rsidRDefault="00394A7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Услуги по сопровождению ИП-телефонии </w:t>
      </w:r>
      <w:r w:rsidR="004E7CE3" w:rsidRPr="00C56638">
        <w:rPr>
          <w:rFonts w:ascii="Times New Roman" w:hAnsi="Times New Roman"/>
        </w:rPr>
        <w:t xml:space="preserve">(далее </w:t>
      </w:r>
      <w:r w:rsidR="001527E7">
        <w:rPr>
          <w:rFonts w:ascii="Times New Roman" w:hAnsi="Times New Roman"/>
        </w:rPr>
        <w:t>«</w:t>
      </w:r>
      <w:r w:rsidR="004E7CE3" w:rsidRPr="00C56638">
        <w:rPr>
          <w:rFonts w:ascii="Times New Roman" w:hAnsi="Times New Roman"/>
        </w:rPr>
        <w:t>Системы</w:t>
      </w:r>
      <w:r w:rsidR="001527E7">
        <w:rPr>
          <w:rFonts w:ascii="Times New Roman" w:hAnsi="Times New Roman"/>
        </w:rPr>
        <w:t>»</w:t>
      </w:r>
      <w:r w:rsidR="004E7CE3" w:rsidRPr="00C56638">
        <w:rPr>
          <w:rFonts w:ascii="Times New Roman" w:hAnsi="Times New Roman"/>
        </w:rPr>
        <w:t>)</w:t>
      </w:r>
      <w:r w:rsidR="00C05F78">
        <w:rPr>
          <w:rFonts w:ascii="Times New Roman" w:hAnsi="Times New Roman"/>
        </w:rPr>
        <w:t>, Лот №7-НФ-2019-ЧЭСК</w:t>
      </w:r>
      <w:r w:rsidR="004E7CE3" w:rsidRPr="00C56638">
        <w:rPr>
          <w:rFonts w:ascii="Times New Roman" w:hAnsi="Times New Roman"/>
        </w:rPr>
        <w:t>.</w:t>
      </w:r>
    </w:p>
    <w:p w:rsidR="004E7CE3" w:rsidRPr="00C56638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4" w:name="_Toc5103207"/>
      <w:r w:rsidRPr="00C56638">
        <w:rPr>
          <w:rFonts w:ascii="Times New Roman" w:hAnsi="Times New Roman"/>
          <w:b/>
        </w:rPr>
        <w:t xml:space="preserve">1.1 </w:t>
      </w:r>
      <w:r w:rsidR="004E7CE3" w:rsidRPr="00C56638">
        <w:rPr>
          <w:rFonts w:ascii="Times New Roman" w:hAnsi="Times New Roman"/>
          <w:b/>
        </w:rPr>
        <w:t>Наименование системы и ее условное обозначение</w:t>
      </w:r>
      <w:bookmarkEnd w:id="4"/>
    </w:p>
    <w:p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Система – </w:t>
      </w:r>
      <w:r w:rsidR="00394A73" w:rsidRPr="00C56638">
        <w:rPr>
          <w:rFonts w:ascii="Times New Roman" w:hAnsi="Times New Roman"/>
        </w:rPr>
        <w:t>ИП телефонии АО «Чувашская энергосбытовая компания»</w:t>
      </w:r>
      <w:r w:rsidRPr="00C56638">
        <w:rPr>
          <w:rFonts w:ascii="Times New Roman" w:hAnsi="Times New Roman"/>
        </w:rPr>
        <w:t>.</w:t>
      </w:r>
    </w:p>
    <w:p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5" w:name="_Toc5103208"/>
      <w:r w:rsidRPr="00C56638">
        <w:rPr>
          <w:rFonts w:ascii="Times New Roman" w:hAnsi="Times New Roman"/>
          <w:b/>
        </w:rPr>
        <w:t xml:space="preserve">1.2 </w:t>
      </w:r>
      <w:r w:rsidR="004E7CE3" w:rsidRPr="00C56638">
        <w:rPr>
          <w:rFonts w:ascii="Times New Roman" w:hAnsi="Times New Roman"/>
          <w:b/>
        </w:rPr>
        <w:t>Наименование услуги</w:t>
      </w:r>
      <w:bookmarkEnd w:id="5"/>
    </w:p>
    <w:p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Услуги по техническому сопровождению Системы</w:t>
      </w:r>
    </w:p>
    <w:p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6" w:name="_Toc5103209"/>
      <w:r w:rsidRPr="00C56638">
        <w:rPr>
          <w:rFonts w:ascii="Times New Roman" w:hAnsi="Times New Roman"/>
          <w:b/>
        </w:rPr>
        <w:t xml:space="preserve">1.3 </w:t>
      </w:r>
      <w:r w:rsidR="004E7CE3" w:rsidRPr="00C56638">
        <w:rPr>
          <w:rFonts w:ascii="Times New Roman" w:hAnsi="Times New Roman"/>
          <w:b/>
        </w:rPr>
        <w:t>Обозначения и сокращения</w:t>
      </w:r>
      <w:bookmarkEnd w:id="6"/>
    </w:p>
    <w:p w:rsidR="004E7CE3" w:rsidRPr="00C56638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C56638">
        <w:rPr>
          <w:rFonts w:ascii="Times New Roman" w:hAnsi="Times New Roman"/>
          <w:sz w:val="22"/>
          <w:szCs w:val="22"/>
        </w:rPr>
        <w:t>Таблица 1. Обозначения и сокращения</w:t>
      </w:r>
    </w:p>
    <w:tbl>
      <w:tblPr>
        <w:tblStyle w:val="afd"/>
        <w:tblW w:w="0" w:type="auto"/>
        <w:tblLook w:val="04A0"/>
      </w:tblPr>
      <w:tblGrid>
        <w:gridCol w:w="1697"/>
        <w:gridCol w:w="7874"/>
      </w:tblGrid>
      <w:tr w:rsidR="004E7CE3" w:rsidRPr="00C56638" w:rsidTr="00601B7F">
        <w:tc>
          <w:tcPr>
            <w:tcW w:w="0" w:type="auto"/>
          </w:tcPr>
          <w:p w:rsidR="004E7CE3" w:rsidRPr="00C56638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Термин</w:t>
            </w:r>
          </w:p>
        </w:tc>
        <w:tc>
          <w:tcPr>
            <w:tcW w:w="0" w:type="auto"/>
          </w:tcPr>
          <w:p w:rsidR="004E7CE3" w:rsidRPr="00C56638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Определение</w:t>
            </w:r>
          </w:p>
        </w:tc>
      </w:tr>
      <w:tr w:rsidR="00394A73" w:rsidRPr="00C56638" w:rsidTr="00394A73">
        <w:tc>
          <w:tcPr>
            <w:tcW w:w="0" w:type="auto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0" w:type="auto"/>
            <w:vAlign w:val="center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АО «Чувашская энергосбытовая компания», включая структурные подразделения</w:t>
            </w:r>
          </w:p>
        </w:tc>
      </w:tr>
      <w:tr w:rsidR="00394A73" w:rsidRPr="00C56638" w:rsidTr="00394A73">
        <w:tc>
          <w:tcPr>
            <w:tcW w:w="0" w:type="auto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C56638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0" w:type="auto"/>
            <w:vAlign w:val="center"/>
          </w:tcPr>
          <w:p w:rsidR="00394A73" w:rsidRPr="00C56638" w:rsidRDefault="00394A73" w:rsidP="004A283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Участник </w:t>
            </w:r>
            <w:r w:rsidR="004A2838" w:rsidRPr="00C56638">
              <w:rPr>
                <w:rFonts w:ascii="Times New Roman" w:hAnsi="Times New Roman"/>
              </w:rPr>
              <w:t>закупки</w:t>
            </w:r>
            <w:r w:rsidRPr="00C56638">
              <w:rPr>
                <w:rFonts w:ascii="Times New Roman" w:hAnsi="Times New Roman"/>
              </w:rPr>
              <w:t>, получивший право заключения договора</w:t>
            </w:r>
          </w:p>
        </w:tc>
      </w:tr>
      <w:tr w:rsidR="00394A73" w:rsidRPr="00C56638" w:rsidTr="00394A73">
        <w:tc>
          <w:tcPr>
            <w:tcW w:w="0" w:type="auto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Система</w:t>
            </w:r>
          </w:p>
        </w:tc>
        <w:tc>
          <w:tcPr>
            <w:tcW w:w="0" w:type="auto"/>
            <w:vAlign w:val="center"/>
          </w:tcPr>
          <w:p w:rsidR="00394A73" w:rsidRPr="00C56638" w:rsidRDefault="004779E8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394A73" w:rsidRPr="00C56638">
              <w:rPr>
                <w:rFonts w:ascii="Times New Roman" w:hAnsi="Times New Roman"/>
              </w:rPr>
              <w:t>-АТС (Автоматическая телефонная станция). Является программно-аппаратным комплексом, включающим в себя оборудование и программное обеспечение.</w:t>
            </w:r>
          </w:p>
        </w:tc>
      </w:tr>
      <w:tr w:rsidR="00394A73" w:rsidRPr="00C56638" w:rsidTr="00394A73">
        <w:tc>
          <w:tcPr>
            <w:tcW w:w="0" w:type="auto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C56638">
              <w:rPr>
                <w:rFonts w:ascii="Times New Roman" w:hAnsi="Times New Roman"/>
              </w:rPr>
              <w:t>ГТС</w:t>
            </w:r>
          </w:p>
        </w:tc>
        <w:tc>
          <w:tcPr>
            <w:tcW w:w="0" w:type="auto"/>
            <w:vAlign w:val="center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Городская телефонная сеть.</w:t>
            </w:r>
          </w:p>
        </w:tc>
      </w:tr>
      <w:tr w:rsidR="00394A73" w:rsidRPr="00C56638" w:rsidTr="00394A73">
        <w:tc>
          <w:tcPr>
            <w:tcW w:w="0" w:type="auto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C56638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0" w:type="auto"/>
            <w:vAlign w:val="center"/>
          </w:tcPr>
          <w:p w:rsidR="00394A73" w:rsidRPr="00C56638" w:rsidRDefault="004779E8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394A73" w:rsidRPr="00C56638">
              <w:rPr>
                <w:rFonts w:ascii="Times New Roman" w:hAnsi="Times New Roman"/>
              </w:rPr>
              <w:t>-телефоны, голосовые шлюзы, коммутаторы</w:t>
            </w:r>
          </w:p>
        </w:tc>
      </w:tr>
      <w:tr w:rsidR="00394A73" w:rsidRPr="00C56638" w:rsidTr="00394A73">
        <w:tc>
          <w:tcPr>
            <w:tcW w:w="0" w:type="auto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Лицензия</w:t>
            </w:r>
          </w:p>
        </w:tc>
        <w:tc>
          <w:tcPr>
            <w:tcW w:w="0" w:type="auto"/>
            <w:vAlign w:val="center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Неисключительные право, дающее право на использование программного обеспечения. Так же дает право использовать ранее заблокированный функционал оборудования.</w:t>
            </w:r>
          </w:p>
        </w:tc>
      </w:tr>
      <w:tr w:rsidR="00394A73" w:rsidRPr="00C56638" w:rsidTr="00394A73">
        <w:tc>
          <w:tcPr>
            <w:tcW w:w="0" w:type="auto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  <w:sz w:val="22"/>
                <w:szCs w:val="22"/>
              </w:rPr>
              <w:t>КСПД</w:t>
            </w:r>
          </w:p>
        </w:tc>
        <w:tc>
          <w:tcPr>
            <w:tcW w:w="0" w:type="auto"/>
            <w:vAlign w:val="center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Корпоративная сеть передачи данных. Включает в себя все ЛВС, расположенные на всех структурных подразделениях Заказчика,</w:t>
            </w:r>
            <w:r w:rsidR="004779E8" w:rsidRPr="00C56638">
              <w:rPr>
                <w:rFonts w:ascii="Times New Roman" w:hAnsi="Times New Roman"/>
              </w:rPr>
              <w:t xml:space="preserve"> </w:t>
            </w:r>
            <w:r w:rsidRPr="00C56638">
              <w:rPr>
                <w:rFonts w:ascii="Times New Roman" w:hAnsi="Times New Roman"/>
              </w:rPr>
              <w:t xml:space="preserve">а </w:t>
            </w:r>
            <w:r w:rsidR="00E36B75" w:rsidRPr="00C56638">
              <w:rPr>
                <w:rFonts w:ascii="Times New Roman" w:hAnsi="Times New Roman"/>
              </w:rPr>
              <w:t>также</w:t>
            </w:r>
            <w:r w:rsidRPr="00C56638">
              <w:rPr>
                <w:rFonts w:ascii="Times New Roman" w:hAnsi="Times New Roman"/>
              </w:rPr>
              <w:t xml:space="preserve"> коммутаторы доступа, маршрутизаторы, ядро сети. Все устройства имеют сквозную маршрутизацию и объединены в единую сеть передачи данных.</w:t>
            </w:r>
          </w:p>
        </w:tc>
      </w:tr>
      <w:tr w:rsidR="00394A73" w:rsidRPr="00C56638" w:rsidTr="00394A73">
        <w:tc>
          <w:tcPr>
            <w:tcW w:w="0" w:type="auto"/>
          </w:tcPr>
          <w:p w:rsidR="00394A73" w:rsidRPr="00C56638" w:rsidRDefault="00394A73" w:rsidP="00394A7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ЛВС</w:t>
            </w:r>
          </w:p>
        </w:tc>
        <w:tc>
          <w:tcPr>
            <w:tcW w:w="0" w:type="auto"/>
            <w:vAlign w:val="center"/>
          </w:tcPr>
          <w:p w:rsidR="00394A73" w:rsidRPr="00C56638" w:rsidRDefault="00394A73" w:rsidP="00D6098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Локально-вычислительная сеть, расположенная в отдельном структурном подразделении Заказчика</w:t>
            </w:r>
            <w:r w:rsidR="004779E8" w:rsidRPr="00C56638">
              <w:rPr>
                <w:rFonts w:ascii="Times New Roman" w:hAnsi="Times New Roman"/>
              </w:rPr>
              <w:t>.</w:t>
            </w:r>
          </w:p>
        </w:tc>
      </w:tr>
    </w:tbl>
    <w:p w:rsidR="00601B7F" w:rsidRPr="00C56638" w:rsidRDefault="00601B7F" w:rsidP="007E3B6C">
      <w:bookmarkStart w:id="7" w:name="_Toc515873853"/>
      <w:bookmarkStart w:id="8" w:name="_Toc515873854"/>
      <w:bookmarkStart w:id="9" w:name="_Toc323973482"/>
      <w:bookmarkStart w:id="10" w:name="_Toc323973481"/>
      <w:bookmarkStart w:id="11" w:name="_Toc323973479"/>
      <w:bookmarkStart w:id="12" w:name="_Toc323973478"/>
      <w:bookmarkEnd w:id="7"/>
      <w:bookmarkEnd w:id="8"/>
      <w:bookmarkEnd w:id="9"/>
      <w:bookmarkEnd w:id="10"/>
      <w:bookmarkEnd w:id="11"/>
      <w:bookmarkEnd w:id="12"/>
    </w:p>
    <w:p w:rsidR="004E7CE3" w:rsidRPr="00C56638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3" w:name="_Toc5103210"/>
      <w:r w:rsidRPr="00C56638">
        <w:rPr>
          <w:rFonts w:ascii="Times New Roman" w:hAnsi="Times New Roman"/>
          <w:b/>
        </w:rPr>
        <w:t>ЗАКАЗЧИК (ПОДРАЗДЕЛЕНИЕ ЗАКАЗЧИКА).</w:t>
      </w:r>
      <w:bookmarkEnd w:id="13"/>
    </w:p>
    <w:p w:rsidR="004E7CE3" w:rsidRPr="00C56638" w:rsidRDefault="004E7CE3" w:rsidP="004E7CE3">
      <w:pPr>
        <w:ind w:left="709"/>
        <w:rPr>
          <w:rFonts w:ascii="Times New Roman" w:hAnsi="Times New Roman"/>
        </w:rPr>
      </w:pPr>
    </w:p>
    <w:p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hAnsi="Times New Roman"/>
        </w:rPr>
        <w:t xml:space="preserve">Заказчик: </w:t>
      </w:r>
      <w:r w:rsidRPr="00C56638">
        <w:rPr>
          <w:rFonts w:ascii="Times New Roman" w:eastAsia="MS Mincho" w:hAnsi="Times New Roman"/>
          <w:lang w:eastAsia="ja-JP"/>
        </w:rPr>
        <w:t>Акционерное общество «Чувашская энергосбытовая компания»</w:t>
      </w:r>
    </w:p>
    <w:p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eastAsia="MS Mincho" w:hAnsi="Times New Roman"/>
          <w:lang w:eastAsia="ja-JP"/>
        </w:rPr>
        <w:t xml:space="preserve">Адрес: РФ, 428020, Чувашская Республика, г. Чебоксары, ул. Ф. Гладкова, д.13а </w:t>
      </w:r>
    </w:p>
    <w:p w:rsidR="004E7CE3" w:rsidRPr="00C56638" w:rsidRDefault="004E7CE3" w:rsidP="004E7CE3">
      <w:pPr>
        <w:ind w:firstLine="567"/>
        <w:jc w:val="both"/>
        <w:rPr>
          <w:rFonts w:ascii="Times New Roman" w:hAnsi="Times New Roman"/>
        </w:rPr>
      </w:pPr>
    </w:p>
    <w:p w:rsidR="004E7CE3" w:rsidRPr="00C56638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4" w:name="_Toc5103211"/>
      <w:r w:rsidRPr="00C56638">
        <w:rPr>
          <w:rFonts w:ascii="Times New Roman" w:hAnsi="Times New Roman"/>
          <w:b/>
        </w:rPr>
        <w:t>ЦЕЛИ И ЗАДАЧИ СОПРОВОЖДЕНИЯ</w:t>
      </w:r>
      <w:bookmarkEnd w:id="14"/>
    </w:p>
    <w:p w:rsidR="004E7CE3" w:rsidRPr="00C56638" w:rsidRDefault="004E7CE3" w:rsidP="004E7CE3">
      <w:pPr>
        <w:spacing w:line="276" w:lineRule="auto"/>
        <w:ind w:left="709"/>
        <w:rPr>
          <w:rFonts w:ascii="Times New Roman" w:hAnsi="Times New Roman"/>
        </w:rPr>
      </w:pPr>
    </w:p>
    <w:p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" w:name="_Toc5103212"/>
      <w:r w:rsidRPr="00C56638">
        <w:rPr>
          <w:rFonts w:ascii="Times New Roman" w:hAnsi="Times New Roman"/>
          <w:b/>
        </w:rPr>
        <w:t xml:space="preserve">3.1 </w:t>
      </w:r>
      <w:r w:rsidR="004E7CE3" w:rsidRPr="00C56638">
        <w:rPr>
          <w:rFonts w:ascii="Times New Roman" w:hAnsi="Times New Roman"/>
          <w:b/>
        </w:rPr>
        <w:t>Цели сопровождения Системы:</w:t>
      </w:r>
      <w:bookmarkEnd w:id="15"/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обеспечение бесперебойной и отказоустойчивой работы Системы;</w:t>
      </w:r>
    </w:p>
    <w:p w:rsidR="004E7CE3" w:rsidRPr="00C56638" w:rsidRDefault="00394A7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изменение в настройки Системы</w:t>
      </w:r>
      <w:r w:rsidR="004E7CE3"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C56638" w:rsidRDefault="004E7CE3" w:rsidP="004E7CE3">
      <w:pPr>
        <w:widowControl w:val="0"/>
        <w:spacing w:line="276" w:lineRule="auto"/>
        <w:ind w:left="2552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" w:name="_Toc5103213"/>
      <w:r w:rsidRPr="00C56638">
        <w:rPr>
          <w:rFonts w:ascii="Times New Roman" w:hAnsi="Times New Roman"/>
          <w:b/>
        </w:rPr>
        <w:t xml:space="preserve">3.2 </w:t>
      </w:r>
      <w:r w:rsidR="004E7CE3" w:rsidRPr="00C56638">
        <w:rPr>
          <w:rFonts w:ascii="Times New Roman" w:hAnsi="Times New Roman"/>
          <w:b/>
        </w:rPr>
        <w:t>Задачи сопровождения Системы:</w:t>
      </w:r>
      <w:bookmarkEnd w:id="16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eastAsia="MS Mincho" w:hAnsi="Times New Roman"/>
          <w:lang w:eastAsia="ja-JP"/>
        </w:rPr>
        <w:t xml:space="preserve">В задачи проекта входит </w:t>
      </w:r>
      <w:r w:rsidRPr="00C56638">
        <w:rPr>
          <w:rFonts w:ascii="Times New Roman" w:hAnsi="Times New Roman"/>
        </w:rPr>
        <w:t>получение следующих услуг по сопровождению Системы</w:t>
      </w:r>
      <w:r w:rsidRPr="00C56638">
        <w:rPr>
          <w:rFonts w:ascii="Times New Roman" w:eastAsia="MS Mincho" w:hAnsi="Times New Roman"/>
          <w:lang w:eastAsia="ja-JP"/>
        </w:rPr>
        <w:t>:</w:t>
      </w:r>
    </w:p>
    <w:p w:rsidR="004E7CE3" w:rsidRPr="00C56638" w:rsidRDefault="00676F7D" w:rsidP="007E3B6C">
      <w:pPr>
        <w:shd w:val="clear" w:color="auto" w:fill="FFFFFF"/>
        <w:spacing w:line="276" w:lineRule="auto"/>
        <w:ind w:left="851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  <w:lang w:val="en-US"/>
        </w:rPr>
        <w:t>3.</w:t>
      </w:r>
      <w:r w:rsidR="00F10A24" w:rsidRPr="00C56638">
        <w:rPr>
          <w:rFonts w:ascii="Times New Roman" w:hAnsi="Times New Roman"/>
          <w:b/>
        </w:rPr>
        <w:t>2.</w:t>
      </w:r>
      <w:r w:rsidRPr="00C56638">
        <w:rPr>
          <w:rFonts w:ascii="Times New Roman" w:hAnsi="Times New Roman"/>
          <w:b/>
          <w:lang w:val="en-US"/>
        </w:rPr>
        <w:t xml:space="preserve">1 </w:t>
      </w:r>
      <w:r w:rsidR="004E7CE3" w:rsidRPr="00C56638">
        <w:rPr>
          <w:rFonts w:ascii="Times New Roman" w:hAnsi="Times New Roman"/>
          <w:b/>
        </w:rPr>
        <w:t>Ежемесячное сопровождение: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мониторинг работоспособности Системы;</w:t>
      </w:r>
    </w:p>
    <w:p w:rsidR="00FF1BB6" w:rsidRPr="00C56638" w:rsidRDefault="00FF1BB6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Систему;</w:t>
      </w:r>
    </w:p>
    <w:p w:rsidR="00BD1B7A" w:rsidRPr="00C56638" w:rsidRDefault="00BD1B7A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восстановление работоспособности Системы в случае аварии</w:t>
      </w:r>
      <w:r w:rsidR="00FF1BB6"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</w:p>
    <w:p w:rsidR="00FF1BB6" w:rsidRPr="00C56638" w:rsidRDefault="00FF1BB6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анализ и решение проблем, выявленных в процессе эксплуатации Системы;</w:t>
      </w:r>
    </w:p>
    <w:p w:rsidR="004E7CE3" w:rsidRPr="00C56638" w:rsidRDefault="00FF1BB6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замена вышедшего из строя оборудования Системы.</w:t>
      </w:r>
    </w:p>
    <w:p w:rsidR="00BD1B7A" w:rsidRPr="00C56638" w:rsidRDefault="00BD1B7A" w:rsidP="00BD1B7A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</w:rPr>
      </w:pPr>
    </w:p>
    <w:p w:rsidR="004E7CE3" w:rsidRPr="00C56638" w:rsidRDefault="004E7CE3" w:rsidP="004E7CE3">
      <w:pPr>
        <w:spacing w:line="276" w:lineRule="auto"/>
        <w:ind w:left="1422"/>
        <w:jc w:val="both"/>
        <w:rPr>
          <w:rFonts w:ascii="Times New Roman" w:eastAsia="MS Mincho" w:hAnsi="Times New Roman"/>
          <w:lang w:eastAsia="ja-JP"/>
        </w:rPr>
      </w:pPr>
    </w:p>
    <w:p w:rsidR="004E7CE3" w:rsidRPr="00C56638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  <w:sz w:val="28"/>
          <w:szCs w:val="28"/>
        </w:rPr>
      </w:pPr>
      <w:bookmarkStart w:id="17" w:name="_Toc5103214"/>
      <w:r w:rsidRPr="00C56638">
        <w:rPr>
          <w:rFonts w:ascii="Times New Roman" w:hAnsi="Times New Roman"/>
          <w:b/>
        </w:rPr>
        <w:t>ХАРАКТЕРИСТИКА ОБЪЕКТА АВТОМАТИЗАЦИИ</w:t>
      </w:r>
      <w:bookmarkEnd w:id="17"/>
    </w:p>
    <w:p w:rsidR="004E7CE3" w:rsidRPr="00C56638" w:rsidRDefault="004E7CE3" w:rsidP="007E3B6C"/>
    <w:p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" w:name="_Toc5103215"/>
      <w:r w:rsidRPr="00C56638">
        <w:rPr>
          <w:rFonts w:ascii="Times New Roman" w:hAnsi="Times New Roman"/>
          <w:b/>
        </w:rPr>
        <w:t xml:space="preserve">4.1 </w:t>
      </w:r>
      <w:r w:rsidR="004E7CE3" w:rsidRPr="00C56638">
        <w:rPr>
          <w:rFonts w:ascii="Times New Roman" w:hAnsi="Times New Roman"/>
          <w:b/>
        </w:rPr>
        <w:t>Существующее положение</w:t>
      </w:r>
      <w:bookmarkEnd w:id="18"/>
    </w:p>
    <w:p w:rsidR="00846F72" w:rsidRPr="00C56638" w:rsidRDefault="00846F72" w:rsidP="00846F72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eastAsia="MS Mincho" w:hAnsi="Times New Roman"/>
          <w:lang w:eastAsia="ja-JP"/>
        </w:rPr>
        <w:t>В настоящее время в Обществе используется С</w:t>
      </w:r>
      <w:r w:rsidR="004779E8" w:rsidRPr="00C56638">
        <w:rPr>
          <w:rFonts w:ascii="Times New Roman" w:eastAsia="MS Mincho" w:hAnsi="Times New Roman"/>
          <w:lang w:eastAsia="ja-JP"/>
        </w:rPr>
        <w:t>истема</w:t>
      </w:r>
      <w:r w:rsidR="004779E8" w:rsidRPr="00C56638">
        <w:rPr>
          <w:rStyle w:val="a6"/>
        </w:rPr>
        <w:t>,</w:t>
      </w:r>
      <w:r w:rsidR="004779E8" w:rsidRPr="00C56638">
        <w:rPr>
          <w:rFonts w:ascii="Times New Roman" w:eastAsia="MS Mincho" w:hAnsi="Times New Roman"/>
          <w:lang w:eastAsia="ja-JP"/>
        </w:rPr>
        <w:t xml:space="preserve"> которая состоит из О</w:t>
      </w:r>
      <w:r w:rsidRPr="00C56638">
        <w:rPr>
          <w:rFonts w:ascii="Times New Roman" w:eastAsia="MS Mincho" w:hAnsi="Times New Roman"/>
          <w:lang w:eastAsia="ja-JP"/>
        </w:rPr>
        <w:t xml:space="preserve">борудования и </w:t>
      </w:r>
      <w:r w:rsidR="004779E8" w:rsidRPr="00C56638">
        <w:rPr>
          <w:rFonts w:ascii="Times New Roman" w:eastAsia="MS Mincho" w:hAnsi="Times New Roman"/>
          <w:lang w:eastAsia="ja-JP"/>
        </w:rPr>
        <w:t>п</w:t>
      </w:r>
      <w:r w:rsidRPr="00C56638">
        <w:rPr>
          <w:rFonts w:ascii="Times New Roman" w:eastAsia="MS Mincho" w:hAnsi="Times New Roman"/>
          <w:lang w:eastAsia="ja-JP"/>
        </w:rPr>
        <w:t>рограм</w:t>
      </w:r>
      <w:r w:rsidR="004779E8" w:rsidRPr="00C56638">
        <w:rPr>
          <w:rFonts w:ascii="Times New Roman" w:eastAsia="MS Mincho" w:hAnsi="Times New Roman"/>
          <w:lang w:eastAsia="ja-JP"/>
        </w:rPr>
        <w:t>м</w:t>
      </w:r>
      <w:r w:rsidRPr="00C56638">
        <w:rPr>
          <w:rFonts w:ascii="Times New Roman" w:eastAsia="MS Mincho" w:hAnsi="Times New Roman"/>
          <w:lang w:eastAsia="ja-JP"/>
        </w:rPr>
        <w:t>ного обеспечения.</w:t>
      </w:r>
    </w:p>
    <w:p w:rsidR="00846F72" w:rsidRPr="00C56638" w:rsidRDefault="00846F72" w:rsidP="00846F72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eastAsia="MS Mincho" w:hAnsi="Times New Roman"/>
          <w:lang w:eastAsia="ja-JP"/>
        </w:rPr>
        <w:t>Оборудование</w:t>
      </w:r>
      <w:r w:rsidR="004779E8" w:rsidRPr="00C56638">
        <w:rPr>
          <w:rFonts w:ascii="Times New Roman" w:eastAsia="MS Mincho" w:hAnsi="Times New Roman"/>
          <w:lang w:eastAsia="ja-JP"/>
        </w:rPr>
        <w:t xml:space="preserve"> состоит из голосовых шлюзов, ИП</w:t>
      </w:r>
      <w:r w:rsidRPr="00C56638">
        <w:rPr>
          <w:rFonts w:ascii="Times New Roman" w:eastAsia="MS Mincho" w:hAnsi="Times New Roman"/>
          <w:lang w:eastAsia="ja-JP"/>
        </w:rPr>
        <w:t>-телефонов и коммутаторов.</w:t>
      </w:r>
    </w:p>
    <w:p w:rsidR="00846F72" w:rsidRPr="00C56638" w:rsidRDefault="00846F72" w:rsidP="00846F72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eastAsia="MS Mincho" w:hAnsi="Times New Roman"/>
          <w:lang w:eastAsia="ja-JP"/>
        </w:rPr>
        <w:t xml:space="preserve">Для подключения </w:t>
      </w:r>
      <w:r w:rsidR="004779E8" w:rsidRPr="00C56638">
        <w:rPr>
          <w:rFonts w:ascii="Times New Roman" w:eastAsia="MS Mincho" w:hAnsi="Times New Roman"/>
          <w:lang w:eastAsia="ja-JP"/>
        </w:rPr>
        <w:t>Оборудования</w:t>
      </w:r>
      <w:r w:rsidRPr="00C56638">
        <w:rPr>
          <w:rFonts w:ascii="Times New Roman" w:eastAsia="MS Mincho" w:hAnsi="Times New Roman"/>
          <w:lang w:eastAsia="ja-JP"/>
        </w:rPr>
        <w:t xml:space="preserve"> к КСПД, используется ЛВС на территории Заказчика.</w:t>
      </w:r>
    </w:p>
    <w:p w:rsidR="004E7CE3" w:rsidRPr="00C56638" w:rsidRDefault="00846F72" w:rsidP="00846F72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C56638">
        <w:rPr>
          <w:rFonts w:ascii="Times New Roman" w:eastAsia="MS Mincho" w:hAnsi="Times New Roman"/>
          <w:lang w:eastAsia="ja-JP"/>
        </w:rPr>
        <w:t xml:space="preserve">Приобретенные </w:t>
      </w:r>
      <w:r w:rsidR="004779E8" w:rsidRPr="00C56638">
        <w:rPr>
          <w:rFonts w:ascii="Times New Roman" w:eastAsia="MS Mincho" w:hAnsi="Times New Roman"/>
          <w:lang w:eastAsia="ja-JP"/>
        </w:rPr>
        <w:t>Ли</w:t>
      </w:r>
      <w:r w:rsidRPr="00C56638">
        <w:rPr>
          <w:rFonts w:ascii="Times New Roman" w:eastAsia="MS Mincho" w:hAnsi="Times New Roman"/>
          <w:lang w:eastAsia="ja-JP"/>
        </w:rPr>
        <w:t xml:space="preserve">цензии дают право на использование </w:t>
      </w:r>
      <w:r w:rsidR="004779E8" w:rsidRPr="00C56638">
        <w:rPr>
          <w:rFonts w:ascii="Times New Roman" w:eastAsia="MS Mincho" w:hAnsi="Times New Roman"/>
          <w:lang w:eastAsia="ja-JP"/>
        </w:rPr>
        <w:t>п</w:t>
      </w:r>
      <w:r w:rsidR="00A742D4" w:rsidRPr="00C56638">
        <w:rPr>
          <w:rFonts w:ascii="Times New Roman" w:eastAsia="MS Mincho" w:hAnsi="Times New Roman"/>
          <w:lang w:eastAsia="ja-JP"/>
        </w:rPr>
        <w:t>рограммного</w:t>
      </w:r>
      <w:r w:rsidR="004779E8" w:rsidRPr="00C56638">
        <w:rPr>
          <w:rFonts w:ascii="Times New Roman" w:eastAsia="MS Mincho" w:hAnsi="Times New Roman"/>
          <w:lang w:eastAsia="ja-JP"/>
        </w:rPr>
        <w:t xml:space="preserve"> о</w:t>
      </w:r>
      <w:r w:rsidRPr="00C56638">
        <w:rPr>
          <w:rFonts w:ascii="Times New Roman" w:eastAsia="MS Mincho" w:hAnsi="Times New Roman"/>
          <w:lang w:eastAsia="ja-JP"/>
        </w:rPr>
        <w:t xml:space="preserve">беспечения в составе Системы. </w:t>
      </w:r>
      <w:r w:rsidR="00A742D4" w:rsidRPr="00C56638">
        <w:rPr>
          <w:rFonts w:ascii="Times New Roman" w:eastAsia="MS Mincho" w:hAnsi="Times New Roman"/>
          <w:lang w:eastAsia="ja-JP"/>
        </w:rPr>
        <w:t>Программное</w:t>
      </w:r>
      <w:r w:rsidRPr="00C56638">
        <w:rPr>
          <w:rFonts w:ascii="Times New Roman" w:eastAsia="MS Mincho" w:hAnsi="Times New Roman"/>
          <w:lang w:eastAsia="ja-JP"/>
        </w:rPr>
        <w:t xml:space="preserve"> обеспечение установлено на серверное оборудование Заказчика.</w:t>
      </w:r>
    </w:p>
    <w:p w:rsidR="00676F7D" w:rsidRPr="00C56638" w:rsidRDefault="00676F7D" w:rsidP="004E7CE3">
      <w:pPr>
        <w:ind w:left="284"/>
      </w:pPr>
    </w:p>
    <w:p w:rsidR="00676F7D" w:rsidRPr="00C56638" w:rsidRDefault="00676F7D" w:rsidP="004E7CE3">
      <w:pPr>
        <w:ind w:left="284"/>
      </w:pPr>
    </w:p>
    <w:p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9" w:name="_Toc515873861"/>
      <w:bookmarkStart w:id="20" w:name="_Toc5103216"/>
      <w:bookmarkEnd w:id="19"/>
      <w:r w:rsidRPr="00C56638">
        <w:rPr>
          <w:rFonts w:ascii="Times New Roman" w:hAnsi="Times New Roman"/>
          <w:b/>
        </w:rPr>
        <w:t xml:space="preserve">4.2 </w:t>
      </w:r>
      <w:r w:rsidR="004E7CE3" w:rsidRPr="00C56638">
        <w:rPr>
          <w:rFonts w:ascii="Times New Roman" w:hAnsi="Times New Roman"/>
          <w:b/>
        </w:rPr>
        <w:t>Организационный охват</w:t>
      </w:r>
      <w:bookmarkEnd w:id="20"/>
      <w:r w:rsidR="004E7CE3" w:rsidRPr="00C56638">
        <w:rPr>
          <w:rFonts w:ascii="Times New Roman" w:hAnsi="Times New Roman"/>
          <w:b/>
        </w:rPr>
        <w:t xml:space="preserve"> </w:t>
      </w:r>
    </w:p>
    <w:p w:rsidR="00846F72" w:rsidRPr="00C56638" w:rsidRDefault="00846F72" w:rsidP="00846F72">
      <w:pPr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Перечень объектов, на которых функционирует Система </w:t>
      </w:r>
      <w:r w:rsidR="004779E8" w:rsidRPr="00C56638">
        <w:rPr>
          <w:rFonts w:ascii="Times New Roman" w:hAnsi="Times New Roman"/>
        </w:rPr>
        <w:t xml:space="preserve">ИП </w:t>
      </w:r>
      <w:r w:rsidRPr="00C56638">
        <w:rPr>
          <w:rFonts w:ascii="Times New Roman" w:hAnsi="Times New Roman"/>
        </w:rPr>
        <w:t>телефонии Заказчика:</w:t>
      </w:r>
    </w:p>
    <w:tbl>
      <w:tblPr>
        <w:tblW w:w="952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311"/>
        <w:gridCol w:w="1578"/>
        <w:gridCol w:w="1892"/>
        <w:gridCol w:w="2147"/>
      </w:tblGrid>
      <w:tr w:rsidR="00846F72" w:rsidRPr="00C56638" w:rsidTr="004779E8">
        <w:trPr>
          <w:trHeight w:val="473"/>
          <w:tblHeader/>
        </w:trPr>
        <w:tc>
          <w:tcPr>
            <w:tcW w:w="60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5663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56638">
              <w:rPr>
                <w:rFonts w:ascii="Times New Roman" w:hAnsi="Times New Roman"/>
                <w:b/>
              </w:rPr>
              <w:t>Структурные подразделения</w:t>
            </w:r>
          </w:p>
        </w:tc>
        <w:tc>
          <w:tcPr>
            <w:tcW w:w="1578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56638">
              <w:rPr>
                <w:rFonts w:ascii="Times New Roman" w:hAnsi="Times New Roman"/>
                <w:b/>
              </w:rPr>
              <w:t xml:space="preserve">Количество </w:t>
            </w:r>
            <w:r w:rsidR="004779E8" w:rsidRPr="00C56638">
              <w:rPr>
                <w:rFonts w:ascii="Times New Roman" w:hAnsi="Times New Roman"/>
                <w:b/>
                <w:lang w:val="en-US"/>
              </w:rPr>
              <w:t>ИП</w:t>
            </w:r>
            <w:r w:rsidR="004779E8" w:rsidRPr="00C56638">
              <w:rPr>
                <w:rFonts w:ascii="Times New Roman" w:hAnsi="Times New Roman"/>
                <w:b/>
              </w:rPr>
              <w:t>-</w:t>
            </w:r>
            <w:r w:rsidRPr="00C56638">
              <w:rPr>
                <w:rFonts w:ascii="Times New Roman" w:hAnsi="Times New Roman"/>
                <w:b/>
                <w:lang w:val="en-US"/>
              </w:rPr>
              <w:t>телефон</w:t>
            </w:r>
            <w:r w:rsidRPr="00C56638">
              <w:rPr>
                <w:rFonts w:ascii="Times New Roman" w:hAnsi="Times New Roman"/>
                <w:b/>
              </w:rPr>
              <w:t>ов</w:t>
            </w:r>
          </w:p>
        </w:tc>
        <w:tc>
          <w:tcPr>
            <w:tcW w:w="1892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56638">
              <w:rPr>
                <w:rFonts w:ascii="Times New Roman" w:hAnsi="Times New Roman"/>
                <w:b/>
              </w:rPr>
              <w:t xml:space="preserve">Существующее Количество портов ЛВС для подключения </w:t>
            </w:r>
            <w:r w:rsidR="004779E8" w:rsidRPr="00C56638">
              <w:rPr>
                <w:rFonts w:ascii="Times New Roman" w:hAnsi="Times New Roman"/>
                <w:b/>
              </w:rPr>
              <w:t>ИП-</w:t>
            </w:r>
            <w:r w:rsidRPr="00C56638">
              <w:rPr>
                <w:rFonts w:ascii="Times New Roman" w:hAnsi="Times New Roman"/>
                <w:b/>
              </w:rPr>
              <w:t>телефонов</w:t>
            </w:r>
          </w:p>
        </w:tc>
        <w:tc>
          <w:tcPr>
            <w:tcW w:w="2147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C56638">
              <w:rPr>
                <w:rFonts w:ascii="Times New Roman" w:hAnsi="Times New Roman"/>
                <w:b/>
              </w:rPr>
              <w:t>Используемое Оборудование</w:t>
            </w:r>
          </w:p>
        </w:tc>
      </w:tr>
      <w:tr w:rsidR="00846F72" w:rsidRPr="00C56638" w:rsidTr="004779E8">
        <w:tc>
          <w:tcPr>
            <w:tcW w:w="60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Алатырское межрайонное отделение</w:t>
            </w:r>
          </w:p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ЧР, г.Алатырь, ул.Московская/Жуковского, 64/57</w:t>
            </w:r>
            <w:r w:rsidR="009F3BB4" w:rsidRPr="00C56638">
              <w:rPr>
                <w:rFonts w:ascii="Times New Roman" w:hAnsi="Times New Roman"/>
              </w:rPr>
              <w:t>, пом.3</w:t>
            </w:r>
          </w:p>
        </w:tc>
        <w:tc>
          <w:tcPr>
            <w:tcW w:w="1578" w:type="dxa"/>
            <w:vAlign w:val="center"/>
          </w:tcPr>
          <w:p w:rsidR="00846F72" w:rsidRPr="00C56638" w:rsidRDefault="00A742D4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22</w:t>
            </w:r>
          </w:p>
        </w:tc>
        <w:tc>
          <w:tcPr>
            <w:tcW w:w="1892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:rsidTr="004779E8">
        <w:tc>
          <w:tcPr>
            <w:tcW w:w="60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Батыревское межрайонное отделение</w:t>
            </w:r>
          </w:p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ЧР, Батыревский р-н, с.Батырево, пр.Ленина, 22а</w:t>
            </w:r>
          </w:p>
        </w:tc>
        <w:tc>
          <w:tcPr>
            <w:tcW w:w="1578" w:type="dxa"/>
            <w:vAlign w:val="center"/>
          </w:tcPr>
          <w:p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23</w:t>
            </w:r>
          </w:p>
        </w:tc>
        <w:tc>
          <w:tcPr>
            <w:tcW w:w="1892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:rsidTr="004779E8">
        <w:tc>
          <w:tcPr>
            <w:tcW w:w="60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Канашское межрайонное отделение</w:t>
            </w:r>
          </w:p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ЧР, г.Канаш, ул.Пушкина, 10, пом.2</w:t>
            </w:r>
          </w:p>
        </w:tc>
        <w:tc>
          <w:tcPr>
            <w:tcW w:w="1578" w:type="dxa"/>
            <w:vAlign w:val="center"/>
          </w:tcPr>
          <w:p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23</w:t>
            </w:r>
          </w:p>
        </w:tc>
        <w:tc>
          <w:tcPr>
            <w:tcW w:w="1892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:rsidTr="004779E8">
        <w:tc>
          <w:tcPr>
            <w:tcW w:w="60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Новочебоксарское межрайонное отделение</w:t>
            </w:r>
          </w:p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ЧР, г.Новочебоксарск, ул.Винокурова, 21а</w:t>
            </w:r>
          </w:p>
        </w:tc>
        <w:tc>
          <w:tcPr>
            <w:tcW w:w="1578" w:type="dxa"/>
            <w:vAlign w:val="center"/>
          </w:tcPr>
          <w:p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25</w:t>
            </w:r>
          </w:p>
        </w:tc>
        <w:tc>
          <w:tcPr>
            <w:tcW w:w="1892" w:type="dxa"/>
            <w:vAlign w:val="center"/>
          </w:tcPr>
          <w:p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25</w:t>
            </w:r>
          </w:p>
        </w:tc>
        <w:tc>
          <w:tcPr>
            <w:tcW w:w="2147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:rsidTr="004779E8">
        <w:tc>
          <w:tcPr>
            <w:tcW w:w="60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Цивильское межрайонное отделение</w:t>
            </w:r>
          </w:p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ЧР, г.Цивильск, ул.Трактористов, 2г</w:t>
            </w:r>
          </w:p>
        </w:tc>
        <w:tc>
          <w:tcPr>
            <w:tcW w:w="1578" w:type="dxa"/>
            <w:vAlign w:val="center"/>
          </w:tcPr>
          <w:p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26</w:t>
            </w:r>
          </w:p>
        </w:tc>
        <w:tc>
          <w:tcPr>
            <w:tcW w:w="1892" w:type="dxa"/>
            <w:vAlign w:val="center"/>
          </w:tcPr>
          <w:p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26</w:t>
            </w:r>
          </w:p>
        </w:tc>
        <w:tc>
          <w:tcPr>
            <w:tcW w:w="2147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:rsidTr="004779E8">
        <w:tc>
          <w:tcPr>
            <w:tcW w:w="60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6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Шумерлинское межрайонное отделение</w:t>
            </w:r>
          </w:p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lastRenderedPageBreak/>
              <w:t>ЧР, г.Шумерля, ул.Ленина, 34а</w:t>
            </w:r>
          </w:p>
        </w:tc>
        <w:tc>
          <w:tcPr>
            <w:tcW w:w="1578" w:type="dxa"/>
            <w:vAlign w:val="center"/>
          </w:tcPr>
          <w:p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92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</w:t>
            </w:r>
            <w:r w:rsidRPr="00C56638">
              <w:rPr>
                <w:rFonts w:ascii="Times New Roman" w:hAnsi="Times New Roman"/>
              </w:rPr>
              <w:lastRenderedPageBreak/>
              <w:t>48 портов</w:t>
            </w:r>
          </w:p>
        </w:tc>
      </w:tr>
      <w:tr w:rsidR="00846F72" w:rsidRPr="00C56638" w:rsidTr="004779E8">
        <w:tc>
          <w:tcPr>
            <w:tcW w:w="60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Ядринское межрайонное отделение</w:t>
            </w:r>
          </w:p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ЧР, г.Ядрин, ул.Герцена, 9в</w:t>
            </w:r>
          </w:p>
        </w:tc>
        <w:tc>
          <w:tcPr>
            <w:tcW w:w="1578" w:type="dxa"/>
            <w:vAlign w:val="center"/>
          </w:tcPr>
          <w:p w:rsidR="00846F72" w:rsidRPr="00C56638" w:rsidRDefault="0055240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18</w:t>
            </w:r>
          </w:p>
        </w:tc>
        <w:tc>
          <w:tcPr>
            <w:tcW w:w="1892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:rsidTr="004779E8">
        <w:tc>
          <w:tcPr>
            <w:tcW w:w="60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8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Чебоксарское межрайонное отделение</w:t>
            </w:r>
          </w:p>
          <w:p w:rsidR="00846F72" w:rsidRPr="00470C4D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ЧР, г.Чебоксары, пр. Московский, 41/1</w:t>
            </w:r>
            <w:r w:rsidR="009F3BB4" w:rsidRPr="00470C4D">
              <w:rPr>
                <w:rFonts w:ascii="Times New Roman" w:hAnsi="Times New Roman"/>
              </w:rPr>
              <w:t>, пом.№1, пом.№2</w:t>
            </w:r>
          </w:p>
        </w:tc>
        <w:tc>
          <w:tcPr>
            <w:tcW w:w="1578" w:type="dxa"/>
            <w:vAlign w:val="center"/>
          </w:tcPr>
          <w:p w:rsidR="00846F72" w:rsidRPr="00C56638" w:rsidRDefault="00B2756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38</w:t>
            </w:r>
          </w:p>
        </w:tc>
        <w:tc>
          <w:tcPr>
            <w:tcW w:w="1892" w:type="dxa"/>
            <w:vAlign w:val="center"/>
          </w:tcPr>
          <w:p w:rsidR="00846F72" w:rsidRPr="00C56638" w:rsidRDefault="00A742D4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48</w:t>
            </w:r>
          </w:p>
        </w:tc>
        <w:tc>
          <w:tcPr>
            <w:tcW w:w="2147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846F72" w:rsidRPr="00C56638" w:rsidTr="004779E8">
        <w:tc>
          <w:tcPr>
            <w:tcW w:w="60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9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Управление, г.Чебоксары, ул.Гладкова, 13А</w:t>
            </w:r>
          </w:p>
        </w:tc>
        <w:tc>
          <w:tcPr>
            <w:tcW w:w="1578" w:type="dxa"/>
            <w:vAlign w:val="center"/>
          </w:tcPr>
          <w:p w:rsidR="00846F72" w:rsidRPr="00C56638" w:rsidRDefault="004779E8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117</w:t>
            </w:r>
          </w:p>
        </w:tc>
        <w:tc>
          <w:tcPr>
            <w:tcW w:w="1892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120</w:t>
            </w:r>
          </w:p>
        </w:tc>
        <w:tc>
          <w:tcPr>
            <w:tcW w:w="2147" w:type="dxa"/>
            <w:vAlign w:val="center"/>
          </w:tcPr>
          <w:p w:rsidR="00846F72" w:rsidRPr="00C56638" w:rsidRDefault="00846F72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голосовой шлюз, 3 коммутатора по  48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портов</w:t>
            </w:r>
          </w:p>
        </w:tc>
      </w:tr>
      <w:tr w:rsidR="0093671F" w:rsidRPr="00C56638" w:rsidTr="004779E8">
        <w:tc>
          <w:tcPr>
            <w:tcW w:w="601" w:type="dxa"/>
            <w:shd w:val="clear" w:color="auto" w:fill="auto"/>
            <w:vAlign w:val="center"/>
          </w:tcPr>
          <w:p w:rsidR="0093671F" w:rsidRPr="00C91E15" w:rsidRDefault="00470C4D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91E15">
              <w:rPr>
                <w:rFonts w:ascii="Times New Roman" w:hAnsi="Times New Roman"/>
              </w:rPr>
              <w:t>10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93671F" w:rsidRPr="00C91E15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91E15">
              <w:rPr>
                <w:rFonts w:ascii="Times New Roman" w:hAnsi="Times New Roman"/>
              </w:rPr>
              <w:t>Дополнительный офис обслуживания в г. Чебоксары Чебоксарского межрайонного отделения</w:t>
            </w:r>
          </w:p>
          <w:p w:rsidR="0093671F" w:rsidRPr="00C91E15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91E15">
              <w:rPr>
                <w:rFonts w:ascii="Times New Roman" w:hAnsi="Times New Roman"/>
              </w:rPr>
              <w:t>428027, Чувашская Республика, г. Чебоксары, Эгерский бульвар, 33Б</w:t>
            </w:r>
          </w:p>
        </w:tc>
        <w:tc>
          <w:tcPr>
            <w:tcW w:w="1578" w:type="dxa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</w:t>
            </w:r>
          </w:p>
        </w:tc>
        <w:tc>
          <w:tcPr>
            <w:tcW w:w="1892" w:type="dxa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8</w:t>
            </w:r>
          </w:p>
        </w:tc>
        <w:tc>
          <w:tcPr>
            <w:tcW w:w="2147" w:type="dxa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24 порта</w:t>
            </w:r>
          </w:p>
        </w:tc>
      </w:tr>
      <w:tr w:rsidR="0093671F" w:rsidRPr="00C56638" w:rsidTr="004779E8">
        <w:tc>
          <w:tcPr>
            <w:tcW w:w="601" w:type="dxa"/>
            <w:shd w:val="clear" w:color="auto" w:fill="auto"/>
            <w:vAlign w:val="center"/>
          </w:tcPr>
          <w:p w:rsidR="0093671F" w:rsidRPr="00C91E15" w:rsidRDefault="00470C4D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91E15">
              <w:rPr>
                <w:rFonts w:ascii="Times New Roman" w:hAnsi="Times New Roman"/>
              </w:rPr>
              <w:t>11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93671F" w:rsidRPr="00C91E15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91E15">
              <w:rPr>
                <w:rFonts w:ascii="Times New Roman" w:hAnsi="Times New Roman"/>
              </w:rPr>
              <w:t>Здание отдела оказания услуг жилищно-коммунального хозяйства АО "Чувашская энергосбытовая компания"</w:t>
            </w:r>
          </w:p>
          <w:p w:rsidR="0093671F" w:rsidRPr="00C91E15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91E15">
              <w:rPr>
                <w:rFonts w:ascii="Times New Roman" w:hAnsi="Times New Roman"/>
              </w:rPr>
              <w:t>429951 г. Новочебоксарск, ул. Молодежная д.20</w:t>
            </w:r>
          </w:p>
        </w:tc>
        <w:tc>
          <w:tcPr>
            <w:tcW w:w="1578" w:type="dxa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17</w:t>
            </w:r>
          </w:p>
        </w:tc>
        <w:tc>
          <w:tcPr>
            <w:tcW w:w="1892" w:type="dxa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24</w:t>
            </w:r>
          </w:p>
        </w:tc>
        <w:tc>
          <w:tcPr>
            <w:tcW w:w="2147" w:type="dxa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1 коммутатор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48 портов</w:t>
            </w:r>
          </w:p>
        </w:tc>
      </w:tr>
      <w:tr w:rsidR="0093671F" w:rsidRPr="00C56638" w:rsidTr="004779E8">
        <w:tc>
          <w:tcPr>
            <w:tcW w:w="601" w:type="dxa"/>
            <w:shd w:val="clear" w:color="auto" w:fill="auto"/>
            <w:vAlign w:val="center"/>
          </w:tcPr>
          <w:p w:rsidR="0093671F" w:rsidRPr="00C91E15" w:rsidRDefault="00470C4D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91E15">
              <w:rPr>
                <w:rFonts w:ascii="Times New Roman" w:hAnsi="Times New Roman"/>
              </w:rPr>
              <w:t>12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93671F" w:rsidRPr="00C91E15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91E15">
              <w:rPr>
                <w:rFonts w:ascii="Times New Roman" w:hAnsi="Times New Roman"/>
              </w:rPr>
              <w:t>Дополнительный офис обслуживания в г. Чебоксары Чебоксарского межрайонного отделения</w:t>
            </w:r>
          </w:p>
          <w:p w:rsidR="0093671F" w:rsidRPr="00C91E15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91E15">
              <w:rPr>
                <w:rFonts w:ascii="Times New Roman" w:hAnsi="Times New Roman"/>
              </w:rPr>
              <w:t xml:space="preserve">428027, Чувашская Республика, г. Чебоксары, ул. 50 лет октября </w:t>
            </w:r>
            <w:r w:rsidR="009F3BB4" w:rsidRPr="00C91E15">
              <w:rPr>
                <w:rFonts w:ascii="Times New Roman" w:hAnsi="Times New Roman"/>
              </w:rPr>
              <w:t>д.4, пом.2</w:t>
            </w:r>
          </w:p>
        </w:tc>
        <w:tc>
          <w:tcPr>
            <w:tcW w:w="1578" w:type="dxa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7</w:t>
            </w:r>
          </w:p>
        </w:tc>
        <w:tc>
          <w:tcPr>
            <w:tcW w:w="1892" w:type="dxa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7</w:t>
            </w:r>
          </w:p>
        </w:tc>
        <w:tc>
          <w:tcPr>
            <w:tcW w:w="2147" w:type="dxa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Коммутатор без </w:t>
            </w: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на 24 порта.</w:t>
            </w:r>
          </w:p>
        </w:tc>
      </w:tr>
      <w:tr w:rsidR="0093671F" w:rsidRPr="00C56638" w:rsidTr="004779E8">
        <w:tc>
          <w:tcPr>
            <w:tcW w:w="601" w:type="dxa"/>
            <w:shd w:val="clear" w:color="auto" w:fill="auto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1" w:type="dxa"/>
            <w:shd w:val="clear" w:color="auto" w:fill="auto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ИТОГО:</w:t>
            </w:r>
          </w:p>
        </w:tc>
        <w:tc>
          <w:tcPr>
            <w:tcW w:w="1578" w:type="dxa"/>
            <w:vAlign w:val="center"/>
          </w:tcPr>
          <w:p w:rsidR="0093671F" w:rsidRPr="00C56638" w:rsidRDefault="004779E8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341</w:t>
            </w:r>
          </w:p>
        </w:tc>
        <w:tc>
          <w:tcPr>
            <w:tcW w:w="1892" w:type="dxa"/>
            <w:vAlign w:val="center"/>
          </w:tcPr>
          <w:p w:rsidR="0093671F" w:rsidRPr="00C56638" w:rsidRDefault="009307B1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378</w:t>
            </w:r>
          </w:p>
        </w:tc>
        <w:tc>
          <w:tcPr>
            <w:tcW w:w="2147" w:type="dxa"/>
            <w:vAlign w:val="center"/>
          </w:tcPr>
          <w:p w:rsidR="0093671F" w:rsidRPr="00C56638" w:rsidRDefault="0093671F" w:rsidP="004779E8">
            <w:pPr>
              <w:widowControl w:val="0"/>
              <w:tabs>
                <w:tab w:val="left" w:pos="1276"/>
              </w:tabs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:rsidR="004E7CE3" w:rsidRPr="00C56638" w:rsidRDefault="004E7CE3" w:rsidP="007E3B6C"/>
    <w:p w:rsidR="004E7CE3" w:rsidRPr="00C56638" w:rsidRDefault="004E7CE3" w:rsidP="004E7CE3">
      <w:pPr>
        <w:widowControl w:val="0"/>
        <w:ind w:left="1460"/>
        <w:jc w:val="both"/>
        <w:rPr>
          <w:rFonts w:ascii="Times New Roman" w:eastAsiaTheme="minorHAnsi" w:hAnsi="Times New Roman"/>
          <w:lang w:eastAsia="en-US"/>
        </w:rPr>
      </w:pPr>
    </w:p>
    <w:p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1" w:name="_Toc424048085"/>
      <w:bookmarkStart w:id="22" w:name="_Toc5103217"/>
      <w:r w:rsidRPr="00C56638">
        <w:rPr>
          <w:rFonts w:ascii="Times New Roman" w:hAnsi="Times New Roman"/>
          <w:b/>
        </w:rPr>
        <w:t xml:space="preserve">4.3 </w:t>
      </w:r>
      <w:r w:rsidR="0082029E" w:rsidRPr="00C56638">
        <w:rPr>
          <w:rFonts w:ascii="Times New Roman" w:hAnsi="Times New Roman"/>
          <w:b/>
        </w:rPr>
        <w:t>Состав</w:t>
      </w:r>
      <w:r w:rsidR="004E7CE3" w:rsidRPr="00C56638">
        <w:rPr>
          <w:rFonts w:ascii="Times New Roman" w:hAnsi="Times New Roman"/>
          <w:b/>
        </w:rPr>
        <w:t xml:space="preserve"> </w:t>
      </w:r>
      <w:bookmarkEnd w:id="21"/>
      <w:r w:rsidR="006D04DE" w:rsidRPr="00C56638">
        <w:rPr>
          <w:rFonts w:ascii="Times New Roman" w:hAnsi="Times New Roman"/>
          <w:b/>
        </w:rPr>
        <w:t>используемого оборудования</w:t>
      </w:r>
      <w:bookmarkEnd w:id="22"/>
    </w:p>
    <w:p w:rsidR="00E80A76" w:rsidRPr="00C56638" w:rsidRDefault="00E80A76" w:rsidP="00E80A76">
      <w:pPr>
        <w:jc w:val="right"/>
      </w:pPr>
      <w:r w:rsidRPr="00C56638">
        <w:t>Таблица 2. Состав используемого оборудования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7"/>
        <w:gridCol w:w="3260"/>
      </w:tblGrid>
      <w:tr w:rsidR="004E7CE3" w:rsidRPr="00C56638" w:rsidTr="001442FB">
        <w:tc>
          <w:tcPr>
            <w:tcW w:w="6237" w:type="dxa"/>
            <w:shd w:val="clear" w:color="auto" w:fill="auto"/>
          </w:tcPr>
          <w:p w:rsidR="004E7CE3" w:rsidRPr="00C56638" w:rsidRDefault="006D04DE" w:rsidP="004E7CE3">
            <w:pPr>
              <w:shd w:val="clear" w:color="auto" w:fill="FFFFFF"/>
              <w:spacing w:line="276" w:lineRule="auto"/>
              <w:ind w:firstLine="426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Оборудование</w:t>
            </w:r>
          </w:p>
        </w:tc>
        <w:tc>
          <w:tcPr>
            <w:tcW w:w="3260" w:type="dxa"/>
            <w:shd w:val="clear" w:color="auto" w:fill="auto"/>
          </w:tcPr>
          <w:p w:rsidR="004E7CE3" w:rsidRPr="00C56638" w:rsidRDefault="002A0C32" w:rsidP="004E7CE3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eastAsiaTheme="minorHAnsi" w:hAnsi="Times New Roman"/>
                <w:sz w:val="22"/>
                <w:shd w:val="clear" w:color="auto" w:fill="FFFFFF"/>
                <w:lang w:eastAsia="en-US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Кол-во</w:t>
            </w:r>
          </w:p>
        </w:tc>
      </w:tr>
      <w:tr w:rsidR="004E7CE3" w:rsidRPr="00C56638" w:rsidTr="001442FB">
        <w:tc>
          <w:tcPr>
            <w:tcW w:w="6237" w:type="dxa"/>
            <w:shd w:val="clear" w:color="auto" w:fill="auto"/>
          </w:tcPr>
          <w:p w:rsidR="004E7CE3" w:rsidRPr="00C56638" w:rsidRDefault="004779E8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lang w:val="en-US"/>
              </w:rPr>
              <w:t>ИП</w:t>
            </w:r>
            <w:r w:rsidR="006D04DE" w:rsidRPr="00C56638">
              <w:rPr>
                <w:rFonts w:ascii="Times New Roman" w:hAnsi="Times New Roman"/>
              </w:rPr>
              <w:t xml:space="preserve">-телефон </w:t>
            </w:r>
            <w:r w:rsidR="006D04DE" w:rsidRPr="00C56638">
              <w:rPr>
                <w:rFonts w:ascii="Times New Roman" w:hAnsi="Times New Roman"/>
                <w:lang w:val="en-US"/>
              </w:rPr>
              <w:t>ciscp</w:t>
            </w:r>
            <w:r w:rsidR="006D04DE" w:rsidRPr="00C56638">
              <w:rPr>
                <w:rFonts w:ascii="Times New Roman" w:hAnsi="Times New Roman"/>
              </w:rPr>
              <w:t xml:space="preserve"> </w:t>
            </w:r>
            <w:r w:rsidR="006D04DE" w:rsidRPr="00C56638">
              <w:rPr>
                <w:rFonts w:ascii="Times New Roman" w:hAnsi="Times New Roman"/>
                <w:lang w:val="en-US"/>
              </w:rPr>
              <w:t>cp</w:t>
            </w:r>
            <w:r w:rsidR="006D04DE" w:rsidRPr="00C56638">
              <w:rPr>
                <w:rFonts w:ascii="Times New Roman" w:hAnsi="Times New Roman"/>
              </w:rPr>
              <w:t>-7861</w:t>
            </w:r>
          </w:p>
        </w:tc>
        <w:tc>
          <w:tcPr>
            <w:tcW w:w="3260" w:type="dxa"/>
            <w:shd w:val="clear" w:color="auto" w:fill="auto"/>
          </w:tcPr>
          <w:p w:rsidR="004E7CE3" w:rsidRPr="00C56638" w:rsidRDefault="006D04DE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334</w:t>
            </w:r>
          </w:p>
        </w:tc>
      </w:tr>
      <w:tr w:rsidR="008A5F47" w:rsidRPr="00C56638" w:rsidTr="001442FB">
        <w:tc>
          <w:tcPr>
            <w:tcW w:w="6237" w:type="dxa"/>
            <w:shd w:val="clear" w:color="auto" w:fill="auto"/>
          </w:tcPr>
          <w:p w:rsidR="008A5F47" w:rsidRPr="00C56638" w:rsidRDefault="008A5F47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Блок питания</w:t>
            </w:r>
            <w:r w:rsidR="001442FB" w:rsidRPr="00C56638">
              <w:rPr>
                <w:rFonts w:ascii="Times New Roman" w:hAnsi="Times New Roman"/>
              </w:rPr>
              <w:t xml:space="preserve"> для </w:t>
            </w:r>
            <w:r w:rsidR="004779E8" w:rsidRPr="00C56638">
              <w:rPr>
                <w:rFonts w:ascii="Times New Roman" w:hAnsi="Times New Roman"/>
              </w:rPr>
              <w:t>ИП</w:t>
            </w:r>
            <w:r w:rsidR="001442FB" w:rsidRPr="00C56638">
              <w:rPr>
                <w:rFonts w:ascii="Times New Roman" w:hAnsi="Times New Roman"/>
              </w:rPr>
              <w:t>-телефона</w:t>
            </w:r>
            <w:r w:rsidRPr="00C56638">
              <w:rPr>
                <w:rFonts w:ascii="Times New Roman" w:hAnsi="Times New Roman"/>
              </w:rPr>
              <w:t xml:space="preserve"> CP-PWR-CUBE-3</w:t>
            </w:r>
          </w:p>
        </w:tc>
        <w:tc>
          <w:tcPr>
            <w:tcW w:w="3260" w:type="dxa"/>
            <w:shd w:val="clear" w:color="auto" w:fill="auto"/>
          </w:tcPr>
          <w:p w:rsidR="008A5F47" w:rsidRPr="00C56638" w:rsidRDefault="008A5F47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20</w:t>
            </w:r>
          </w:p>
        </w:tc>
      </w:tr>
      <w:tr w:rsidR="004E7CE3" w:rsidRPr="00C56638" w:rsidTr="001442FB">
        <w:tc>
          <w:tcPr>
            <w:tcW w:w="6237" w:type="dxa"/>
            <w:shd w:val="clear" w:color="auto" w:fill="auto"/>
          </w:tcPr>
          <w:p w:rsidR="004E7CE3" w:rsidRPr="00C56638" w:rsidRDefault="004779E8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6D04DE" w:rsidRPr="00C56638">
              <w:rPr>
                <w:rFonts w:ascii="Times New Roman" w:hAnsi="Times New Roman"/>
              </w:rPr>
              <w:t xml:space="preserve">-телефон </w:t>
            </w:r>
            <w:r w:rsidR="006D04DE" w:rsidRPr="00C56638">
              <w:rPr>
                <w:rFonts w:ascii="Times New Roman" w:hAnsi="Times New Roman"/>
                <w:lang w:val="en-US"/>
              </w:rPr>
              <w:t>ciscp</w:t>
            </w:r>
            <w:r w:rsidR="006D04DE" w:rsidRPr="00C56638">
              <w:rPr>
                <w:rFonts w:ascii="Times New Roman" w:hAnsi="Times New Roman"/>
              </w:rPr>
              <w:t xml:space="preserve"> </w:t>
            </w:r>
            <w:r w:rsidR="006D04DE" w:rsidRPr="00C56638">
              <w:rPr>
                <w:rFonts w:ascii="Times New Roman" w:hAnsi="Times New Roman"/>
                <w:lang w:val="en-US"/>
              </w:rPr>
              <w:t>cp</w:t>
            </w:r>
            <w:r w:rsidR="006D04DE" w:rsidRPr="00C56638">
              <w:rPr>
                <w:rFonts w:ascii="Times New Roman" w:hAnsi="Times New Roman"/>
              </w:rPr>
              <w:t>-8865, 3 модуля Cp-bekem =</w:t>
            </w:r>
          </w:p>
        </w:tc>
        <w:tc>
          <w:tcPr>
            <w:tcW w:w="3260" w:type="dxa"/>
            <w:shd w:val="clear" w:color="auto" w:fill="auto"/>
          </w:tcPr>
          <w:p w:rsidR="004E7CE3" w:rsidRPr="00C56638" w:rsidRDefault="006D04DE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lang w:val="en-US"/>
              </w:rPr>
            </w:pPr>
            <w:r w:rsidRPr="00C56638">
              <w:rPr>
                <w:rFonts w:ascii="Times New Roman" w:hAnsi="Times New Roman"/>
                <w:shd w:val="clear" w:color="auto" w:fill="FFFFFF"/>
                <w:lang w:val="en-US"/>
              </w:rPr>
              <w:t>6</w:t>
            </w:r>
          </w:p>
        </w:tc>
      </w:tr>
      <w:tr w:rsidR="00E00C15" w:rsidRPr="00C56638" w:rsidTr="001442FB">
        <w:tc>
          <w:tcPr>
            <w:tcW w:w="6237" w:type="dxa"/>
            <w:shd w:val="clear" w:color="auto" w:fill="auto"/>
          </w:tcPr>
          <w:p w:rsidR="00E00C15" w:rsidRPr="00C56638" w:rsidRDefault="004779E8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E00C15" w:rsidRPr="00C56638">
              <w:rPr>
                <w:rFonts w:ascii="Times New Roman" w:hAnsi="Times New Roman"/>
              </w:rPr>
              <w:t xml:space="preserve">-телефон </w:t>
            </w:r>
            <w:r w:rsidR="00E00C15" w:rsidRPr="00C56638">
              <w:rPr>
                <w:rFonts w:ascii="Times New Roman" w:hAnsi="Times New Roman"/>
                <w:lang w:val="en-US"/>
              </w:rPr>
              <w:t>cisco</w:t>
            </w:r>
            <w:r w:rsidR="00E00C15" w:rsidRPr="00C56638">
              <w:rPr>
                <w:rFonts w:ascii="Times New Roman" w:hAnsi="Times New Roman"/>
              </w:rPr>
              <w:t xml:space="preserve"> </w:t>
            </w:r>
            <w:r w:rsidR="00E00C15" w:rsidRPr="00C56638">
              <w:rPr>
                <w:rFonts w:ascii="Times New Roman" w:hAnsi="Times New Roman"/>
                <w:lang w:val="en-US"/>
              </w:rPr>
              <w:t>cp</w:t>
            </w:r>
            <w:r w:rsidR="00E00C15" w:rsidRPr="00C56638">
              <w:rPr>
                <w:rFonts w:ascii="Times New Roman" w:hAnsi="Times New Roman"/>
              </w:rPr>
              <w:t>-9971, 2 модуля CP-CKEM-C=</w:t>
            </w:r>
          </w:p>
        </w:tc>
        <w:tc>
          <w:tcPr>
            <w:tcW w:w="3260" w:type="dxa"/>
            <w:shd w:val="clear" w:color="auto" w:fill="auto"/>
          </w:tcPr>
          <w:p w:rsidR="00E00C15" w:rsidRPr="00C56638" w:rsidRDefault="00E00C15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846F72" w:rsidRPr="00C56638" w:rsidTr="001442FB">
        <w:tc>
          <w:tcPr>
            <w:tcW w:w="6237" w:type="dxa"/>
            <w:shd w:val="clear" w:color="auto" w:fill="auto"/>
          </w:tcPr>
          <w:p w:rsidR="00846F72" w:rsidRPr="00C56638" w:rsidRDefault="006D04DE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lastRenderedPageBreak/>
              <w:t xml:space="preserve">Голосовой шлюз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2921</w:t>
            </w:r>
            <w:r w:rsidR="00FF7565" w:rsidRPr="00C56638">
              <w:rPr>
                <w:rFonts w:ascii="Times New Roman" w:hAnsi="Times New Roman"/>
              </w:rPr>
              <w:t>, PVDM3-64, VWIC3-2MFT-T1/E1</w:t>
            </w:r>
          </w:p>
        </w:tc>
        <w:tc>
          <w:tcPr>
            <w:tcW w:w="3260" w:type="dxa"/>
            <w:shd w:val="clear" w:color="auto" w:fill="auto"/>
          </w:tcPr>
          <w:p w:rsidR="00846F72" w:rsidRPr="00C56638" w:rsidRDefault="006D04DE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8</w:t>
            </w:r>
          </w:p>
        </w:tc>
      </w:tr>
      <w:tr w:rsidR="00846F72" w:rsidRPr="00C56638" w:rsidTr="001442FB">
        <w:tc>
          <w:tcPr>
            <w:tcW w:w="6237" w:type="dxa"/>
            <w:shd w:val="clear" w:color="auto" w:fill="auto"/>
          </w:tcPr>
          <w:p w:rsidR="00846F72" w:rsidRPr="00C56638" w:rsidRDefault="006D04DE" w:rsidP="006D04D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t xml:space="preserve">Голосовые шлюз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3925</w:t>
            </w:r>
            <w:r w:rsidR="00FF7565" w:rsidRPr="00C56638">
              <w:rPr>
                <w:rFonts w:ascii="Times New Roman" w:hAnsi="Times New Roman"/>
              </w:rPr>
              <w:t>, PVDM3-64, VWIC3-2MFT-T1/E1</w:t>
            </w:r>
          </w:p>
        </w:tc>
        <w:tc>
          <w:tcPr>
            <w:tcW w:w="3260" w:type="dxa"/>
            <w:shd w:val="clear" w:color="auto" w:fill="auto"/>
          </w:tcPr>
          <w:p w:rsidR="00846F72" w:rsidRPr="00C56638" w:rsidRDefault="006D04DE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846F72" w:rsidRPr="00C56638" w:rsidTr="001442FB">
        <w:tc>
          <w:tcPr>
            <w:tcW w:w="6237" w:type="dxa"/>
            <w:shd w:val="clear" w:color="auto" w:fill="auto"/>
          </w:tcPr>
          <w:p w:rsidR="00846F72" w:rsidRPr="00C56638" w:rsidRDefault="006D04DE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Коммутатор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</w:t>
            </w:r>
            <w:r w:rsidRPr="00C56638">
              <w:rPr>
                <w:rFonts w:ascii="Times New Roman" w:hAnsi="Times New Roman"/>
                <w:lang w:val="en-US"/>
              </w:rPr>
              <w:t>sg</w:t>
            </w:r>
            <w:r w:rsidRPr="00C56638">
              <w:rPr>
                <w:rFonts w:ascii="Times New Roman" w:hAnsi="Times New Roman"/>
              </w:rPr>
              <w:t>300-52</w:t>
            </w:r>
            <w:r w:rsidRPr="00C56638">
              <w:rPr>
                <w:rFonts w:ascii="Times New Roman" w:hAnsi="Times New Roman"/>
                <w:lang w:val="en-US"/>
              </w:rPr>
              <w:t>mp</w:t>
            </w:r>
          </w:p>
        </w:tc>
        <w:tc>
          <w:tcPr>
            <w:tcW w:w="3260" w:type="dxa"/>
            <w:shd w:val="clear" w:color="auto" w:fill="auto"/>
          </w:tcPr>
          <w:p w:rsidR="00846F72" w:rsidRPr="00C56638" w:rsidRDefault="00FF7565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12</w:t>
            </w:r>
          </w:p>
        </w:tc>
      </w:tr>
      <w:tr w:rsidR="00FF7565" w:rsidRPr="00C56638" w:rsidTr="001442FB">
        <w:tc>
          <w:tcPr>
            <w:tcW w:w="6237" w:type="dxa"/>
            <w:shd w:val="clear" w:color="auto" w:fill="auto"/>
          </w:tcPr>
          <w:p w:rsidR="00FF7565" w:rsidRPr="00C56638" w:rsidRDefault="00FF7565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Коммутатор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</w:t>
            </w:r>
            <w:r w:rsidRPr="00C56638">
              <w:rPr>
                <w:rFonts w:ascii="Times New Roman" w:hAnsi="Times New Roman"/>
                <w:lang w:val="en-US"/>
              </w:rPr>
              <w:t>sg</w:t>
            </w:r>
            <w:r w:rsidRPr="00C56638">
              <w:rPr>
                <w:rFonts w:ascii="Times New Roman" w:hAnsi="Times New Roman"/>
              </w:rPr>
              <w:t>300-28</w:t>
            </w:r>
            <w:r w:rsidRPr="00C56638">
              <w:rPr>
                <w:rFonts w:ascii="Times New Roman" w:hAnsi="Times New Roman"/>
                <w:lang w:val="en-US"/>
              </w:rPr>
              <w:t>mp</w:t>
            </w:r>
          </w:p>
        </w:tc>
        <w:tc>
          <w:tcPr>
            <w:tcW w:w="3260" w:type="dxa"/>
            <w:shd w:val="clear" w:color="auto" w:fill="auto"/>
          </w:tcPr>
          <w:p w:rsidR="00FF7565" w:rsidRPr="00C56638" w:rsidRDefault="00FF7565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:rsidR="004E7CE3" w:rsidRPr="00C56638" w:rsidRDefault="004E7CE3" w:rsidP="004E7CE3">
      <w:pPr>
        <w:widowControl w:val="0"/>
        <w:shd w:val="clear" w:color="auto" w:fill="FFFFFF"/>
        <w:spacing w:line="276" w:lineRule="auto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3" w:name="_Toc5103218"/>
      <w:r w:rsidRPr="00C56638">
        <w:rPr>
          <w:rFonts w:ascii="Times New Roman" w:hAnsi="Times New Roman"/>
          <w:b/>
        </w:rPr>
        <w:t xml:space="preserve">4.4 </w:t>
      </w:r>
      <w:r w:rsidR="004E7CE3" w:rsidRPr="00C56638">
        <w:rPr>
          <w:rFonts w:ascii="Times New Roman" w:hAnsi="Times New Roman"/>
          <w:b/>
        </w:rPr>
        <w:t>Состав и описание Системы</w:t>
      </w:r>
      <w:bookmarkEnd w:id="23"/>
    </w:p>
    <w:p w:rsidR="00846F72" w:rsidRPr="00C56638" w:rsidRDefault="00E80A76" w:rsidP="00846F72">
      <w:pPr>
        <w:pStyle w:val="30"/>
        <w:ind w:firstLine="709"/>
        <w:jc w:val="right"/>
      </w:pPr>
      <w:r w:rsidRPr="00C56638">
        <w:t xml:space="preserve">Таблица 3. </w:t>
      </w:r>
      <w:r w:rsidR="00846F72" w:rsidRPr="00C56638">
        <w:t>Програм</w:t>
      </w:r>
      <w:r w:rsidR="004779E8" w:rsidRPr="00C56638">
        <w:t>м</w:t>
      </w:r>
      <w:r w:rsidR="00846F72" w:rsidRPr="00C56638">
        <w:t>но-аппаратный состав Системы: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72"/>
        <w:gridCol w:w="5925"/>
      </w:tblGrid>
      <w:tr w:rsidR="00846F72" w:rsidRPr="00C56638" w:rsidTr="00846F72">
        <w:trPr>
          <w:trHeight w:val="62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B1405E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B1405E">
              <w:rPr>
                <w:rFonts w:ascii="Times New Roman" w:hAnsi="Times New Roman"/>
              </w:rPr>
              <w:t>Модуль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B1405E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B1405E">
              <w:rPr>
                <w:rFonts w:ascii="Times New Roman" w:hAnsi="Times New Roman"/>
              </w:rPr>
              <w:t>Назначение</w:t>
            </w:r>
          </w:p>
        </w:tc>
      </w:tr>
      <w:tr w:rsidR="00846F72" w:rsidRPr="00C56638" w:rsidTr="00846F72">
        <w:trPr>
          <w:trHeight w:val="62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B1405E" w:rsidRDefault="004779E8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  <w:lang w:val="en-US"/>
              </w:rPr>
            </w:pPr>
            <w:r w:rsidRPr="00B1405E">
              <w:rPr>
                <w:rFonts w:ascii="Times New Roman" w:hAnsi="Times New Roman"/>
              </w:rPr>
              <w:t>ИП</w:t>
            </w:r>
            <w:r w:rsidR="00846F72" w:rsidRPr="00B1405E">
              <w:rPr>
                <w:rFonts w:ascii="Times New Roman" w:hAnsi="Times New Roman"/>
                <w:lang w:val="en-US"/>
              </w:rPr>
              <w:t>-</w:t>
            </w:r>
            <w:r w:rsidR="00846F72" w:rsidRPr="00B1405E">
              <w:rPr>
                <w:rFonts w:ascii="Times New Roman" w:hAnsi="Times New Roman"/>
              </w:rPr>
              <w:t>телефон</w:t>
            </w:r>
            <w:r w:rsidR="00846F72" w:rsidRPr="00B1405E">
              <w:rPr>
                <w:rFonts w:ascii="Times New Roman" w:hAnsi="Times New Roman"/>
                <w:lang w:val="en-US"/>
              </w:rPr>
              <w:t xml:space="preserve"> </w:t>
            </w:r>
            <w:r w:rsidR="00470C4D" w:rsidRPr="00B1405E">
              <w:rPr>
                <w:rFonts w:ascii="Times New Roman" w:hAnsi="Times New Roman"/>
                <w:lang w:val="en-US"/>
              </w:rPr>
              <w:t>cisco</w:t>
            </w:r>
            <w:r w:rsidR="00846F72" w:rsidRPr="00B1405E">
              <w:rPr>
                <w:rFonts w:ascii="Times New Roman" w:hAnsi="Times New Roman"/>
                <w:lang w:val="en-US"/>
              </w:rPr>
              <w:t xml:space="preserve"> cp-7861</w:t>
            </w:r>
            <w:r w:rsidR="00E00C15" w:rsidRPr="00B1405E">
              <w:rPr>
                <w:rFonts w:ascii="Times New Roman" w:hAnsi="Times New Roman"/>
                <w:lang w:val="en-US"/>
              </w:rPr>
              <w:t xml:space="preserve">, </w:t>
            </w:r>
            <w:r w:rsidR="00470C4D" w:rsidRPr="00B1405E">
              <w:rPr>
                <w:rFonts w:ascii="Times New Roman" w:hAnsi="Times New Roman"/>
                <w:lang w:val="en-US"/>
              </w:rPr>
              <w:t>cisco</w:t>
            </w:r>
            <w:r w:rsidR="00E00C15" w:rsidRPr="00B1405E">
              <w:rPr>
                <w:rFonts w:ascii="Times New Roman" w:hAnsi="Times New Roman"/>
                <w:lang w:val="en-US"/>
              </w:rPr>
              <w:t xml:space="preserve"> cp-8865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B1405E" w:rsidRDefault="00846F72" w:rsidP="004779E8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B1405E">
              <w:rPr>
                <w:rFonts w:ascii="Times New Roman" w:hAnsi="Times New Roman"/>
              </w:rPr>
              <w:t xml:space="preserve">Телекоммуникационное устройство, обеспечивающее возможность голосового общения удаленных абонентов, использующее в качестве среды для передачи голоса IP-сеть. </w:t>
            </w:r>
          </w:p>
        </w:tc>
      </w:tr>
      <w:tr w:rsidR="00846F72" w:rsidRPr="00C56638" w:rsidTr="00846F72">
        <w:trPr>
          <w:trHeight w:val="1141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Голосовые шлюзы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2921,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3925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F72" w:rsidRPr="00C56638" w:rsidRDefault="00846F72" w:rsidP="004779E8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Межсетевой шлюз, предназначенный для перевода голосового трафика между сетями традиционной телефонии</w:t>
            </w:r>
            <w:r w:rsidR="00E00C15" w:rsidRPr="00C56638">
              <w:rPr>
                <w:rFonts w:ascii="Times New Roman" w:hAnsi="Times New Roman"/>
              </w:rPr>
              <w:t xml:space="preserve"> (ГТС)</w:t>
            </w:r>
            <w:r w:rsidRPr="00C56638">
              <w:rPr>
                <w:rFonts w:ascii="Times New Roman" w:hAnsi="Times New Roman"/>
              </w:rPr>
              <w:t xml:space="preserve"> и сетью передачи данных IP.</w:t>
            </w:r>
          </w:p>
        </w:tc>
      </w:tr>
      <w:tr w:rsidR="00846F72" w:rsidRPr="00C56638" w:rsidTr="00846F72">
        <w:trPr>
          <w:trHeight w:val="62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56638">
              <w:rPr>
                <w:rFonts w:ascii="Times New Roman" w:hAnsi="Times New Roman"/>
                <w:lang w:val="en-US"/>
              </w:rPr>
              <w:t xml:space="preserve">POE </w:t>
            </w:r>
            <w:r w:rsidRPr="00C56638">
              <w:rPr>
                <w:rFonts w:ascii="Times New Roman" w:hAnsi="Times New Roman"/>
              </w:rPr>
              <w:t>Коммутатор</w:t>
            </w:r>
            <w:r w:rsidRPr="00C56638">
              <w:rPr>
                <w:rFonts w:ascii="Times New Roman" w:hAnsi="Times New Roman"/>
                <w:lang w:val="en-US"/>
              </w:rPr>
              <w:t xml:space="preserve"> cisco sg300-52mp</w:t>
            </w:r>
            <w:r w:rsidR="001013E5" w:rsidRPr="00C56638">
              <w:rPr>
                <w:rFonts w:ascii="Times New Roman" w:hAnsi="Times New Roman"/>
                <w:lang w:val="en-US"/>
              </w:rPr>
              <w:t xml:space="preserve">, Cisco sg300-28mp, cisco sf300-48pp-k9-eu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Оборудование, предназначенное для соединения нескольких узлов IP-сети в пределах одного или нескольких сегментов се</w:t>
            </w:r>
            <w:r w:rsidR="004779E8" w:rsidRPr="00C56638">
              <w:rPr>
                <w:rFonts w:ascii="Times New Roman" w:hAnsi="Times New Roman"/>
              </w:rPr>
              <w:t>ти. Необходим для подключения ИП</w:t>
            </w:r>
            <w:r w:rsidRPr="00C56638">
              <w:rPr>
                <w:rFonts w:ascii="Times New Roman" w:hAnsi="Times New Roman"/>
              </w:rPr>
              <w:t>-телефонов к КСПД</w:t>
            </w:r>
            <w:r w:rsidR="004779E8" w:rsidRPr="00C56638">
              <w:rPr>
                <w:rFonts w:ascii="Times New Roman" w:hAnsi="Times New Roman"/>
              </w:rPr>
              <w:t>. Является блоком питания для ИП</w:t>
            </w:r>
            <w:r w:rsidRPr="00C56638">
              <w:rPr>
                <w:rFonts w:ascii="Times New Roman" w:hAnsi="Times New Roman"/>
              </w:rPr>
              <w:t>-телефонов.</w:t>
            </w:r>
          </w:p>
        </w:tc>
      </w:tr>
      <w:tr w:rsidR="00846F72" w:rsidRPr="00C56638" w:rsidTr="00846F72">
        <w:trPr>
          <w:trHeight w:val="4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Call Manager CUCM 11.5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Программное обеспечение. Представляет собой </w:t>
            </w:r>
            <w:r w:rsidR="004779E8" w:rsidRPr="00C56638">
              <w:rPr>
                <w:rFonts w:ascii="Times New Roman" w:hAnsi="Times New Roman"/>
              </w:rPr>
              <w:t>центральный компонент решения ИП</w:t>
            </w:r>
            <w:r w:rsidRPr="00C56638">
              <w:rPr>
                <w:rFonts w:ascii="Times New Roman" w:hAnsi="Times New Roman"/>
              </w:rPr>
              <w:t>-телефонии. Он предназначен для выполнения основных управляющих функций в системе, таких как управление установлением телефонных и видео соединений.</w:t>
            </w:r>
          </w:p>
        </w:tc>
      </w:tr>
      <w:tr w:rsidR="00846F72" w:rsidRPr="00C56638" w:rsidTr="00846F72">
        <w:trPr>
          <w:trHeight w:val="62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  <w:lang w:val="en-US"/>
              </w:rPr>
            </w:pPr>
            <w:r w:rsidRPr="00C56638">
              <w:rPr>
                <w:rFonts w:ascii="Times New Roman" w:hAnsi="Times New Roman"/>
                <w:lang w:val="en-US"/>
              </w:rPr>
              <w:t>Cisco   Unified Contact Center Express 11.5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Программное обеспечение, которое позволяет организовать контакт-центр. Обеспечивает функции интеллектуальной маршрутизации, простого управления и администрирования, необходимые для организации обслуживания обращений клиентов.</w:t>
            </w:r>
          </w:p>
        </w:tc>
      </w:tr>
      <w:tr w:rsidR="00846F72" w:rsidRPr="00C56638" w:rsidTr="00846F72">
        <w:trPr>
          <w:trHeight w:val="623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C56638" w:rsidDel="002C1AE0" w:rsidRDefault="00846F72" w:rsidP="00846F72">
            <w:pPr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Программный клиент Системы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</w:t>
            </w:r>
            <w:r w:rsidRPr="00C56638">
              <w:rPr>
                <w:rFonts w:ascii="Times New Roman" w:hAnsi="Times New Roman"/>
                <w:lang w:val="en-US"/>
              </w:rPr>
              <w:t>jabber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F72" w:rsidRPr="00C56638" w:rsidRDefault="00846F72" w:rsidP="00846F72">
            <w:pPr>
              <w:tabs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Программное обеспечение, обеспечивающее возможность голосового общения удаленных абонентов, использующее в качестве среды для передачи голоса IP-сеть.</w:t>
            </w:r>
          </w:p>
        </w:tc>
      </w:tr>
    </w:tbl>
    <w:p w:rsidR="004E7CE3" w:rsidRPr="00C56638" w:rsidRDefault="004E7CE3" w:rsidP="00846F72">
      <w:pPr>
        <w:widowControl w:val="0"/>
        <w:spacing w:line="220" w:lineRule="exact"/>
        <w:rPr>
          <w:rFonts w:ascii="Times New Roman" w:hAnsi="Times New Roman"/>
          <w:bCs/>
          <w:shd w:val="clear" w:color="auto" w:fill="FFFFFF"/>
        </w:rPr>
      </w:pPr>
    </w:p>
    <w:p w:rsidR="004E7CE3" w:rsidRPr="00C56638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C56638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C56638" w:rsidRDefault="004E7CE3" w:rsidP="004E7CE3">
      <w:pPr>
        <w:widowControl w:val="0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4" w:name="_Toc515873865"/>
      <w:bookmarkStart w:id="25" w:name="_Toc515873866"/>
      <w:bookmarkStart w:id="26" w:name="_Toc515873867"/>
      <w:bookmarkStart w:id="27" w:name="_Toc515873868"/>
      <w:bookmarkStart w:id="28" w:name="_Toc515873869"/>
      <w:bookmarkStart w:id="29" w:name="_Toc515873870"/>
      <w:bookmarkStart w:id="30" w:name="_Toc515873871"/>
      <w:bookmarkStart w:id="31" w:name="_Toc515873872"/>
      <w:bookmarkStart w:id="32" w:name="_Toc515873873"/>
      <w:bookmarkStart w:id="33" w:name="_Toc515873874"/>
      <w:bookmarkStart w:id="34" w:name="_Toc515873875"/>
      <w:bookmarkStart w:id="35" w:name="_Toc515873876"/>
      <w:bookmarkStart w:id="36" w:name="_Toc515873877"/>
      <w:bookmarkStart w:id="37" w:name="_Toc515873878"/>
      <w:bookmarkStart w:id="38" w:name="_Toc515873879"/>
      <w:bookmarkStart w:id="39" w:name="_Toc515873880"/>
      <w:bookmarkStart w:id="40" w:name="_Toc515873881"/>
      <w:bookmarkStart w:id="41" w:name="_Toc515873882"/>
      <w:bookmarkStart w:id="42" w:name="_Toc515873883"/>
      <w:bookmarkStart w:id="43" w:name="_Toc515873884"/>
      <w:bookmarkStart w:id="44" w:name="_Toc515873885"/>
      <w:bookmarkStart w:id="45" w:name="_Toc515873886"/>
      <w:bookmarkStart w:id="46" w:name="_Toc515873887"/>
      <w:bookmarkStart w:id="47" w:name="_Toc515873888"/>
      <w:bookmarkStart w:id="48" w:name="_Toc515873889"/>
      <w:bookmarkStart w:id="49" w:name="_Toc515873890"/>
      <w:bookmarkStart w:id="50" w:name="_Toc515873891"/>
      <w:bookmarkStart w:id="51" w:name="_Toc515873892"/>
      <w:bookmarkStart w:id="52" w:name="_Toc515873893"/>
      <w:bookmarkStart w:id="53" w:name="_Toc515873894"/>
      <w:bookmarkStart w:id="54" w:name="_Toc515873895"/>
      <w:bookmarkStart w:id="55" w:name="_Toc515873896"/>
      <w:bookmarkStart w:id="56" w:name="_Toc515873897"/>
      <w:bookmarkStart w:id="57" w:name="_Toc515873898"/>
      <w:bookmarkStart w:id="58" w:name="_Toc515873899"/>
      <w:bookmarkStart w:id="59" w:name="_Toc515873900"/>
      <w:bookmarkStart w:id="60" w:name="_Toc515873901"/>
      <w:bookmarkStart w:id="61" w:name="_Toc515873902"/>
      <w:bookmarkStart w:id="62" w:name="_Toc515873903"/>
      <w:bookmarkStart w:id="63" w:name="_Toc515873904"/>
      <w:bookmarkStart w:id="64" w:name="_Toc515873905"/>
      <w:bookmarkStart w:id="65" w:name="_Toc515873906"/>
      <w:bookmarkStart w:id="66" w:name="_Toc515873907"/>
      <w:bookmarkStart w:id="67" w:name="_Toc515873908"/>
      <w:bookmarkStart w:id="68" w:name="_Toc515873909"/>
      <w:bookmarkStart w:id="69" w:name="_Toc515873910"/>
      <w:bookmarkStart w:id="70" w:name="_Toc515873911"/>
      <w:bookmarkStart w:id="71" w:name="_Toc515873912"/>
      <w:bookmarkStart w:id="72" w:name="_Toc515873913"/>
      <w:bookmarkStart w:id="73" w:name="_Toc515873914"/>
      <w:bookmarkStart w:id="74" w:name="_Toc515873915"/>
      <w:bookmarkStart w:id="75" w:name="_Toc515873916"/>
      <w:bookmarkStart w:id="76" w:name="_Toc515873917"/>
      <w:bookmarkStart w:id="77" w:name="_Toc515873918"/>
      <w:bookmarkStart w:id="78" w:name="_Toc515873919"/>
      <w:bookmarkStart w:id="79" w:name="_Toc515873920"/>
      <w:bookmarkStart w:id="80" w:name="_Toc515873921"/>
      <w:bookmarkStart w:id="81" w:name="_Toc515873922"/>
      <w:bookmarkStart w:id="82" w:name="_Toc515873923"/>
      <w:bookmarkStart w:id="83" w:name="_Toc515873924"/>
      <w:bookmarkStart w:id="84" w:name="_Toc515873925"/>
      <w:bookmarkStart w:id="85" w:name="_Toc515873926"/>
      <w:bookmarkStart w:id="86" w:name="_Toc515873927"/>
      <w:bookmarkStart w:id="87" w:name="_Toc515873928"/>
      <w:bookmarkStart w:id="88" w:name="_Toc515873929"/>
      <w:bookmarkStart w:id="89" w:name="_Toc515873930"/>
      <w:bookmarkStart w:id="90" w:name="_Toc515873931"/>
      <w:bookmarkStart w:id="91" w:name="_Toc515873932"/>
      <w:bookmarkStart w:id="92" w:name="_Toc515873933"/>
      <w:bookmarkStart w:id="93" w:name="_Toc515873934"/>
      <w:bookmarkStart w:id="94" w:name="_Toc515873935"/>
      <w:bookmarkStart w:id="95" w:name="_Toc515873936"/>
      <w:bookmarkStart w:id="96" w:name="_Toc515873937"/>
      <w:bookmarkStart w:id="97" w:name="_Toc515873938"/>
      <w:bookmarkStart w:id="98" w:name="_Toc515873939"/>
      <w:bookmarkStart w:id="99" w:name="_Toc515873940"/>
      <w:bookmarkStart w:id="100" w:name="_Toc515873941"/>
      <w:bookmarkStart w:id="101" w:name="_Toc515873942"/>
      <w:bookmarkStart w:id="102" w:name="_Toc515873943"/>
      <w:bookmarkStart w:id="103" w:name="_Toc515873944"/>
      <w:bookmarkStart w:id="104" w:name="_Toc515873945"/>
      <w:bookmarkStart w:id="105" w:name="_Toc515873946"/>
      <w:bookmarkStart w:id="106" w:name="_Toc515873947"/>
      <w:bookmarkStart w:id="107" w:name="_Toc515873948"/>
      <w:bookmarkStart w:id="108" w:name="_Toc515873949"/>
      <w:bookmarkStart w:id="109" w:name="_Toc515873950"/>
      <w:bookmarkStart w:id="110" w:name="_Toc515873951"/>
      <w:bookmarkStart w:id="111" w:name="_Toc515873952"/>
      <w:bookmarkStart w:id="112" w:name="_Toc515873953"/>
      <w:bookmarkStart w:id="113" w:name="_Toc515873954"/>
      <w:bookmarkStart w:id="114" w:name="_Toc515873955"/>
      <w:bookmarkStart w:id="115" w:name="_Toc515873956"/>
      <w:bookmarkStart w:id="116" w:name="_Toc515873957"/>
      <w:bookmarkStart w:id="117" w:name="_Toc515873958"/>
      <w:bookmarkStart w:id="118" w:name="_Toc515873959"/>
      <w:bookmarkStart w:id="119" w:name="_Toc515873960"/>
      <w:bookmarkStart w:id="120" w:name="_Toc515873961"/>
      <w:bookmarkStart w:id="121" w:name="_Toc515873962"/>
      <w:bookmarkStart w:id="122" w:name="_Toc515873963"/>
      <w:bookmarkStart w:id="123" w:name="_Toc515873964"/>
      <w:bookmarkStart w:id="124" w:name="_Toc515873965"/>
      <w:bookmarkStart w:id="125" w:name="_Toc515873966"/>
      <w:bookmarkStart w:id="126" w:name="_Toc515873967"/>
      <w:bookmarkStart w:id="127" w:name="_Toc515873968"/>
      <w:bookmarkStart w:id="128" w:name="_Toc515873969"/>
      <w:bookmarkStart w:id="129" w:name="_Toc515873970"/>
      <w:bookmarkStart w:id="130" w:name="_Toc515873971"/>
      <w:bookmarkStart w:id="131" w:name="_Toc5103219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C56638">
        <w:rPr>
          <w:rFonts w:ascii="Times New Roman" w:hAnsi="Times New Roman"/>
          <w:b/>
        </w:rPr>
        <w:t xml:space="preserve">4.5 </w:t>
      </w:r>
      <w:r w:rsidR="004E7CE3" w:rsidRPr="00C56638">
        <w:rPr>
          <w:rFonts w:ascii="Times New Roman" w:hAnsi="Times New Roman"/>
          <w:b/>
        </w:rPr>
        <w:t>Интеграция с другими Системами</w:t>
      </w:r>
      <w:bookmarkEnd w:id="131"/>
    </w:p>
    <w:p w:rsidR="001013E5" w:rsidRPr="00C56638" w:rsidRDefault="001013E5" w:rsidP="001013E5">
      <w:pPr>
        <w:spacing w:before="120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Схема подключения Системы представлена в Приложении №1. </w:t>
      </w:r>
    </w:p>
    <w:p w:rsidR="001013E5" w:rsidRPr="00C56638" w:rsidRDefault="001013E5" w:rsidP="001013E5">
      <w:pPr>
        <w:spacing w:before="120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Внешние каналы связи </w:t>
      </w:r>
      <w:r w:rsidR="00934754" w:rsidRPr="00C56638">
        <w:rPr>
          <w:rFonts w:ascii="Times New Roman" w:hAnsi="Times New Roman"/>
        </w:rPr>
        <w:t xml:space="preserve">с ГТС </w:t>
      </w:r>
      <w:r w:rsidRPr="00C56638">
        <w:rPr>
          <w:rFonts w:ascii="Times New Roman" w:hAnsi="Times New Roman"/>
        </w:rPr>
        <w:t>по потокам Е1 предоставляет Заказчик.</w:t>
      </w:r>
    </w:p>
    <w:p w:rsidR="001013E5" w:rsidRPr="00C56638" w:rsidRDefault="001013E5" w:rsidP="001013E5">
      <w:pPr>
        <w:spacing w:before="120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Каналы связи между структурными подразделениями предоставляет Заказчик. Скорость основного канала 100Mbit/s, резервного 10Mbit/s.</w:t>
      </w:r>
      <w:r w:rsidR="00934754" w:rsidRPr="00C56638">
        <w:rPr>
          <w:rFonts w:ascii="Times New Roman" w:hAnsi="Times New Roman"/>
        </w:rPr>
        <w:t xml:space="preserve"> </w:t>
      </w:r>
    </w:p>
    <w:p w:rsidR="001013E5" w:rsidRPr="00C56638" w:rsidRDefault="001013E5" w:rsidP="001013E5">
      <w:pPr>
        <w:spacing w:before="120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Система ИП телефонии заказчика подключена к ИП телефонии </w:t>
      </w:r>
      <w:r w:rsidRPr="00C56638">
        <w:rPr>
          <w:rFonts w:ascii="Times New Roman" w:hAnsi="Times New Roman"/>
          <w:lang w:val="en-US"/>
        </w:rPr>
        <w:t>cisco</w:t>
      </w:r>
      <w:r w:rsidRPr="00C56638">
        <w:rPr>
          <w:rFonts w:ascii="Times New Roman" w:hAnsi="Times New Roman"/>
        </w:rPr>
        <w:t xml:space="preserve"> </w:t>
      </w:r>
      <w:r w:rsidRPr="00C56638">
        <w:rPr>
          <w:rFonts w:ascii="Times New Roman" w:hAnsi="Times New Roman"/>
          <w:lang w:val="en-US"/>
        </w:rPr>
        <w:t>CUCM</w:t>
      </w:r>
      <w:r w:rsidRPr="00C56638">
        <w:rPr>
          <w:rFonts w:ascii="Times New Roman" w:hAnsi="Times New Roman"/>
        </w:rPr>
        <w:t xml:space="preserve"> 8 ПАО «РусГидро»  по протоколу </w:t>
      </w:r>
      <w:r w:rsidRPr="00C56638">
        <w:rPr>
          <w:rFonts w:ascii="Times New Roman" w:hAnsi="Times New Roman"/>
          <w:lang w:val="en-US"/>
        </w:rPr>
        <w:t>SIP</w:t>
      </w:r>
      <w:r w:rsidRPr="00C56638">
        <w:rPr>
          <w:rFonts w:ascii="Times New Roman" w:hAnsi="Times New Roman"/>
        </w:rPr>
        <w:t>-</w:t>
      </w:r>
      <w:r w:rsidRPr="00C56638">
        <w:rPr>
          <w:rFonts w:ascii="Times New Roman" w:hAnsi="Times New Roman"/>
          <w:lang w:val="en-US"/>
        </w:rPr>
        <w:t>trunk</w:t>
      </w:r>
      <w:r w:rsidR="004779E8" w:rsidRPr="00C56638">
        <w:rPr>
          <w:rFonts w:ascii="Times New Roman" w:hAnsi="Times New Roman"/>
        </w:rPr>
        <w:t>.</w:t>
      </w:r>
    </w:p>
    <w:p w:rsidR="004E7CE3" w:rsidRPr="00C56638" w:rsidRDefault="004E7CE3" w:rsidP="007E3B6C"/>
    <w:p w:rsidR="004E7CE3" w:rsidRPr="00C56638" w:rsidRDefault="004E7CE3" w:rsidP="004E7CE3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C56638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32" w:name="_Toc292440400"/>
      <w:bookmarkStart w:id="133" w:name="_Toc323973521"/>
      <w:bookmarkStart w:id="134" w:name="_Toc323807352"/>
      <w:bookmarkStart w:id="135" w:name="_Toc323973497"/>
      <w:bookmarkStart w:id="136" w:name="_Toc323807328"/>
      <w:bookmarkStart w:id="137" w:name="_Toc323721504"/>
      <w:bookmarkStart w:id="138" w:name="_Toc323973495"/>
      <w:bookmarkStart w:id="139" w:name="_Toc323807326"/>
      <w:bookmarkStart w:id="140" w:name="_Toc323721502"/>
      <w:bookmarkStart w:id="141" w:name="_Toc323973493"/>
      <w:bookmarkStart w:id="142" w:name="_Toc323807324"/>
      <w:bookmarkStart w:id="143" w:name="_Toc292440408"/>
      <w:bookmarkStart w:id="144" w:name="_Toc5103220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C56638">
        <w:rPr>
          <w:rFonts w:ascii="Times New Roman" w:hAnsi="Times New Roman"/>
          <w:b/>
        </w:rPr>
        <w:t>ТРЕБОВАНИЯ К ЗАКУПАЕМОЙ ПРОДУКЦИИ (ТЕХНИЧЕСКИЕ И ИНЫЕ ХАРАКТЕРИСТИКИ).</w:t>
      </w:r>
      <w:bookmarkEnd w:id="144"/>
    </w:p>
    <w:p w:rsidR="004E7CE3" w:rsidRPr="00C56638" w:rsidRDefault="004E7CE3" w:rsidP="007E3B6C"/>
    <w:p w:rsidR="004E7CE3" w:rsidRPr="00C56638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45" w:name="_Toc236208463"/>
      <w:bookmarkStart w:id="146" w:name="_Toc374436075"/>
      <w:bookmarkStart w:id="147" w:name="_Toc323973540"/>
      <w:bookmarkStart w:id="148" w:name="_Toc323807365"/>
      <w:bookmarkStart w:id="149" w:name="_Toc323973529"/>
      <w:bookmarkStart w:id="150" w:name="_Toc5103221"/>
      <w:bookmarkEnd w:id="145"/>
      <w:bookmarkEnd w:id="146"/>
      <w:bookmarkEnd w:id="147"/>
      <w:bookmarkEnd w:id="148"/>
      <w:bookmarkEnd w:id="149"/>
      <w:r w:rsidRPr="00C56638">
        <w:rPr>
          <w:rFonts w:ascii="Times New Roman" w:hAnsi="Times New Roman"/>
          <w:b/>
        </w:rPr>
        <w:t xml:space="preserve">5.1 </w:t>
      </w:r>
      <w:r w:rsidR="004E7CE3" w:rsidRPr="00C56638">
        <w:rPr>
          <w:rFonts w:ascii="Times New Roman" w:hAnsi="Times New Roman"/>
          <w:b/>
        </w:rPr>
        <w:t>Требования к составу оказываемых услуг</w:t>
      </w:r>
      <w:r w:rsidR="00700700" w:rsidRPr="00C56638">
        <w:rPr>
          <w:rFonts w:ascii="Times New Roman" w:hAnsi="Times New Roman"/>
          <w:b/>
        </w:rPr>
        <w:t xml:space="preserve"> по сопровождению Системы:</w:t>
      </w:r>
      <w:bookmarkEnd w:id="150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</w:p>
    <w:p w:rsidR="004E7CE3" w:rsidRPr="00C56638" w:rsidRDefault="00F10A24" w:rsidP="007E3B6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</w:rPr>
        <w:t xml:space="preserve">5.1.1 </w:t>
      </w:r>
      <w:r w:rsidR="00700700" w:rsidRPr="00C56638">
        <w:rPr>
          <w:rFonts w:ascii="Times New Roman" w:hAnsi="Times New Roman"/>
          <w:b/>
        </w:rPr>
        <w:t>Мониторинг работоспособности Системы</w:t>
      </w:r>
      <w:r w:rsidR="004E7CE3" w:rsidRPr="00C56638">
        <w:rPr>
          <w:rFonts w:ascii="Times New Roman" w:hAnsi="Times New Roman"/>
          <w:b/>
        </w:rPr>
        <w:t>:</w:t>
      </w:r>
    </w:p>
    <w:p w:rsidR="00166990" w:rsidRPr="00C56638" w:rsidRDefault="00F60960" w:rsidP="0016699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а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нализ журнала событий Системы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700700" w:rsidRPr="00C56638" w:rsidRDefault="00F60960" w:rsidP="0016699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а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нализ отчета об ошибках и принятие мер по предотвращению возникновения ошибок и сбоев в работе Системы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700700" w:rsidRPr="00C56638" w:rsidRDefault="00F60960" w:rsidP="0016699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роверка целостности компонентов Системы, определенных перечнем в п.4.4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700700" w:rsidRPr="00C56638" w:rsidRDefault="00F60960" w:rsidP="00700700">
      <w:pPr>
        <w:pStyle w:val="af5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роверка работоспособности и качества внешних каналов связи с ГТС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700700" w:rsidRPr="00C56638" w:rsidRDefault="00F60960" w:rsidP="00700700">
      <w:pPr>
        <w:pStyle w:val="af5"/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роверка работоспособности и качества внутренних каналов связи</w:t>
      </w:r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700700" w:rsidRPr="00C56638" w:rsidRDefault="00700700" w:rsidP="00FF1BB6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D34ED" w:rsidRPr="00C56638" w:rsidRDefault="004D34ED" w:rsidP="00166990">
      <w:pPr>
        <w:widowControl w:val="0"/>
        <w:spacing w:line="276" w:lineRule="auto"/>
        <w:ind w:left="1460" w:firstLine="667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D34ED" w:rsidRPr="00C56638" w:rsidRDefault="00700700" w:rsidP="0070070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</w:rPr>
        <w:t xml:space="preserve">5.1.2 </w:t>
      </w:r>
      <w:r w:rsidR="004D34ED" w:rsidRPr="00C56638">
        <w:rPr>
          <w:rFonts w:ascii="Times New Roman" w:hAnsi="Times New Roman"/>
          <w:b/>
        </w:rPr>
        <w:t>Внесение изменений в настройки системы по заявке ключевого специалиста заказчика:</w:t>
      </w:r>
    </w:p>
    <w:p w:rsidR="00B27B9F" w:rsidRPr="00C56638" w:rsidRDefault="000A1FFF" w:rsidP="00FF1BB6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настройка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каналов E1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на голосовом шлюзе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B27B9F" w:rsidRPr="00C56638" w:rsidRDefault="000A1FFF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настройка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каналов связи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голосовых шлюзов 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до CUCM;</w:t>
      </w:r>
    </w:p>
    <w:p w:rsidR="00E532FE" w:rsidRPr="00C56638" w:rsidRDefault="00E532FE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настройка </w:t>
      </w:r>
      <w:r w:rsidRPr="00C56638">
        <w:rPr>
          <w:rFonts w:ascii="Times New Roman" w:hAnsi="Times New Roman"/>
        </w:rPr>
        <w:t>Call Manager CUCM 11.5</w:t>
      </w:r>
      <w:r w:rsidR="00F60960" w:rsidRPr="00C56638">
        <w:rPr>
          <w:rFonts w:ascii="Times New Roman" w:hAnsi="Times New Roman"/>
        </w:rPr>
        <w:t>;</w:t>
      </w:r>
    </w:p>
    <w:p w:rsidR="00E532FE" w:rsidRPr="00C56638" w:rsidRDefault="00E532FE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val="en-US"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настройка</w:t>
      </w:r>
      <w:r w:rsidRPr="00C56638">
        <w:rPr>
          <w:rFonts w:ascii="Times New Roman" w:eastAsiaTheme="minorHAnsi" w:hAnsi="Times New Roman"/>
          <w:shd w:val="clear" w:color="auto" w:fill="FFFFFF"/>
          <w:lang w:val="en-US" w:eastAsia="en-US"/>
        </w:rPr>
        <w:t xml:space="preserve"> </w:t>
      </w:r>
      <w:r w:rsidRPr="00C56638">
        <w:rPr>
          <w:rFonts w:ascii="Times New Roman" w:hAnsi="Times New Roman"/>
          <w:lang w:val="en-US"/>
        </w:rPr>
        <w:t>Cisco Unified Contact Center Express 11.5</w:t>
      </w:r>
      <w:r w:rsidR="00F60960" w:rsidRPr="00C56638">
        <w:rPr>
          <w:rFonts w:ascii="Times New Roman" w:hAnsi="Times New Roman"/>
          <w:lang w:val="en-US"/>
        </w:rPr>
        <w:t>;</w:t>
      </w:r>
    </w:p>
    <w:p w:rsidR="00B27B9F" w:rsidRPr="00C56638" w:rsidRDefault="000A1FFF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</w:t>
      </w:r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>астройка выделенной подсети ИП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-телефонии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на коммутаторе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B27B9F" w:rsidRPr="00C56638" w:rsidRDefault="00F96544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астройка </w:t>
      </w:r>
      <w:r w:rsidR="008E3B16" w:rsidRPr="00C56638">
        <w:rPr>
          <w:rFonts w:ascii="Times New Roman" w:eastAsiaTheme="minorHAnsi" w:hAnsi="Times New Roman"/>
          <w:shd w:val="clear" w:color="auto" w:fill="FFFFFF"/>
          <w:lang w:eastAsia="en-US"/>
        </w:rPr>
        <w:t>приоретизации трафика</w:t>
      </w:r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(QoS) ИП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-телефонии</w:t>
      </w:r>
      <w:r w:rsidR="000A1FF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на коммутаторе и голосовом шлюзе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B27B9F" w:rsidRPr="00C56638" w:rsidRDefault="00F96544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</w:t>
      </w:r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>астройка ИП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-телефонов;</w:t>
      </w:r>
    </w:p>
    <w:p w:rsidR="00B27B9F" w:rsidRPr="00C56638" w:rsidRDefault="00F96544" w:rsidP="00700700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астройка </w:t>
      </w:r>
      <w:r w:rsidR="00FF1BB6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режима 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работы </w:t>
      </w:r>
      <w:r w:rsidR="00FF1BB6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Системы 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в о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бычном и аварийном режиме </w:t>
      </w:r>
      <w:r w:rsidR="00FF1BB6" w:rsidRPr="00C56638">
        <w:rPr>
          <w:rFonts w:ascii="Times New Roman" w:eastAsiaTheme="minorHAnsi" w:hAnsi="Times New Roman"/>
          <w:shd w:val="clear" w:color="auto" w:fill="FFFFFF"/>
          <w:lang w:eastAsia="en-US"/>
        </w:rPr>
        <w:t>(</w:t>
      </w:r>
      <w:r w:rsidR="00700700" w:rsidRPr="00C56638">
        <w:rPr>
          <w:rFonts w:ascii="Times New Roman" w:eastAsiaTheme="minorHAnsi" w:hAnsi="Times New Roman"/>
          <w:shd w:val="clear" w:color="auto" w:fill="FFFFFF"/>
          <w:lang w:eastAsia="en-US"/>
        </w:rPr>
        <w:t>SRST</w:t>
      </w:r>
      <w:r w:rsidR="00FF1BB6" w:rsidRPr="00C56638">
        <w:rPr>
          <w:rFonts w:ascii="Times New Roman" w:eastAsiaTheme="minorHAnsi" w:hAnsi="Times New Roman"/>
          <w:shd w:val="clear" w:color="auto" w:fill="FFFFFF"/>
          <w:lang w:eastAsia="en-US"/>
        </w:rPr>
        <w:t>)</w:t>
      </w:r>
      <w:r w:rsidR="00F60960" w:rsidRPr="00C56638">
        <w:rPr>
          <w:rFonts w:ascii="Times New Roman" w:eastAsiaTheme="minorHAnsi" w:hAnsi="Times New Roman"/>
          <w:shd w:val="clear" w:color="auto" w:fill="FFFFFF"/>
          <w:lang w:eastAsia="en-US"/>
        </w:rPr>
        <w:t>»</w:t>
      </w:r>
    </w:p>
    <w:p w:rsidR="00B27B9F" w:rsidRPr="00C56638" w:rsidRDefault="00F96544" w:rsidP="00B27B9F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н</w:t>
      </w:r>
      <w:r w:rsidR="00E532FE" w:rsidRPr="00C56638">
        <w:rPr>
          <w:rFonts w:ascii="Times New Roman" w:eastAsiaTheme="minorHAnsi" w:hAnsi="Times New Roman"/>
          <w:shd w:val="clear" w:color="auto" w:fill="FFFFFF"/>
          <w:lang w:eastAsia="en-US"/>
        </w:rPr>
        <w:t>астройка резервного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копирован</w:t>
      </w:r>
      <w:r w:rsidR="00E532FE" w:rsidRPr="00C56638">
        <w:rPr>
          <w:rFonts w:ascii="Times New Roman" w:eastAsiaTheme="minorHAnsi" w:hAnsi="Times New Roman"/>
          <w:shd w:val="clear" w:color="auto" w:fill="FFFFFF"/>
          <w:lang w:eastAsia="en-US"/>
        </w:rPr>
        <w:t>ия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Системы силами </w:t>
      </w:r>
      <w:r w:rsidR="001906A8" w:rsidRPr="00C56638">
        <w:rPr>
          <w:rFonts w:ascii="Times New Roman" w:eastAsiaTheme="minorHAnsi" w:hAnsi="Times New Roman"/>
          <w:shd w:val="clear" w:color="auto" w:fill="FFFFFF"/>
          <w:lang w:val="en-US" w:eastAsia="en-US"/>
        </w:rPr>
        <w:t>cisco</w:t>
      </w:r>
      <w:r w:rsidR="001906A8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B27B9F" w:rsidRPr="00C56638">
        <w:rPr>
          <w:rFonts w:ascii="Times New Roman" w:eastAsiaTheme="minorHAnsi" w:hAnsi="Times New Roman"/>
          <w:shd w:val="clear" w:color="auto" w:fill="FFFFFF"/>
          <w:lang w:eastAsia="en-US"/>
        </w:rPr>
        <w:t>Disaster Recovery System (DRS)</w:t>
      </w:r>
      <w:r w:rsidR="00F60960" w:rsidRPr="00C56638">
        <w:rPr>
          <w:rFonts w:ascii="Times New Roman" w:eastAsiaTheme="minorHAnsi" w:hAnsi="Times New Roman"/>
          <w:shd w:val="clear" w:color="auto" w:fill="FFFFFF"/>
          <w:lang w:eastAsia="en-US"/>
        </w:rPr>
        <w:t>»</w:t>
      </w:r>
    </w:p>
    <w:p w:rsidR="009E3982" w:rsidRPr="00C56638" w:rsidRDefault="00F60960" w:rsidP="009E3982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</w:t>
      </w:r>
      <w:r w:rsidR="009E3982" w:rsidRPr="00C56638">
        <w:rPr>
          <w:rFonts w:ascii="Times New Roman" w:eastAsiaTheme="minorHAnsi" w:hAnsi="Times New Roman"/>
          <w:shd w:val="clear" w:color="auto" w:fill="FFFFFF"/>
          <w:lang w:eastAsia="en-US"/>
        </w:rPr>
        <w:t>азграничение прав на внутризоновые, международные и меж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дугородние звонки для абонентов;</w:t>
      </w:r>
    </w:p>
    <w:p w:rsidR="009E3982" w:rsidRPr="00C56638" w:rsidRDefault="00F60960" w:rsidP="009E3982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9E3982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рганизация и подключение дополнительных </w:t>
      </w:r>
      <w:r w:rsidR="004779E8" w:rsidRPr="00C56638">
        <w:rPr>
          <w:rFonts w:ascii="Times New Roman" w:eastAsiaTheme="minorHAnsi" w:hAnsi="Times New Roman"/>
          <w:shd w:val="clear" w:color="auto" w:fill="FFFFFF"/>
          <w:lang w:eastAsia="en-US"/>
        </w:rPr>
        <w:t>абонентов в сегмент ИП</w:t>
      </w:r>
      <w:r w:rsidR="009E3982" w:rsidRPr="00C56638">
        <w:rPr>
          <w:rFonts w:ascii="Times New Roman" w:eastAsiaTheme="minorHAnsi" w:hAnsi="Times New Roman"/>
          <w:shd w:val="clear" w:color="auto" w:fill="FFFFFF"/>
          <w:lang w:eastAsia="en-US"/>
        </w:rPr>
        <w:t>-телефонии с выходом в городскую, междугороднюю, международную связи, с настройкой в соответствии с техническими условиями операторов связи.</w:t>
      </w:r>
    </w:p>
    <w:p w:rsidR="00FF1BB6" w:rsidRPr="00C56638" w:rsidRDefault="00FF1BB6" w:rsidP="00FF1BB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</w:p>
    <w:p w:rsidR="004E7CE3" w:rsidRPr="00C56638" w:rsidRDefault="00FF1BB6" w:rsidP="00FF1BB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</w:rPr>
        <w:t>5.1.3 Восстановление работоспособности Системы:</w:t>
      </w:r>
    </w:p>
    <w:p w:rsidR="00FF1BB6" w:rsidRPr="00F016BE" w:rsidRDefault="00FF1BB6" w:rsidP="00FF1BB6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16BE">
        <w:rPr>
          <w:rFonts w:ascii="Times New Roman" w:eastAsiaTheme="minorHAnsi" w:hAnsi="Times New Roman"/>
          <w:shd w:val="clear" w:color="auto" w:fill="FFFFFF"/>
          <w:lang w:eastAsia="en-US"/>
        </w:rPr>
        <w:t>Вос</w:t>
      </w:r>
      <w:r w:rsidR="0082029E" w:rsidRPr="00F016BE">
        <w:rPr>
          <w:rFonts w:ascii="Times New Roman" w:eastAsiaTheme="minorHAnsi" w:hAnsi="Times New Roman"/>
          <w:shd w:val="clear" w:color="auto" w:fill="FFFFFF"/>
          <w:lang w:eastAsia="en-US"/>
        </w:rPr>
        <w:t>становление С</w:t>
      </w:r>
      <w:r w:rsidRPr="00F016BE">
        <w:rPr>
          <w:rFonts w:ascii="Times New Roman" w:eastAsiaTheme="minorHAnsi" w:hAnsi="Times New Roman"/>
          <w:shd w:val="clear" w:color="auto" w:fill="FFFFFF"/>
          <w:lang w:eastAsia="en-US"/>
        </w:rPr>
        <w:t xml:space="preserve">истемы </w:t>
      </w:r>
      <w:r w:rsidR="0082029E" w:rsidRPr="00F016BE">
        <w:rPr>
          <w:rFonts w:ascii="Times New Roman" w:eastAsiaTheme="minorHAnsi" w:hAnsi="Times New Roman"/>
          <w:shd w:val="clear" w:color="auto" w:fill="FFFFFF"/>
          <w:lang w:eastAsia="en-US"/>
        </w:rPr>
        <w:t>в случае отказа и последующей замены Оборудования, указанного в п.4.3</w:t>
      </w:r>
    </w:p>
    <w:p w:rsidR="0082029E" w:rsidRPr="00F016BE" w:rsidRDefault="0082029E" w:rsidP="00FF1BB6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16BE">
        <w:rPr>
          <w:rFonts w:ascii="Times New Roman" w:eastAsiaTheme="minorHAnsi" w:hAnsi="Times New Roman"/>
          <w:shd w:val="clear" w:color="auto" w:fill="FFFFFF"/>
          <w:lang w:eastAsia="en-US"/>
        </w:rPr>
        <w:t>Восстановление Системы в случае программного сбоя одного или нескольких компонентов Системы, указанных в п.4.4</w:t>
      </w:r>
    </w:p>
    <w:p w:rsidR="0082029E" w:rsidRPr="00C56638" w:rsidRDefault="0082029E" w:rsidP="00FF1BB6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16BE">
        <w:rPr>
          <w:rFonts w:ascii="Times New Roman" w:eastAsiaTheme="minorHAnsi" w:hAnsi="Times New Roman"/>
          <w:shd w:val="clear" w:color="auto" w:fill="FFFFFF"/>
          <w:lang w:eastAsia="en-US"/>
        </w:rPr>
        <w:t>Восстановление Системы из резервной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копии, на основании заявки ключевого специалиста Заказчика.</w:t>
      </w:r>
    </w:p>
    <w:p w:rsidR="0082029E" w:rsidRPr="00C56638" w:rsidRDefault="0082029E" w:rsidP="0082029E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82029E" w:rsidRPr="00C56638" w:rsidRDefault="00D54652" w:rsidP="00D54652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</w:rPr>
        <w:t xml:space="preserve">5.1.4 </w:t>
      </w:r>
      <w:r w:rsidR="008B37A0" w:rsidRPr="00C56638">
        <w:rPr>
          <w:rFonts w:ascii="Times New Roman" w:hAnsi="Times New Roman"/>
          <w:b/>
        </w:rPr>
        <w:t>А</w:t>
      </w:r>
      <w:r w:rsidRPr="00C56638">
        <w:rPr>
          <w:rFonts w:ascii="Times New Roman" w:hAnsi="Times New Roman"/>
          <w:b/>
        </w:rPr>
        <w:t>нализ и решение проблем, выявленных в процессе эксплуатации Системы:</w:t>
      </w:r>
    </w:p>
    <w:p w:rsidR="00D54652" w:rsidRPr="00C56638" w:rsidRDefault="00D54652" w:rsidP="00D54652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консультации по каждому инциденту, связанному с неработоспособностью оборудования </w:t>
      </w:r>
    </w:p>
    <w:p w:rsidR="00D54652" w:rsidRPr="00C56638" w:rsidRDefault="008B37A0" w:rsidP="00D54652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формирование Заявки от лица Заказчика в службу поддержки операторов местной телефонной связи в случае необходимости.</w:t>
      </w:r>
    </w:p>
    <w:p w:rsidR="008B37A0" w:rsidRPr="00C56638" w:rsidRDefault="00E532FE" w:rsidP="00D54652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в</w:t>
      </w:r>
      <w:r w:rsidR="008B37A0" w:rsidRPr="00C56638">
        <w:rPr>
          <w:rFonts w:ascii="Times New Roman" w:eastAsiaTheme="minorHAnsi" w:hAnsi="Times New Roman"/>
          <w:shd w:val="clear" w:color="auto" w:fill="FFFFFF"/>
          <w:lang w:eastAsia="en-US"/>
        </w:rPr>
        <w:t>ыезд специалистов Исполнителя на объекты Заказчика.</w:t>
      </w:r>
    </w:p>
    <w:p w:rsidR="00E532FE" w:rsidRPr="00C56638" w:rsidRDefault="00E532FE" w:rsidP="00E532FE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FF1BB6" w:rsidRPr="00C56638" w:rsidRDefault="00FF1BB6" w:rsidP="00FF1BB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</w:p>
    <w:p w:rsidR="008B37A0" w:rsidRPr="00C56638" w:rsidRDefault="008B37A0" w:rsidP="00FF1BB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  <w:b/>
        </w:rPr>
        <w:t>5.1.5 Замена вышедшего из строя оборудования Системы:</w:t>
      </w:r>
    </w:p>
    <w:p w:rsidR="008B37A0" w:rsidRPr="00C56638" w:rsidRDefault="008B37A0" w:rsidP="00206517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016BE">
        <w:rPr>
          <w:rFonts w:ascii="Times New Roman" w:eastAsiaTheme="minorHAnsi" w:hAnsi="Times New Roman"/>
          <w:shd w:val="clear" w:color="auto" w:fill="FFFFFF"/>
          <w:lang w:eastAsia="en-US"/>
        </w:rPr>
        <w:t>Замена Оборудования</w:t>
      </w:r>
      <w:r w:rsidR="00E532FE" w:rsidRPr="00F016BE">
        <w:rPr>
          <w:rFonts w:ascii="Times New Roman" w:eastAsiaTheme="minorHAnsi" w:hAnsi="Times New Roman"/>
          <w:shd w:val="clear" w:color="auto" w:fill="FFFFFF"/>
          <w:lang w:eastAsia="en-US"/>
        </w:rPr>
        <w:t>,</w:t>
      </w:r>
      <w:r w:rsidR="00E532FE" w:rsidRPr="00C56638">
        <w:rPr>
          <w:rFonts w:ascii="Times New Roman" w:eastAsiaTheme="minorHAnsi" w:hAnsi="Times New Roman"/>
          <w:color w:val="FF0000"/>
          <w:shd w:val="clear" w:color="auto" w:fill="FFFFFF"/>
          <w:lang w:eastAsia="en-US"/>
        </w:rPr>
        <w:t xml:space="preserve"> </w:t>
      </w:r>
      <w:r w:rsidR="00E532FE" w:rsidRPr="00C56638">
        <w:rPr>
          <w:rFonts w:ascii="Times New Roman" w:eastAsiaTheme="minorHAnsi" w:hAnsi="Times New Roman"/>
          <w:shd w:val="clear" w:color="auto" w:fill="FFFFFF"/>
          <w:lang w:eastAsia="en-US"/>
        </w:rPr>
        <w:t>указанного в п.4.3 на подменное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E532FE" w:rsidRPr="00C56638">
        <w:rPr>
          <w:rFonts w:ascii="Times New Roman" w:eastAsiaTheme="minorHAnsi" w:hAnsi="Times New Roman"/>
          <w:shd w:val="clear" w:color="auto" w:fill="FFFFFF"/>
          <w:lang w:eastAsia="en-US"/>
        </w:rPr>
        <w:t>предоставленное Исполнителем</w:t>
      </w:r>
      <w:r w:rsidR="00A957DC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, согласно </w:t>
      </w:r>
      <w:r w:rsidR="00A957DC" w:rsidRPr="00C56638">
        <w:rPr>
          <w:rFonts w:ascii="Times New Roman" w:hAnsi="Times New Roman"/>
        </w:rPr>
        <w:t xml:space="preserve">Таблице </w:t>
      </w:r>
      <w:r w:rsidR="00470C4D" w:rsidRPr="00484874">
        <w:rPr>
          <w:rFonts w:ascii="Times New Roman" w:hAnsi="Times New Roman"/>
        </w:rPr>
        <w:t>6</w:t>
      </w:r>
      <w:r w:rsidR="00A957DC" w:rsidRPr="00C56638">
        <w:rPr>
          <w:rFonts w:ascii="Times New Roman" w:hAnsi="Times New Roman"/>
        </w:rPr>
        <w:t>. Подменный фонд оборудования</w:t>
      </w:r>
      <w:r w:rsidR="005C4F12" w:rsidRPr="00C56638">
        <w:rPr>
          <w:rFonts w:ascii="Times New Roman" w:hAnsi="Times New Roman"/>
        </w:rPr>
        <w:t xml:space="preserve">. При Замене оборудования, вышедшее из строя передается Исполнителю, а исправное устанавливается в Систему. Факт замены оборудования должен быть отражен в </w:t>
      </w:r>
      <w:r w:rsidR="00206517" w:rsidRPr="00C56638">
        <w:rPr>
          <w:rFonts w:ascii="Times New Roman" w:hAnsi="Times New Roman"/>
        </w:rPr>
        <w:t xml:space="preserve">Отчете об оказанных услугах (Приложение №2). </w:t>
      </w:r>
    </w:p>
    <w:p w:rsidR="008B37A0" w:rsidRPr="00C56638" w:rsidRDefault="008B37A0" w:rsidP="00E532FE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C56638" w:rsidRDefault="004E7CE3" w:rsidP="004E7CE3">
      <w:pPr>
        <w:widowControl w:val="0"/>
        <w:jc w:val="both"/>
        <w:rPr>
          <w:rFonts w:ascii="Times New Roman" w:eastAsiaTheme="minorHAnsi" w:hAnsi="Times New Roman"/>
          <w:lang w:eastAsia="en-US"/>
        </w:rPr>
      </w:pPr>
    </w:p>
    <w:p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1" w:name="_Toc5103222"/>
      <w:r w:rsidRPr="00C56638">
        <w:rPr>
          <w:rFonts w:ascii="Times New Roman" w:hAnsi="Times New Roman"/>
          <w:b/>
        </w:rPr>
        <w:t xml:space="preserve">5.2 </w:t>
      </w:r>
      <w:r w:rsidR="004E7CE3" w:rsidRPr="00C56638">
        <w:rPr>
          <w:rFonts w:ascii="Times New Roman" w:hAnsi="Times New Roman"/>
          <w:b/>
        </w:rPr>
        <w:t>Требования к качеству оказываемых услуг</w:t>
      </w:r>
      <w:bookmarkEnd w:id="151"/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для любого т</w:t>
      </w:r>
      <w:r w:rsidR="00F5060A" w:rsidRPr="00C56638">
        <w:rPr>
          <w:rFonts w:ascii="Times New Roman" w:eastAsiaTheme="minorHAnsi" w:hAnsi="Times New Roman"/>
          <w:shd w:val="clear" w:color="auto" w:fill="FFFFFF"/>
          <w:lang w:eastAsia="en-US"/>
        </w:rPr>
        <w:t>ипа обращения ключевого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F5060A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специалиста</w:t>
      </w:r>
      <w:r w:rsidR="00083EB6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Заказчика составляет </w:t>
      </w:r>
      <w:r w:rsidR="00083EB6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не более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20 (двадцат</w:t>
      </w:r>
      <w:r w:rsidR="00083EB6" w:rsidRPr="00C56638">
        <w:rPr>
          <w:rFonts w:ascii="Times New Roman" w:eastAsiaTheme="minorHAnsi" w:hAnsi="Times New Roman"/>
          <w:shd w:val="clear" w:color="auto" w:fill="FFFFFF"/>
          <w:lang w:eastAsia="en-US"/>
        </w:rPr>
        <w:t>и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) минут;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означает время, за которое обращение Заказчика будет зарегистрировано и назначено на спе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циалиста Исполнителя. При этом специалисту Заказчика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будет отправлено соответствующее оповещение по электронной почте;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поддержка услуг, связанных с обработкой обращений ключевых </w:t>
      </w:r>
      <w:r w:rsidR="00F5060A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специалистов</w:t>
      </w:r>
      <w:r w:rsidR="00E01E3C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Заказчика предоставляется с 08:00 до 17:00 по московскому времени 5 (пять) дней в неделю, исключая выходные и праздничные дни; 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Система долж</w:t>
      </w:r>
      <w:r w:rsidR="009830F1" w:rsidRPr="00C56638">
        <w:rPr>
          <w:rFonts w:ascii="Times New Roman" w:eastAsiaTheme="minorHAnsi" w:hAnsi="Times New Roman"/>
          <w:shd w:val="clear" w:color="auto" w:fill="FFFFFF"/>
          <w:lang w:eastAsia="en-US"/>
        </w:rPr>
        <w:t>на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функционировать </w:t>
      </w:r>
      <w:r w:rsidRPr="00211C92">
        <w:rPr>
          <w:rFonts w:ascii="Times New Roman" w:eastAsiaTheme="minorHAnsi" w:hAnsi="Times New Roman"/>
          <w:shd w:val="clear" w:color="auto" w:fill="FFFFFF"/>
          <w:lang w:eastAsia="en-US"/>
        </w:rPr>
        <w:t>24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х7 за исключением регламентных работ, которые должны проводиться в ночное время (с 23ч00м до 7ч00м);</w:t>
      </w:r>
    </w:p>
    <w:p w:rsidR="00F5060A" w:rsidRPr="00C56638" w:rsidRDefault="00F5060A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Минимальный перечень оказываемых Исполнителем услуг по сопровождению Системы и сроки их исполнения представлены в Таблице 4.</w:t>
      </w:r>
    </w:p>
    <w:p w:rsidR="00F5060A" w:rsidRDefault="00F5060A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863719" w:rsidRDefault="00863719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863719" w:rsidRDefault="00863719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863719" w:rsidRPr="00C56638" w:rsidRDefault="00863719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C56638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C56638">
        <w:rPr>
          <w:rFonts w:ascii="Times New Roman" w:hAnsi="Times New Roman"/>
          <w:sz w:val="22"/>
          <w:szCs w:val="22"/>
        </w:rPr>
        <w:t>Таблица 4</w:t>
      </w:r>
      <w:r w:rsidR="006B1A91" w:rsidRPr="00C56638">
        <w:rPr>
          <w:rFonts w:ascii="Times New Roman" w:hAnsi="Times New Roman"/>
          <w:sz w:val="22"/>
          <w:szCs w:val="22"/>
        </w:rPr>
        <w:t>. Контрольные сроки</w:t>
      </w:r>
      <w:r w:rsidR="009D0FAE" w:rsidRPr="00C56638">
        <w:rPr>
          <w:rFonts w:ascii="Times New Roman" w:hAnsi="Times New Roman"/>
          <w:sz w:val="22"/>
          <w:szCs w:val="22"/>
        </w:rPr>
        <w:t xml:space="preserve"> услуг</w:t>
      </w:r>
      <w:r w:rsidR="006B1A91" w:rsidRPr="00C56638">
        <w:rPr>
          <w:rFonts w:ascii="Times New Roman" w:hAnsi="Times New Roman"/>
          <w:sz w:val="22"/>
          <w:szCs w:val="22"/>
        </w:rPr>
        <w:t xml:space="preserve"> по сопровождению Системы</w:t>
      </w:r>
    </w:p>
    <w:tbl>
      <w:tblPr>
        <w:tblW w:w="949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86"/>
        <w:gridCol w:w="5792"/>
        <w:gridCol w:w="3120"/>
      </w:tblGrid>
      <w:tr w:rsidR="004E7CE3" w:rsidRPr="00C56638" w:rsidTr="00601B7F">
        <w:trPr>
          <w:trHeight w:val="94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C56638" w:rsidRDefault="004E7CE3" w:rsidP="004E7CE3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C56638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C56638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56638">
              <w:rPr>
                <w:rFonts w:ascii="Times New Roman" w:hAnsi="Times New Roman"/>
                <w:bCs/>
              </w:rPr>
              <w:t>Наименование услуги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C56638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C56638">
              <w:rPr>
                <w:rFonts w:ascii="Times New Roman" w:hAnsi="Times New Roman"/>
                <w:bCs/>
              </w:rPr>
              <w:t>Максимальный срок исполнения с момента регистрации обращения</w:t>
            </w:r>
          </w:p>
        </w:tc>
      </w:tr>
      <w:tr w:rsidR="009F5E4F" w:rsidRPr="00C56638" w:rsidTr="00601B7F">
        <w:trPr>
          <w:trHeight w:val="625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</w:t>
            </w:r>
          </w:p>
        </w:tc>
        <w:tc>
          <w:tcPr>
            <w:tcW w:w="57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C56638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Мониторинг</w:t>
            </w:r>
            <w:r w:rsidRPr="00C56638">
              <w:rPr>
                <w:rFonts w:ascii="Times New Roman" w:hAnsi="Times New Roman"/>
                <w:lang w:val="en-US"/>
              </w:rPr>
              <w:t xml:space="preserve"> </w:t>
            </w:r>
            <w:r w:rsidRPr="00C56638">
              <w:rPr>
                <w:rFonts w:ascii="Times New Roman" w:hAnsi="Times New Roman"/>
              </w:rPr>
              <w:t>работоспособности Системы.</w:t>
            </w:r>
          </w:p>
        </w:tc>
        <w:tc>
          <w:tcPr>
            <w:tcW w:w="3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ежедневно</w:t>
            </w:r>
          </w:p>
        </w:tc>
      </w:tr>
      <w:tr w:rsidR="009F5E4F" w:rsidRPr="00C56638" w:rsidTr="00601B7F">
        <w:trPr>
          <w:trHeight w:val="625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</w:t>
            </w:r>
          </w:p>
        </w:tc>
        <w:tc>
          <w:tcPr>
            <w:tcW w:w="57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863719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863719">
              <w:rPr>
                <w:rFonts w:ascii="Times New Roman" w:hAnsi="Times New Roman"/>
              </w:rPr>
              <w:t>Внесение изменений в настройки системы по заявке ключевого специалиста Заказчика</w:t>
            </w:r>
            <w:r w:rsidR="00206517" w:rsidRPr="0086371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 неделя</w:t>
            </w:r>
          </w:p>
        </w:tc>
      </w:tr>
      <w:tr w:rsidR="009F5E4F" w:rsidRPr="00C56638" w:rsidTr="00601B7F">
        <w:trPr>
          <w:trHeight w:val="67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863719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863719">
              <w:rPr>
                <w:rFonts w:ascii="Times New Roman" w:hAnsi="Times New Roman"/>
              </w:rPr>
              <w:t>Восстановление работоспособности Системы в случае аварии.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C56638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 часа</w:t>
            </w:r>
          </w:p>
        </w:tc>
      </w:tr>
      <w:tr w:rsidR="009F5E4F" w:rsidRPr="00C56638" w:rsidTr="00601B7F">
        <w:trPr>
          <w:trHeight w:val="58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863719" w:rsidRDefault="009F5E4F" w:rsidP="009F5E4F">
            <w:pPr>
              <w:spacing w:line="276" w:lineRule="auto"/>
              <w:rPr>
                <w:rFonts w:ascii="Times New Roman" w:hAnsi="Times New Roman"/>
              </w:rPr>
            </w:pPr>
            <w:r w:rsidRPr="00863719">
              <w:rPr>
                <w:rFonts w:ascii="Times New Roman" w:hAnsi="Times New Roman"/>
              </w:rPr>
              <w:t>Анализ и решение проблем, выявленных в процессе эксплуатации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C56638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 день</w:t>
            </w:r>
          </w:p>
        </w:tc>
      </w:tr>
      <w:tr w:rsidR="009F5E4F" w:rsidRPr="00C56638" w:rsidTr="00601B7F">
        <w:trPr>
          <w:trHeight w:val="69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5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863719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863719">
              <w:rPr>
                <w:rFonts w:ascii="Times New Roman" w:hAnsi="Times New Roman"/>
              </w:rPr>
              <w:t>Замена вышедшего из строя оборудования Системы</w:t>
            </w:r>
            <w:r w:rsidR="00206517" w:rsidRPr="00863719">
              <w:rPr>
                <w:rFonts w:ascii="Times New Roman" w:hAnsi="Times New Roman"/>
              </w:rPr>
              <w:t>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 день</w:t>
            </w:r>
          </w:p>
        </w:tc>
      </w:tr>
      <w:tr w:rsidR="009F5E4F" w:rsidRPr="00C56638" w:rsidTr="00601B7F">
        <w:trPr>
          <w:trHeight w:val="562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F5E4F" w:rsidRPr="00C56638" w:rsidRDefault="009F5E4F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6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863719" w:rsidRDefault="009F5E4F" w:rsidP="009F5E4F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  <w:b/>
              </w:rPr>
            </w:pPr>
            <w:r w:rsidRPr="00863719">
              <w:rPr>
                <w:rFonts w:ascii="Times New Roman" w:hAnsi="Times New Roman"/>
              </w:rPr>
              <w:t>Консультация ключевых специалистов Заказчика по работе с Системой.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F5E4F" w:rsidRPr="00C56638" w:rsidRDefault="00357823" w:rsidP="009F5E4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 день</w:t>
            </w:r>
          </w:p>
        </w:tc>
      </w:tr>
    </w:tbl>
    <w:p w:rsidR="004E7CE3" w:rsidRPr="00C56638" w:rsidRDefault="004E7CE3" w:rsidP="004E7CE3">
      <w:pPr>
        <w:rPr>
          <w:rFonts w:ascii="Times New Roman" w:hAnsi="Times New Roman"/>
          <w:b/>
        </w:rPr>
      </w:pPr>
    </w:p>
    <w:p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b/>
        </w:rPr>
      </w:pPr>
      <w:bookmarkStart w:id="152" w:name="_Toc5103223"/>
      <w:r w:rsidRPr="00C56638">
        <w:rPr>
          <w:rFonts w:ascii="Times New Roman" w:hAnsi="Times New Roman"/>
          <w:b/>
        </w:rPr>
        <w:t xml:space="preserve">5.3 </w:t>
      </w:r>
      <w:r w:rsidR="004E7CE3" w:rsidRPr="00C56638">
        <w:rPr>
          <w:rFonts w:ascii="Times New Roman" w:hAnsi="Times New Roman"/>
          <w:b/>
        </w:rPr>
        <w:t>Консультационная поддержка Заказчика</w:t>
      </w:r>
      <w:bookmarkEnd w:id="152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Консультации по воп</w:t>
      </w:r>
      <w:r w:rsidR="00206517" w:rsidRPr="00C56638">
        <w:rPr>
          <w:rFonts w:ascii="Times New Roman" w:hAnsi="Times New Roman"/>
        </w:rPr>
        <w:t>росам работоспособности Системы.</w:t>
      </w:r>
    </w:p>
    <w:p w:rsidR="004E7CE3" w:rsidRPr="00C56638" w:rsidRDefault="00206517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lastRenderedPageBreak/>
        <w:t>К</w:t>
      </w:r>
      <w:r w:rsidR="004E7CE3" w:rsidRPr="00C56638">
        <w:rPr>
          <w:rFonts w:ascii="Times New Roman" w:hAnsi="Times New Roman"/>
        </w:rPr>
        <w:t>онсультации по вопросам конфигурирования и эксплуатации оборудования и п</w:t>
      </w:r>
      <w:r w:rsidRPr="00C56638">
        <w:rPr>
          <w:rFonts w:ascii="Times New Roman" w:hAnsi="Times New Roman"/>
        </w:rPr>
        <w:t>рограммного обеспечения системы.</w:t>
      </w:r>
    </w:p>
    <w:p w:rsidR="004E7CE3" w:rsidRPr="00C56638" w:rsidRDefault="00206517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</w:t>
      </w:r>
      <w:r w:rsidR="004E7CE3" w:rsidRPr="00C56638">
        <w:rPr>
          <w:rFonts w:ascii="Times New Roman" w:hAnsi="Times New Roman"/>
        </w:rPr>
        <w:t xml:space="preserve">онсультации по проведению превентивных мер для недопущения аварийных ситуаций на оборудовании и </w:t>
      </w:r>
      <w:r w:rsidRPr="00C56638">
        <w:rPr>
          <w:rFonts w:ascii="Times New Roman" w:hAnsi="Times New Roman"/>
        </w:rPr>
        <w:t>программном обеспечении системы.</w:t>
      </w:r>
    </w:p>
    <w:p w:rsidR="004E7CE3" w:rsidRPr="00C56638" w:rsidRDefault="00206517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</w:t>
      </w:r>
      <w:r w:rsidR="004E7CE3" w:rsidRPr="00C56638">
        <w:rPr>
          <w:rFonts w:ascii="Times New Roman" w:hAnsi="Times New Roman"/>
        </w:rPr>
        <w:t xml:space="preserve">онсультации по диагностике и локализации возникшей неисправности на оборудовании и </w:t>
      </w:r>
      <w:r w:rsidRPr="00C56638">
        <w:rPr>
          <w:rFonts w:ascii="Times New Roman" w:hAnsi="Times New Roman"/>
        </w:rPr>
        <w:t>программном обеспечении системы.</w:t>
      </w:r>
    </w:p>
    <w:p w:rsidR="004E7CE3" w:rsidRPr="00C56638" w:rsidRDefault="00206517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К</w:t>
      </w:r>
      <w:r w:rsidR="004E7CE3" w:rsidRPr="00C56638">
        <w:rPr>
          <w:rFonts w:ascii="Times New Roman" w:hAnsi="Times New Roman"/>
        </w:rPr>
        <w:t>онсультации по вопросам расширения и модернизации оборудования и п</w:t>
      </w:r>
      <w:r w:rsidRPr="00C56638">
        <w:rPr>
          <w:rFonts w:ascii="Times New Roman" w:hAnsi="Times New Roman"/>
        </w:rPr>
        <w:t>рограммного обеспечения системы.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Другие технические вопросы, связанные с функционированием оборудования и программного обеспечения системы</w:t>
      </w:r>
      <w:r w:rsidR="00206517" w:rsidRPr="00C56638">
        <w:rPr>
          <w:rFonts w:ascii="Times New Roman" w:hAnsi="Times New Roman"/>
        </w:rPr>
        <w:t>.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В задачу консультирования в том числе входит: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уточнение функций и характеристик Системы и программного обеспечения, из которого она состоит;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разъяснение технической документации на Систему, инструкций и руководств пользователя.</w:t>
      </w:r>
    </w:p>
    <w:p w:rsidR="004E7CE3" w:rsidRPr="00C56638" w:rsidRDefault="004E7CE3" w:rsidP="007E3B6C"/>
    <w:p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3" w:name="_Toc5103224"/>
      <w:r w:rsidRPr="00C56638">
        <w:rPr>
          <w:rFonts w:ascii="Times New Roman" w:hAnsi="Times New Roman"/>
          <w:b/>
        </w:rPr>
        <w:t xml:space="preserve">5.4 </w:t>
      </w:r>
      <w:r w:rsidR="005A5571" w:rsidRPr="00C56638">
        <w:rPr>
          <w:rFonts w:ascii="Times New Roman" w:hAnsi="Times New Roman"/>
          <w:b/>
        </w:rPr>
        <w:t>Анализ и решение проблем, выявленных в процессе эксплуатации Системы</w:t>
      </w:r>
      <w:bookmarkEnd w:id="153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  <w:r w:rsidRPr="00C56638">
        <w:rPr>
          <w:rFonts w:ascii="Times New Roman" w:hAnsi="Times New Roman"/>
        </w:rPr>
        <w:t>В ходе эксплуатации Системы, силами Исполнителя проводится анализ, диагностика, локализация и устранение ошибок, отказов и сбоев в ее работе, вызванных: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аппаратными сбоями технических средств; 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программным обеспечением, установленным на технических средствах;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иными ошибками, выявленными в процессе эксплуатации.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Исполнителем устраняются выявленные ошибки функционала, архитектуры Системы, путем конфигурирования Системы и обязательной последующей актуализацией документации.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4" w:name="_Toc5103225"/>
      <w:r w:rsidRPr="00C56638">
        <w:rPr>
          <w:rFonts w:ascii="Times New Roman" w:hAnsi="Times New Roman"/>
          <w:b/>
        </w:rPr>
        <w:t xml:space="preserve">5.5 </w:t>
      </w:r>
      <w:r w:rsidR="004E7CE3" w:rsidRPr="00C56638">
        <w:rPr>
          <w:rFonts w:ascii="Times New Roman" w:hAnsi="Times New Roman"/>
          <w:b/>
        </w:rPr>
        <w:t>Проведение регламентно-профилактических работ</w:t>
      </w:r>
      <w:bookmarkEnd w:id="154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  <w:r w:rsidRPr="00C56638">
        <w:rPr>
          <w:rFonts w:ascii="Times New Roman" w:hAnsi="Times New Roman"/>
        </w:rPr>
        <w:t xml:space="preserve">Регламентные </w:t>
      </w:r>
      <w:r w:rsidR="004F3CEF" w:rsidRPr="00C56638">
        <w:rPr>
          <w:rFonts w:ascii="Times New Roman" w:hAnsi="Times New Roman"/>
        </w:rPr>
        <w:t>профилактические работы</w:t>
      </w:r>
      <w:r w:rsidRPr="00C56638">
        <w:rPr>
          <w:rFonts w:ascii="Times New Roman" w:hAnsi="Times New Roman"/>
        </w:rPr>
        <w:t xml:space="preserve"> проводятся на оборудовании и программном обеспечении Заказчика услуг с целью поддержки работоспособности и продления сроков его эксплуатации, оптимизации настроек конфигураций и программного обеспечения, а также устранение выявленных диагностикой проблем.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  <w:r w:rsidRPr="00C56638">
        <w:rPr>
          <w:rFonts w:ascii="Times New Roman" w:hAnsi="Times New Roman"/>
        </w:rPr>
        <w:t>Исполнитель проводит регламентные профилактические работы в соответствии с Планом-графиком проведения регламентных профилактических работ и Регламентом штатного обслуживания Системы. План-график проведения работ составляется Исполнителем и согласуется с Заказчиком в течение 20 дней после подписания Договора.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  <w:r w:rsidRPr="00C56638">
        <w:rPr>
          <w:rFonts w:ascii="Times New Roman" w:hAnsi="Times New Roman"/>
        </w:rPr>
        <w:t>Выполнение регламентных профилактических работ фиксируется Исполнителем в Приложении 2. Отчет об оказанных услугах, с указанием содержания работ, даты их выполнения и перечня ИТ-активов, на которых проводятся работы.</w:t>
      </w:r>
    </w:p>
    <w:p w:rsidR="004E7CE3" w:rsidRPr="00C56638" w:rsidRDefault="004E7CE3" w:rsidP="004E7CE3">
      <w:pPr>
        <w:ind w:left="142"/>
        <w:rPr>
          <w:rFonts w:ascii="Times New Roman" w:hAnsi="Times New Roman"/>
        </w:rPr>
      </w:pPr>
    </w:p>
    <w:p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5" w:name="_Toc424048097"/>
      <w:bookmarkStart w:id="156" w:name="_Toc5103226"/>
      <w:r w:rsidRPr="00C56638">
        <w:rPr>
          <w:rFonts w:ascii="Times New Roman" w:hAnsi="Times New Roman"/>
          <w:b/>
        </w:rPr>
        <w:t xml:space="preserve">5.6 </w:t>
      </w:r>
      <w:r w:rsidR="004E7CE3" w:rsidRPr="00C56638">
        <w:rPr>
          <w:rFonts w:ascii="Times New Roman" w:hAnsi="Times New Roman"/>
          <w:b/>
        </w:rPr>
        <w:t>Документирование/обновление эксплуатационной документации</w:t>
      </w:r>
      <w:bookmarkEnd w:id="155"/>
      <w:bookmarkEnd w:id="156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При необходимости внесение изменений в эксплуатационную документацию по результатам устранения отказов и сбоев. Если при проведении технической поддержки происходит изменение в существующей согласованной конфигурации Системы, Исполнитель оформляет внесенные изменения в соответствующую эксплуатационную документацию.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В рамках поддержки Системы при необходимости должно производиться обновление документации, по результатам устранения отказов и сбоев, в следующем составе: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Общее описание Системы;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 xml:space="preserve">Спецификация оборудования и </w:t>
      </w:r>
      <w:r w:rsidR="0048390F" w:rsidRPr="00C56638">
        <w:rPr>
          <w:rFonts w:ascii="Times New Roman" w:eastAsiaTheme="minorHAnsi" w:hAnsi="Times New Roman"/>
          <w:shd w:val="clear" w:color="auto" w:fill="FFFFFF"/>
          <w:lang w:eastAsia="en-US"/>
        </w:rPr>
        <w:t>программного обеспечения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Технический проект;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Руководство пользователя;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Руководство администратора;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Регламент штатного обслуживания;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Регламент аварийного обслуживания;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Регламент резервного копирования</w:t>
      </w:r>
      <w:r w:rsidR="00206517" w:rsidRPr="00C56638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</w:p>
    <w:p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7" w:name="_Toc424048098"/>
      <w:bookmarkStart w:id="158" w:name="_Toc5103227"/>
      <w:r w:rsidRPr="00C56638">
        <w:rPr>
          <w:rFonts w:ascii="Times New Roman" w:hAnsi="Times New Roman"/>
          <w:b/>
        </w:rPr>
        <w:t xml:space="preserve">5.7 </w:t>
      </w:r>
      <w:r w:rsidR="004E7CE3" w:rsidRPr="00C56638">
        <w:rPr>
          <w:rFonts w:ascii="Times New Roman" w:hAnsi="Times New Roman"/>
          <w:b/>
        </w:rPr>
        <w:t>Сопровождение и проведение работ по дополнительной настройке Системы</w:t>
      </w:r>
      <w:bookmarkEnd w:id="157"/>
      <w:bookmarkEnd w:id="158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В ходе оказания услуг сопровождения Системы, Исполнитель по запросам Заказчика проводит необходимую дополнительную настройку Системы и ее компонентов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9" w:name="_Toc424048099"/>
      <w:bookmarkStart w:id="160" w:name="_Toc5103228"/>
      <w:r w:rsidRPr="00C56638">
        <w:rPr>
          <w:rFonts w:ascii="Times New Roman" w:hAnsi="Times New Roman"/>
          <w:b/>
        </w:rPr>
        <w:t xml:space="preserve">5.8 </w:t>
      </w:r>
      <w:r w:rsidR="004E7CE3" w:rsidRPr="00C56638">
        <w:rPr>
          <w:rFonts w:ascii="Times New Roman" w:hAnsi="Times New Roman"/>
          <w:b/>
        </w:rPr>
        <w:t>Мониторинг состояния системы</w:t>
      </w:r>
      <w:bookmarkEnd w:id="159"/>
      <w:bookmarkEnd w:id="160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C56638">
        <w:rPr>
          <w:rFonts w:ascii="Times New Roman" w:hAnsi="Times New Roman"/>
        </w:rPr>
        <w:t>Мониторинг работоспособности Системы осуществляется 24 часа в сутки силами Исполнителя. В случае обнаружения отклонений от заданных параметров, Исполнитель немедленно уведомляет ключевых пользователей Заказчика для проведения восстановительных работ силами Исполнителя. Период времени на восстановление работоспособности Системы после аварийного состояния не должен превышать 4 часов при обеспечении работоспособности аппаратной части, сетевой инфраструктуры и системного программного обеспечения.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C56638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1" w:name="_Toc5103229"/>
      <w:r w:rsidRPr="00C56638">
        <w:rPr>
          <w:rFonts w:ascii="Times New Roman" w:hAnsi="Times New Roman"/>
          <w:b/>
        </w:rPr>
        <w:t xml:space="preserve">5.9 </w:t>
      </w:r>
      <w:r w:rsidR="009F5E4F" w:rsidRPr="00C56638">
        <w:rPr>
          <w:rFonts w:ascii="Times New Roman" w:hAnsi="Times New Roman"/>
          <w:b/>
        </w:rPr>
        <w:t>Восстановление работоспособности Системы</w:t>
      </w:r>
      <w:bookmarkEnd w:id="161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2" w:name="_Toc372915418"/>
      <w:r w:rsidRPr="00C56638">
        <w:rPr>
          <w:rFonts w:ascii="Times New Roman" w:hAnsi="Times New Roman"/>
        </w:rPr>
        <w:t>Срок восстановления работоспособности Системы и ее компонентов не должен превышать 4 часов</w:t>
      </w:r>
      <w:r w:rsidR="00206517" w:rsidRPr="00C56638">
        <w:rPr>
          <w:rFonts w:ascii="Times New Roman" w:hAnsi="Times New Roman"/>
        </w:rPr>
        <w:t xml:space="preserve"> с даты регистрации заявки ключевого специалиста,</w:t>
      </w:r>
      <w:r w:rsidRPr="00C56638">
        <w:rPr>
          <w:rFonts w:ascii="Times New Roman" w:hAnsi="Times New Roman"/>
        </w:rPr>
        <w:t xml:space="preserve"> при обеспечении работоспособности системы удалённого доступа, аппаратной части, сетевой инфраструктуры и системного программного обеспечения.</w:t>
      </w:r>
      <w:bookmarkEnd w:id="162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3" w:name="_Toc372915420"/>
      <w:r w:rsidRPr="00C56638">
        <w:rPr>
          <w:rFonts w:ascii="Times New Roman" w:hAnsi="Times New Roman"/>
        </w:rPr>
        <w:t>Восстановление системы должно проводиться в соответствии с нормативно-методической документацией Заказчика.</w:t>
      </w:r>
      <w:bookmarkEnd w:id="163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4" w:name="_Toc372915419"/>
      <w:bookmarkStart w:id="165" w:name="_Toc372915421"/>
      <w:r w:rsidRPr="00C56638">
        <w:rPr>
          <w:rFonts w:ascii="Times New Roman" w:hAnsi="Times New Roman"/>
        </w:rPr>
        <w:t>В случае аварийного восстановления срок восстановления определяется в соответствии с регламентами Заказчика.</w:t>
      </w:r>
      <w:bookmarkEnd w:id="164"/>
      <w:r w:rsidRPr="00C56638">
        <w:rPr>
          <w:rFonts w:ascii="Times New Roman" w:hAnsi="Times New Roman"/>
        </w:rPr>
        <w:t xml:space="preserve"> 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После восстановления системы должен быть проведен анализ причин аварии и оценка исполнения процедур восстановления</w:t>
      </w:r>
      <w:bookmarkEnd w:id="165"/>
      <w:r w:rsidRPr="00C56638">
        <w:rPr>
          <w:rFonts w:ascii="Times New Roman" w:hAnsi="Times New Roman"/>
        </w:rPr>
        <w:t>.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6" w:name="_Toc372915422"/>
      <w:r w:rsidRPr="00C56638">
        <w:rPr>
          <w:rFonts w:ascii="Times New Roman" w:hAnsi="Times New Roman"/>
        </w:rPr>
        <w:t xml:space="preserve">Ключевые </w:t>
      </w:r>
      <w:r w:rsidR="009F5E4F" w:rsidRPr="00C56638">
        <w:rPr>
          <w:rFonts w:ascii="Times New Roman" w:hAnsi="Times New Roman"/>
        </w:rPr>
        <w:t>специалисты</w:t>
      </w:r>
      <w:r w:rsidRPr="00C56638">
        <w:rPr>
          <w:rFonts w:ascii="Times New Roman" w:hAnsi="Times New Roman"/>
        </w:rPr>
        <w:t xml:space="preserve"> Заказчика должны быть оповещены о прекращении услуги в связи с аварией по электронной почте в течение 15 минут с момента обнаружения аварийной ситуации.</w:t>
      </w:r>
      <w:bookmarkEnd w:id="166"/>
    </w:p>
    <w:p w:rsidR="004E7CE3" w:rsidRPr="00C56638" w:rsidRDefault="004E7CE3" w:rsidP="007E3B6C"/>
    <w:p w:rsidR="004E7CE3" w:rsidRPr="00C56638" w:rsidRDefault="004E7CE3" w:rsidP="007E3B6C"/>
    <w:p w:rsidR="004E7CE3" w:rsidRPr="00C56638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7" w:name="_Toc372915431"/>
      <w:bookmarkStart w:id="168" w:name="_Toc424048103"/>
      <w:bookmarkStart w:id="169" w:name="_Toc5103230"/>
      <w:r w:rsidRPr="00C56638">
        <w:rPr>
          <w:rFonts w:ascii="Times New Roman" w:hAnsi="Times New Roman"/>
          <w:b/>
        </w:rPr>
        <w:t>5</w:t>
      </w:r>
      <w:r w:rsidR="00206517" w:rsidRPr="00C56638">
        <w:rPr>
          <w:rFonts w:ascii="Times New Roman" w:hAnsi="Times New Roman"/>
          <w:b/>
        </w:rPr>
        <w:t>.10</w:t>
      </w:r>
      <w:r w:rsidRPr="00C56638">
        <w:rPr>
          <w:rFonts w:ascii="Times New Roman" w:hAnsi="Times New Roman"/>
          <w:b/>
        </w:rPr>
        <w:t xml:space="preserve"> </w:t>
      </w:r>
      <w:r w:rsidR="004E7CE3" w:rsidRPr="00C56638">
        <w:rPr>
          <w:rFonts w:ascii="Times New Roman" w:hAnsi="Times New Roman"/>
          <w:b/>
        </w:rPr>
        <w:t>Требования и мероприятия по обновлению системы</w:t>
      </w:r>
      <w:bookmarkEnd w:id="167"/>
      <w:bookmarkEnd w:id="168"/>
      <w:bookmarkEnd w:id="169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C56638">
        <w:rPr>
          <w:rFonts w:ascii="Times New Roman" w:hAnsi="Times New Roman"/>
        </w:rPr>
        <w:t>Исполнитель в течение срока действия договора осуществляет установку по мере выпуска производителем новых версий ПО, патчей, обеспечивающих работоспособность приложения</w:t>
      </w:r>
      <w:bookmarkStart w:id="170" w:name="_Toc372915425"/>
      <w:r w:rsidRPr="00C56638">
        <w:rPr>
          <w:rFonts w:ascii="Times New Roman" w:hAnsi="Times New Roman"/>
        </w:rPr>
        <w:t>.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C56638">
        <w:rPr>
          <w:rFonts w:ascii="Times New Roman" w:hAnsi="Times New Roman"/>
        </w:rPr>
        <w:t>Исполнитель в течение срока действия договора обеспечивает внесение изменений в ПО Системы для обеспечения соответствия изменениям в требованиях законодательства.</w:t>
      </w:r>
      <w:bookmarkEnd w:id="170"/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71" w:name="_Toc372915433"/>
      <w:r w:rsidRPr="00C56638">
        <w:rPr>
          <w:rFonts w:ascii="Times New Roman" w:hAnsi="Times New Roman"/>
        </w:rPr>
        <w:t>Регулярные обновления не должны выполняться чаще, чем 1 раз в 3 недели</w:t>
      </w:r>
      <w:bookmarkEnd w:id="171"/>
      <w:r w:rsidRPr="00C56638">
        <w:rPr>
          <w:rFonts w:ascii="Times New Roman" w:hAnsi="Times New Roman"/>
        </w:rPr>
        <w:t xml:space="preserve"> </w:t>
      </w: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C56638" w:rsidRDefault="004E7CE3" w:rsidP="004E7CE3">
      <w:pPr>
        <w:shd w:val="clear" w:color="auto" w:fill="FFFFFF"/>
        <w:spacing w:line="276" w:lineRule="auto"/>
        <w:ind w:firstLine="567"/>
        <w:jc w:val="both"/>
      </w:pPr>
    </w:p>
    <w:p w:rsidR="004E7CE3" w:rsidRPr="00C56638" w:rsidRDefault="00206517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2" w:name="_Toc424048093"/>
      <w:bookmarkStart w:id="173" w:name="_Toc5103231"/>
      <w:r w:rsidRPr="00C56638">
        <w:rPr>
          <w:rFonts w:ascii="Times New Roman" w:hAnsi="Times New Roman"/>
          <w:b/>
        </w:rPr>
        <w:t>5.11</w:t>
      </w:r>
      <w:r w:rsidR="000C44FD" w:rsidRPr="00C56638">
        <w:rPr>
          <w:rFonts w:ascii="Times New Roman" w:hAnsi="Times New Roman"/>
          <w:b/>
        </w:rPr>
        <w:t xml:space="preserve"> </w:t>
      </w:r>
      <w:r w:rsidR="004E7CE3" w:rsidRPr="00C56638">
        <w:rPr>
          <w:rFonts w:ascii="Times New Roman" w:hAnsi="Times New Roman"/>
          <w:b/>
        </w:rPr>
        <w:t>Требования к организации взаимодействия</w:t>
      </w:r>
      <w:bookmarkEnd w:id="172"/>
      <w:r w:rsidRPr="00C56638">
        <w:rPr>
          <w:rFonts w:ascii="Times New Roman" w:hAnsi="Times New Roman"/>
          <w:b/>
        </w:rPr>
        <w:t>:</w:t>
      </w:r>
      <w:bookmarkEnd w:id="173"/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взаимодействие представителей Заказчика и Исполнителя осуществляется</w:t>
      </w:r>
      <w:r w:rsidRPr="00C56638">
        <w:rPr>
          <w:rFonts w:ascii="Times New Roman" w:eastAsiaTheme="minorHAnsi" w:hAnsi="Times New Roman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лично, по телефону, посредством электронной почты, портала технической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поддержки исполнителя;</w:t>
      </w:r>
    </w:p>
    <w:p w:rsidR="004E7CE3" w:rsidRPr="00C56638" w:rsidRDefault="00B344F2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обращение подается ключевым</w:t>
      </w:r>
      <w:r w:rsidR="004E7CE3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специалистом</w:t>
      </w:r>
      <w:r w:rsidR="004E7CE3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в произвольной форме, и должно содержать следующую информацию: Ф.И.О., номер телефона, местоположения 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специалиста</w:t>
      </w:r>
      <w:r w:rsidR="004E7CE3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, адрес электронной почты 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специалиста</w:t>
      </w:r>
      <w:r w:rsidR="004E7CE3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полное описание возникшей ситуации, при необходимости содержащее копии экранных ф</w:t>
      </w:r>
      <w:r w:rsidR="00B344F2" w:rsidRPr="00C56638">
        <w:rPr>
          <w:rFonts w:ascii="Times New Roman" w:eastAsiaTheme="minorHAnsi" w:hAnsi="Times New Roman"/>
          <w:shd w:val="clear" w:color="auto" w:fill="FFFFFF"/>
          <w:lang w:eastAsia="en-US"/>
        </w:rPr>
        <w:t>орм, сообщения об ошибках, запись звонка и т.п,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течение 20 минут с момента направления Обращения Исполнителю, представитель Исполнителя принимает его и направляет электронное письмо обратившемуся ключевому </w:t>
      </w:r>
      <w:r w:rsidR="00B344F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специалисту</w:t>
      </w:r>
      <w:r w:rsidR="00F9573E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Заказчика с указанием номера заявки и контактами 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специалиста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Исполнителя принявшего данное Обращение);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обращение считается закрытым с момента выполнения услуги, указанной в Таблице №4, подтвержденного положительной реакцией ключевого </w:t>
      </w:r>
      <w:r w:rsidR="00972558">
        <w:rPr>
          <w:rFonts w:ascii="Times New Roman" w:eastAsiaTheme="minorHAnsi" w:hAnsi="Times New Roman"/>
          <w:shd w:val="clear" w:color="auto" w:fill="FFFFFF"/>
          <w:lang w:eastAsia="en-US"/>
        </w:rPr>
        <w:t>специалиста</w:t>
      </w:r>
      <w:r w:rsidR="00F9573E"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Заказчика на запрос закрытия Обращения;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в случае, если в ходе процесса по устранению технической проблемы по обращению было выявлено, что проблема связана с другими сервисами, не входящими в зону ответственности по данному сервису, сроки и процесс у</w:t>
      </w:r>
      <w:r w:rsidR="00275771">
        <w:rPr>
          <w:rFonts w:ascii="Times New Roman" w:eastAsiaTheme="minorHAnsi" w:hAnsi="Times New Roman"/>
          <w:shd w:val="clear" w:color="auto" w:fill="FFFFFF"/>
          <w:lang w:eastAsia="en-US"/>
        </w:rPr>
        <w:t>странения могут быть изменены;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контрольное время закрытия Обращения не должно превышать </w:t>
      </w:r>
      <w:r w:rsidR="00D621BF" w:rsidRPr="00C56638">
        <w:rPr>
          <w:rFonts w:ascii="Times New Roman" w:eastAsiaTheme="minorHAnsi" w:hAnsi="Times New Roman"/>
          <w:shd w:val="clear" w:color="auto" w:fill="FFFFFF"/>
          <w:lang w:eastAsia="en-US"/>
        </w:rPr>
        <w:t>установленного времени,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указанного в Таблице №4 для каждой услуги;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все техническое обслуживание, проводимое Исполнителем по собственной инициативе, по согласованию с Заказчиком, или по заявке, полученной лично, по телефону, порталу технической поддержки либо посредством электронной почты, должно быть описано в электронном сообщении, которое направляется на всех ключевых 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специалистов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случае обнаружения Исполнителем аварийной ситуации все ключевые </w:t>
      </w:r>
      <w:r w:rsidR="00B344F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специалисты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должны быть оповещены о сбое в работе Системы в связи с аварией по электронной почте или с помощью других средств связи;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мониторинг работоспособности Системы осуществляется силами Исполнителя. В случае обнаружения отклонений от заданных параметров Исполнитель немедленно уведомляет ключевых </w:t>
      </w:r>
      <w:r w:rsidR="0009560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специалистов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и проводит восстановительные работы. Период времени на восстановление работоспособности Системы должен соответствовать сроку исполнения, указанному в таблице №4;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Исполнитель ежедневно направляет отчет по мониторингу работоспособности Системы по электронной почте ключевым </w:t>
      </w:r>
      <w:r w:rsidR="00B344F2" w:rsidRPr="00C56638">
        <w:rPr>
          <w:rFonts w:ascii="Times New Roman" w:eastAsiaTheme="minorHAnsi" w:hAnsi="Times New Roman"/>
          <w:shd w:val="clear" w:color="auto" w:fill="FFFFFF"/>
          <w:lang w:eastAsia="en-US"/>
        </w:rPr>
        <w:t>специалистам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Заказчика, отображающий сведения о доступности функционала системы в соответствии с </w:t>
      </w:r>
      <w:r w:rsidR="00F9573E" w:rsidRPr="00C56638">
        <w:rPr>
          <w:rFonts w:ascii="Times New Roman" w:eastAsiaTheme="minorHAnsi" w:hAnsi="Times New Roman"/>
          <w:shd w:val="clear" w:color="auto" w:fill="FFFFFF"/>
          <w:lang w:eastAsia="en-US"/>
        </w:rPr>
        <w:t>разделом 4</w:t>
      </w: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 xml:space="preserve">. Форма отчета согласовывается при заключении договора. </w:t>
      </w:r>
    </w:p>
    <w:p w:rsidR="00C35416" w:rsidRDefault="00C35416" w:rsidP="00C354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C24B0C" w:rsidRDefault="00C35416" w:rsidP="00C354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35416">
        <w:rPr>
          <w:rFonts w:ascii="Times New Roman" w:hAnsi="Times New Roman"/>
        </w:rPr>
        <w:t xml:space="preserve">Заказчик предоставляет список ключевых специалистов </w:t>
      </w:r>
      <w:r>
        <w:rPr>
          <w:rFonts w:ascii="Times New Roman" w:hAnsi="Times New Roman"/>
        </w:rPr>
        <w:t>(Таблица 5</w:t>
      </w:r>
      <w:r w:rsidRPr="00C35416">
        <w:rPr>
          <w:rFonts w:ascii="Times New Roman" w:hAnsi="Times New Roman"/>
        </w:rPr>
        <w:t xml:space="preserve">. Список ключевых специалистов Заказчика), которые </w:t>
      </w:r>
      <w:r w:rsidR="00F971AA" w:rsidRPr="00C35416">
        <w:rPr>
          <w:rFonts w:ascii="Times New Roman" w:hAnsi="Times New Roman"/>
        </w:rPr>
        <w:t>должны быть</w:t>
      </w:r>
      <w:r w:rsidRPr="00C35416">
        <w:rPr>
          <w:rFonts w:ascii="Times New Roman" w:hAnsi="Times New Roman"/>
        </w:rPr>
        <w:t xml:space="preserve"> зарегистрированы на Портале технической поддержки</w:t>
      </w:r>
      <w:r>
        <w:rPr>
          <w:rFonts w:ascii="Times New Roman" w:hAnsi="Times New Roman"/>
        </w:rPr>
        <w:t xml:space="preserve"> Исполнителя.</w:t>
      </w:r>
    </w:p>
    <w:p w:rsidR="00C35416" w:rsidRPr="00C35416" w:rsidRDefault="00C35416" w:rsidP="00C35416">
      <w:pPr>
        <w:shd w:val="clear" w:color="auto" w:fill="FFFFFF"/>
        <w:spacing w:line="276" w:lineRule="auto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5</w:t>
      </w:r>
      <w:r w:rsidRPr="00C35416">
        <w:rPr>
          <w:rFonts w:ascii="Times New Roman" w:hAnsi="Times New Roman"/>
        </w:rPr>
        <w:t>. Список ключевых специалистов Заказчика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1"/>
        <w:gridCol w:w="4500"/>
      </w:tblGrid>
      <w:tr w:rsidR="00C35416" w:rsidRPr="000620A7" w:rsidTr="00C35416">
        <w:tc>
          <w:tcPr>
            <w:tcW w:w="2649" w:type="pct"/>
            <w:shd w:val="clear" w:color="auto" w:fill="auto"/>
          </w:tcPr>
          <w:p w:rsidR="00C35416" w:rsidRPr="000620A7" w:rsidRDefault="00C35416" w:rsidP="00A17DD3">
            <w:pPr>
              <w:autoSpaceDE w:val="0"/>
              <w:autoSpaceDN w:val="0"/>
              <w:adjustRightInd w:val="0"/>
              <w:jc w:val="center"/>
            </w:pPr>
            <w:r>
              <w:t>Должность специалиста</w:t>
            </w:r>
          </w:p>
        </w:tc>
        <w:tc>
          <w:tcPr>
            <w:tcW w:w="2351" w:type="pct"/>
            <w:shd w:val="clear" w:color="auto" w:fill="auto"/>
          </w:tcPr>
          <w:p w:rsidR="00C35416" w:rsidRDefault="00C35416" w:rsidP="00A17DD3">
            <w:pPr>
              <w:autoSpaceDE w:val="0"/>
              <w:autoSpaceDN w:val="0"/>
              <w:adjustRightInd w:val="0"/>
              <w:jc w:val="center"/>
            </w:pPr>
            <w:r>
              <w:t>Контакты специалистов</w:t>
            </w:r>
          </w:p>
        </w:tc>
      </w:tr>
      <w:tr w:rsidR="00C35416" w:rsidRPr="000620A7" w:rsidTr="00C35416">
        <w:tc>
          <w:tcPr>
            <w:tcW w:w="2649" w:type="pct"/>
            <w:shd w:val="clear" w:color="auto" w:fill="auto"/>
          </w:tcPr>
          <w:p w:rsidR="00C35416" w:rsidRPr="000620A7" w:rsidRDefault="00C35416" w:rsidP="00A17DD3">
            <w:pPr>
              <w:autoSpaceDE w:val="0"/>
              <w:autoSpaceDN w:val="0"/>
              <w:adjustRightInd w:val="0"/>
            </w:pPr>
          </w:p>
        </w:tc>
        <w:tc>
          <w:tcPr>
            <w:tcW w:w="2351" w:type="pct"/>
            <w:shd w:val="clear" w:color="auto" w:fill="auto"/>
          </w:tcPr>
          <w:p w:rsidR="00C35416" w:rsidRPr="000620A7" w:rsidRDefault="00C35416" w:rsidP="00A17DD3">
            <w:pPr>
              <w:autoSpaceDE w:val="0"/>
              <w:autoSpaceDN w:val="0"/>
              <w:adjustRightInd w:val="0"/>
            </w:pPr>
            <w:r>
              <w:t>ФИО</w:t>
            </w:r>
          </w:p>
          <w:p w:rsidR="00C35416" w:rsidRPr="000620A7" w:rsidRDefault="00C35416" w:rsidP="00A17DD3">
            <w:pPr>
              <w:jc w:val="both"/>
              <w:rPr>
                <w:lang w:eastAsia="en-US"/>
              </w:rPr>
            </w:pPr>
            <w:r w:rsidRPr="000620A7">
              <w:rPr>
                <w:lang w:eastAsia="en-US"/>
              </w:rPr>
              <w:t xml:space="preserve">тел.: </w:t>
            </w:r>
          </w:p>
          <w:p w:rsidR="00C35416" w:rsidRPr="000620A7" w:rsidRDefault="00C35416" w:rsidP="00A17DD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620A7">
              <w:rPr>
                <w:lang w:val="de-DE"/>
              </w:rPr>
              <w:t xml:space="preserve">e-mail: </w:t>
            </w:r>
          </w:p>
        </w:tc>
      </w:tr>
      <w:tr w:rsidR="00C35416" w:rsidRPr="000620A7" w:rsidTr="00C35416">
        <w:tc>
          <w:tcPr>
            <w:tcW w:w="2649" w:type="pct"/>
            <w:shd w:val="clear" w:color="auto" w:fill="auto"/>
          </w:tcPr>
          <w:p w:rsidR="00C35416" w:rsidRPr="000620A7" w:rsidRDefault="00C35416" w:rsidP="00A17DD3">
            <w:pPr>
              <w:autoSpaceDE w:val="0"/>
              <w:autoSpaceDN w:val="0"/>
              <w:adjustRightInd w:val="0"/>
            </w:pPr>
          </w:p>
        </w:tc>
        <w:tc>
          <w:tcPr>
            <w:tcW w:w="2351" w:type="pct"/>
            <w:shd w:val="clear" w:color="auto" w:fill="auto"/>
          </w:tcPr>
          <w:p w:rsidR="00C35416" w:rsidRPr="000620A7" w:rsidRDefault="00C35416" w:rsidP="00A17DD3">
            <w:pPr>
              <w:jc w:val="both"/>
              <w:rPr>
                <w:sz w:val="20"/>
                <w:lang w:eastAsia="en-US"/>
              </w:rPr>
            </w:pPr>
            <w:r>
              <w:t>ФИО</w:t>
            </w:r>
          </w:p>
          <w:p w:rsidR="00C35416" w:rsidRPr="000620A7" w:rsidRDefault="00C35416" w:rsidP="00A17DD3">
            <w:pPr>
              <w:jc w:val="both"/>
              <w:rPr>
                <w:lang w:eastAsia="en-US"/>
              </w:rPr>
            </w:pPr>
            <w:r w:rsidRPr="000620A7">
              <w:rPr>
                <w:lang w:eastAsia="en-US"/>
              </w:rPr>
              <w:t xml:space="preserve">тел.: </w:t>
            </w:r>
          </w:p>
          <w:p w:rsidR="00C35416" w:rsidRPr="000620A7" w:rsidRDefault="00C35416" w:rsidP="00A17DD3">
            <w:pPr>
              <w:jc w:val="both"/>
              <w:rPr>
                <w:lang w:val="en-US" w:eastAsia="en-US"/>
              </w:rPr>
            </w:pPr>
            <w:r w:rsidRPr="000620A7">
              <w:rPr>
                <w:lang w:val="de-DE"/>
              </w:rPr>
              <w:t xml:space="preserve">e-mail: </w:t>
            </w:r>
          </w:p>
        </w:tc>
      </w:tr>
      <w:tr w:rsidR="00C35416" w:rsidRPr="000620A7" w:rsidTr="00C35416">
        <w:tc>
          <w:tcPr>
            <w:tcW w:w="2649" w:type="pct"/>
            <w:shd w:val="clear" w:color="auto" w:fill="auto"/>
          </w:tcPr>
          <w:p w:rsidR="00C35416" w:rsidRPr="000620A7" w:rsidRDefault="00C35416" w:rsidP="00A17DD3">
            <w:pPr>
              <w:jc w:val="both"/>
              <w:rPr>
                <w:lang w:eastAsia="en-US"/>
              </w:rPr>
            </w:pPr>
          </w:p>
        </w:tc>
        <w:tc>
          <w:tcPr>
            <w:tcW w:w="2351" w:type="pct"/>
            <w:shd w:val="clear" w:color="auto" w:fill="auto"/>
          </w:tcPr>
          <w:p w:rsidR="00C35416" w:rsidRPr="000620A7" w:rsidRDefault="00C35416" w:rsidP="00A17DD3">
            <w:pPr>
              <w:jc w:val="both"/>
              <w:rPr>
                <w:lang w:eastAsia="en-US"/>
              </w:rPr>
            </w:pPr>
            <w:r>
              <w:t>ФИО</w:t>
            </w:r>
          </w:p>
          <w:p w:rsidR="00C35416" w:rsidRPr="000620A7" w:rsidRDefault="00C35416" w:rsidP="00A17DD3">
            <w:pPr>
              <w:jc w:val="both"/>
              <w:rPr>
                <w:lang w:eastAsia="en-US"/>
              </w:rPr>
            </w:pPr>
            <w:r w:rsidRPr="000620A7">
              <w:rPr>
                <w:lang w:eastAsia="en-US"/>
              </w:rPr>
              <w:t xml:space="preserve">тел.: </w:t>
            </w:r>
          </w:p>
          <w:p w:rsidR="00C35416" w:rsidRPr="000620A7" w:rsidRDefault="00C35416" w:rsidP="00A17DD3">
            <w:pPr>
              <w:jc w:val="both"/>
              <w:rPr>
                <w:lang w:val="en-US" w:eastAsia="en-US"/>
              </w:rPr>
            </w:pPr>
            <w:r w:rsidRPr="000620A7">
              <w:rPr>
                <w:lang w:val="de-DE"/>
              </w:rPr>
              <w:t xml:space="preserve">e-mail: </w:t>
            </w:r>
          </w:p>
        </w:tc>
      </w:tr>
    </w:tbl>
    <w:p w:rsidR="00C35416" w:rsidRPr="00C35416" w:rsidRDefault="00C35416" w:rsidP="00C354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35416">
        <w:rPr>
          <w:rFonts w:ascii="Times New Roman" w:hAnsi="Times New Roman"/>
        </w:rPr>
        <w:t xml:space="preserve">Информацию об изменении списка ключевых специалистов Заказчик отправляет на адрес электронной почты Исполнителя. </w:t>
      </w:r>
    </w:p>
    <w:p w:rsidR="00C35416" w:rsidRPr="00C35416" w:rsidRDefault="00C35416" w:rsidP="00C354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35416">
        <w:rPr>
          <w:rFonts w:ascii="Times New Roman" w:hAnsi="Times New Roman"/>
        </w:rPr>
        <w:t>Для регистрации новых ключевых специалистов Заказчик отправляет Исполнителю заявку на официальный адрес электронной почты. Подключение новых ключевых сотрудников со стороны Заказчика осуществляется в течение трех рабочих дней</w:t>
      </w:r>
      <w:r>
        <w:rPr>
          <w:rFonts w:ascii="Times New Roman" w:hAnsi="Times New Roman"/>
        </w:rPr>
        <w:t>.</w:t>
      </w:r>
    </w:p>
    <w:p w:rsidR="00C35416" w:rsidRPr="00C56638" w:rsidRDefault="00C35416" w:rsidP="00C24B0C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C24B0C" w:rsidRPr="00C56638" w:rsidRDefault="00C24B0C" w:rsidP="00C24B0C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4" w:name="_Toc5103232"/>
      <w:r w:rsidRPr="00C56638">
        <w:rPr>
          <w:rFonts w:ascii="Times New Roman" w:hAnsi="Times New Roman"/>
          <w:b/>
        </w:rPr>
        <w:t>5.1</w:t>
      </w:r>
      <w:r w:rsidR="00791BC3" w:rsidRPr="00C56638">
        <w:rPr>
          <w:rFonts w:ascii="Times New Roman" w:hAnsi="Times New Roman"/>
          <w:b/>
        </w:rPr>
        <w:t>2</w:t>
      </w:r>
      <w:r w:rsidRPr="00C56638">
        <w:rPr>
          <w:rFonts w:ascii="Times New Roman" w:hAnsi="Times New Roman"/>
          <w:b/>
        </w:rPr>
        <w:t xml:space="preserve"> Замена вышедшего из строя оборудования Системы</w:t>
      </w:r>
      <w:bookmarkEnd w:id="174"/>
    </w:p>
    <w:p w:rsidR="00C24B0C" w:rsidRPr="00C56638" w:rsidRDefault="00C24B0C" w:rsidP="00C24B0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Исполнитель в </w:t>
      </w:r>
      <w:r w:rsidR="00BA7EDA" w:rsidRPr="00C56638">
        <w:rPr>
          <w:rFonts w:ascii="Times New Roman" w:hAnsi="Times New Roman"/>
        </w:rPr>
        <w:t>день</w:t>
      </w:r>
      <w:r w:rsidRPr="00C56638">
        <w:rPr>
          <w:rFonts w:ascii="Times New Roman" w:hAnsi="Times New Roman"/>
        </w:rPr>
        <w:t xml:space="preserve"> заключения договора должен предоставить подменных фонд Оборудования </w:t>
      </w:r>
      <w:r w:rsidR="00DB12D9" w:rsidRPr="00C56638">
        <w:rPr>
          <w:rFonts w:ascii="Times New Roman" w:hAnsi="Times New Roman"/>
        </w:rPr>
        <w:t xml:space="preserve">на склад Заказчика </w:t>
      </w:r>
      <w:r w:rsidRPr="00C56638">
        <w:rPr>
          <w:rFonts w:ascii="Times New Roman" w:hAnsi="Times New Roman"/>
        </w:rPr>
        <w:t>в следующем составе:</w:t>
      </w:r>
    </w:p>
    <w:p w:rsidR="00C24B0C" w:rsidRPr="00C56638" w:rsidRDefault="00470C4D" w:rsidP="00C24B0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Таблица </w:t>
      </w:r>
      <w:r w:rsidRPr="00420FE3">
        <w:rPr>
          <w:rFonts w:ascii="Times New Roman" w:hAnsi="Times New Roman"/>
        </w:rPr>
        <w:t>6</w:t>
      </w:r>
      <w:r w:rsidR="00C24B0C" w:rsidRPr="00C56638">
        <w:rPr>
          <w:rFonts w:ascii="Times New Roman" w:hAnsi="Times New Roman"/>
        </w:rPr>
        <w:t>. Подменный фонд оборудования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7"/>
        <w:gridCol w:w="2693"/>
      </w:tblGrid>
      <w:tr w:rsidR="00C24B0C" w:rsidRPr="00C56638" w:rsidTr="00754F99">
        <w:tc>
          <w:tcPr>
            <w:tcW w:w="6487" w:type="dxa"/>
            <w:shd w:val="clear" w:color="auto" w:fill="auto"/>
          </w:tcPr>
          <w:p w:rsidR="00C24B0C" w:rsidRPr="00C56638" w:rsidRDefault="00C24B0C" w:rsidP="00754F99">
            <w:pPr>
              <w:shd w:val="clear" w:color="auto" w:fill="FFFFFF"/>
              <w:spacing w:line="276" w:lineRule="auto"/>
              <w:ind w:firstLine="426"/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Оборудование</w:t>
            </w:r>
          </w:p>
        </w:tc>
        <w:tc>
          <w:tcPr>
            <w:tcW w:w="2693" w:type="dxa"/>
            <w:shd w:val="clear" w:color="auto" w:fill="auto"/>
          </w:tcPr>
          <w:p w:rsidR="00C24B0C" w:rsidRPr="00C56638" w:rsidRDefault="00C24B0C" w:rsidP="00754F99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eastAsiaTheme="minorHAnsi" w:hAnsi="Times New Roman"/>
                <w:sz w:val="22"/>
                <w:shd w:val="clear" w:color="auto" w:fill="FFFFFF"/>
                <w:lang w:eastAsia="en-US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Кол-во</w:t>
            </w:r>
          </w:p>
        </w:tc>
      </w:tr>
      <w:tr w:rsidR="00C24B0C" w:rsidRPr="00C56638" w:rsidTr="00754F99">
        <w:tc>
          <w:tcPr>
            <w:tcW w:w="6487" w:type="dxa"/>
            <w:shd w:val="clear" w:color="auto" w:fill="auto"/>
          </w:tcPr>
          <w:p w:rsidR="00C24B0C" w:rsidRPr="00C56638" w:rsidRDefault="004779E8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lang w:val="en-US"/>
              </w:rPr>
              <w:t>ИП</w:t>
            </w:r>
            <w:r w:rsidR="00C24B0C" w:rsidRPr="00C56638">
              <w:rPr>
                <w:rFonts w:ascii="Times New Roman" w:hAnsi="Times New Roman"/>
              </w:rPr>
              <w:t xml:space="preserve">-телефон </w:t>
            </w:r>
            <w:r w:rsidR="00C24B0C" w:rsidRPr="00C56638">
              <w:rPr>
                <w:rFonts w:ascii="Times New Roman" w:hAnsi="Times New Roman"/>
                <w:lang w:val="en-US"/>
              </w:rPr>
              <w:t>ciscp</w:t>
            </w:r>
            <w:r w:rsidR="00C24B0C" w:rsidRPr="00C56638">
              <w:rPr>
                <w:rFonts w:ascii="Times New Roman" w:hAnsi="Times New Roman"/>
              </w:rPr>
              <w:t xml:space="preserve"> </w:t>
            </w:r>
            <w:r w:rsidR="00C24B0C" w:rsidRPr="00C56638">
              <w:rPr>
                <w:rFonts w:ascii="Times New Roman" w:hAnsi="Times New Roman"/>
                <w:lang w:val="en-US"/>
              </w:rPr>
              <w:t>cp</w:t>
            </w:r>
            <w:r w:rsidR="00C24B0C" w:rsidRPr="00C56638">
              <w:rPr>
                <w:rFonts w:ascii="Times New Roman" w:hAnsi="Times New Roman"/>
              </w:rPr>
              <w:t>-7861</w:t>
            </w:r>
          </w:p>
        </w:tc>
        <w:tc>
          <w:tcPr>
            <w:tcW w:w="2693" w:type="dxa"/>
            <w:shd w:val="clear" w:color="auto" w:fill="auto"/>
          </w:tcPr>
          <w:p w:rsidR="00C24B0C" w:rsidRPr="00C56638" w:rsidRDefault="00C24B0C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15</w:t>
            </w:r>
          </w:p>
        </w:tc>
      </w:tr>
      <w:tr w:rsidR="008A5F47" w:rsidRPr="00C56638" w:rsidTr="00754F99">
        <w:tc>
          <w:tcPr>
            <w:tcW w:w="6487" w:type="dxa"/>
            <w:shd w:val="clear" w:color="auto" w:fill="auto"/>
          </w:tcPr>
          <w:p w:rsidR="008A5F47" w:rsidRPr="00C56638" w:rsidRDefault="008A5F47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Блок питания CP-PWR-CUBE-3</w:t>
            </w:r>
          </w:p>
        </w:tc>
        <w:tc>
          <w:tcPr>
            <w:tcW w:w="2693" w:type="dxa"/>
            <w:shd w:val="clear" w:color="auto" w:fill="auto"/>
          </w:tcPr>
          <w:p w:rsidR="008A5F47" w:rsidRPr="00C56638" w:rsidRDefault="008A5F47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10</w:t>
            </w:r>
          </w:p>
        </w:tc>
      </w:tr>
      <w:tr w:rsidR="001442FB" w:rsidRPr="00C56638" w:rsidTr="00754F99">
        <w:tc>
          <w:tcPr>
            <w:tcW w:w="6487" w:type="dxa"/>
            <w:shd w:val="clear" w:color="auto" w:fill="auto"/>
          </w:tcPr>
          <w:p w:rsidR="001442FB" w:rsidRPr="00C56638" w:rsidRDefault="001442FB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Блок питания CP-PWR-CUBE-4</w:t>
            </w:r>
          </w:p>
        </w:tc>
        <w:tc>
          <w:tcPr>
            <w:tcW w:w="2693" w:type="dxa"/>
            <w:shd w:val="clear" w:color="auto" w:fill="auto"/>
          </w:tcPr>
          <w:p w:rsidR="001442FB" w:rsidRPr="00C56638" w:rsidRDefault="001442FB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C24B0C" w:rsidRPr="00C56638" w:rsidTr="00754F99">
        <w:tc>
          <w:tcPr>
            <w:tcW w:w="6487" w:type="dxa"/>
            <w:shd w:val="clear" w:color="auto" w:fill="auto"/>
          </w:tcPr>
          <w:p w:rsidR="00C24B0C" w:rsidRPr="00C56638" w:rsidRDefault="004779E8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C24B0C" w:rsidRPr="00C56638">
              <w:rPr>
                <w:rFonts w:ascii="Times New Roman" w:hAnsi="Times New Roman"/>
              </w:rPr>
              <w:t xml:space="preserve">-телефон </w:t>
            </w:r>
            <w:r w:rsidR="00C24B0C" w:rsidRPr="00C56638">
              <w:rPr>
                <w:rFonts w:ascii="Times New Roman" w:hAnsi="Times New Roman"/>
                <w:lang w:val="en-US"/>
              </w:rPr>
              <w:t>ciscp</w:t>
            </w:r>
            <w:r w:rsidR="00C24B0C" w:rsidRPr="00C56638">
              <w:rPr>
                <w:rFonts w:ascii="Times New Roman" w:hAnsi="Times New Roman"/>
              </w:rPr>
              <w:t xml:space="preserve"> </w:t>
            </w:r>
            <w:r w:rsidR="00C24B0C" w:rsidRPr="00C56638">
              <w:rPr>
                <w:rFonts w:ascii="Times New Roman" w:hAnsi="Times New Roman"/>
                <w:lang w:val="en-US"/>
              </w:rPr>
              <w:t>cp</w:t>
            </w:r>
            <w:r w:rsidR="00C24B0C" w:rsidRPr="00C56638">
              <w:rPr>
                <w:rFonts w:ascii="Times New Roman" w:hAnsi="Times New Roman"/>
              </w:rPr>
              <w:t>-8865, 3 модуля Cp-bekem =</w:t>
            </w:r>
          </w:p>
        </w:tc>
        <w:tc>
          <w:tcPr>
            <w:tcW w:w="2693" w:type="dxa"/>
            <w:shd w:val="clear" w:color="auto" w:fill="auto"/>
          </w:tcPr>
          <w:p w:rsidR="00C24B0C" w:rsidRPr="00C56638" w:rsidRDefault="00C24B0C" w:rsidP="00806BE4">
            <w:pPr>
              <w:shd w:val="clear" w:color="auto" w:fill="FFFFFF"/>
              <w:spacing w:line="276" w:lineRule="auto"/>
              <w:ind w:firstLine="426"/>
              <w:rPr>
                <w:lang w:val="en-US"/>
              </w:rPr>
            </w:pPr>
            <w:r w:rsidRPr="00C56638">
              <w:rPr>
                <w:rFonts w:ascii="Times New Roman" w:hAnsi="Times New Roman"/>
                <w:shd w:val="clear" w:color="auto" w:fill="FFFFFF"/>
                <w:lang w:val="en-US"/>
              </w:rPr>
              <w:t>1</w:t>
            </w:r>
          </w:p>
        </w:tc>
      </w:tr>
      <w:tr w:rsidR="00C24B0C" w:rsidRPr="00C56638" w:rsidTr="00754F99">
        <w:tc>
          <w:tcPr>
            <w:tcW w:w="6487" w:type="dxa"/>
            <w:shd w:val="clear" w:color="auto" w:fill="auto"/>
          </w:tcPr>
          <w:p w:rsidR="00C24B0C" w:rsidRPr="00C56638" w:rsidRDefault="004779E8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ИП</w:t>
            </w:r>
            <w:r w:rsidR="00C24B0C" w:rsidRPr="00C56638">
              <w:rPr>
                <w:rFonts w:ascii="Times New Roman" w:hAnsi="Times New Roman"/>
              </w:rPr>
              <w:t xml:space="preserve">-телефон </w:t>
            </w:r>
            <w:r w:rsidR="00C24B0C" w:rsidRPr="00C56638">
              <w:rPr>
                <w:rFonts w:ascii="Times New Roman" w:hAnsi="Times New Roman"/>
                <w:lang w:val="en-US"/>
              </w:rPr>
              <w:t>cisco</w:t>
            </w:r>
            <w:r w:rsidR="00C24B0C" w:rsidRPr="00C56638">
              <w:rPr>
                <w:rFonts w:ascii="Times New Roman" w:hAnsi="Times New Roman"/>
              </w:rPr>
              <w:t xml:space="preserve"> </w:t>
            </w:r>
            <w:r w:rsidR="00C24B0C" w:rsidRPr="00C56638">
              <w:rPr>
                <w:rFonts w:ascii="Times New Roman" w:hAnsi="Times New Roman"/>
                <w:lang w:val="en-US"/>
              </w:rPr>
              <w:t>cp</w:t>
            </w:r>
            <w:r w:rsidR="00C24B0C" w:rsidRPr="00C56638">
              <w:rPr>
                <w:rFonts w:ascii="Times New Roman" w:hAnsi="Times New Roman"/>
              </w:rPr>
              <w:t xml:space="preserve">-9971, 2 модуля </w:t>
            </w:r>
            <w:r w:rsidR="00C24B0C" w:rsidRPr="00C56638">
              <w:rPr>
                <w:rFonts w:ascii="Times New Roman" w:hAnsi="Times New Roman"/>
                <w:lang w:val="en-US"/>
              </w:rPr>
              <w:t>CP</w:t>
            </w:r>
            <w:r w:rsidR="00C24B0C" w:rsidRPr="00C56638">
              <w:rPr>
                <w:rFonts w:ascii="Times New Roman" w:hAnsi="Times New Roman"/>
              </w:rPr>
              <w:t>-</w:t>
            </w:r>
            <w:r w:rsidR="00C24B0C" w:rsidRPr="00C56638">
              <w:rPr>
                <w:rFonts w:ascii="Times New Roman" w:hAnsi="Times New Roman"/>
                <w:lang w:val="en-US"/>
              </w:rPr>
              <w:t>CKEM</w:t>
            </w:r>
            <w:r w:rsidR="00C24B0C" w:rsidRPr="00C56638">
              <w:rPr>
                <w:rFonts w:ascii="Times New Roman" w:hAnsi="Times New Roman"/>
              </w:rPr>
              <w:t>-</w:t>
            </w:r>
            <w:r w:rsidR="00C24B0C" w:rsidRPr="00C56638">
              <w:rPr>
                <w:rFonts w:ascii="Times New Roman" w:hAnsi="Times New Roman"/>
                <w:lang w:val="en-US"/>
              </w:rPr>
              <w:t>C</w:t>
            </w:r>
            <w:r w:rsidR="00C24B0C" w:rsidRPr="00C56638">
              <w:rPr>
                <w:rFonts w:ascii="Times New Roman" w:hAnsi="Times New Roman"/>
              </w:rPr>
              <w:t>=</w:t>
            </w:r>
          </w:p>
        </w:tc>
        <w:tc>
          <w:tcPr>
            <w:tcW w:w="2693" w:type="dxa"/>
            <w:shd w:val="clear" w:color="auto" w:fill="auto"/>
          </w:tcPr>
          <w:p w:rsidR="00C24B0C" w:rsidRPr="00C56638" w:rsidRDefault="00C24B0C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C24B0C" w:rsidRPr="00C56638" w:rsidTr="00754F99">
        <w:tc>
          <w:tcPr>
            <w:tcW w:w="6487" w:type="dxa"/>
            <w:shd w:val="clear" w:color="auto" w:fill="auto"/>
          </w:tcPr>
          <w:p w:rsidR="00C24B0C" w:rsidRPr="00C56638" w:rsidRDefault="00C24B0C" w:rsidP="00C24B0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</w:rPr>
              <w:t xml:space="preserve">Голосовой шлюз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2921, PVDM3-64, VWIC3-2MFT-T1/E1</w:t>
            </w:r>
          </w:p>
        </w:tc>
        <w:tc>
          <w:tcPr>
            <w:tcW w:w="2693" w:type="dxa"/>
            <w:shd w:val="clear" w:color="auto" w:fill="auto"/>
          </w:tcPr>
          <w:p w:rsidR="00C24B0C" w:rsidRPr="00C56638" w:rsidRDefault="00C24B0C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  <w:tr w:rsidR="00C24B0C" w:rsidRPr="00C56638" w:rsidTr="00754F99">
        <w:tc>
          <w:tcPr>
            <w:tcW w:w="6487" w:type="dxa"/>
            <w:shd w:val="clear" w:color="auto" w:fill="auto"/>
          </w:tcPr>
          <w:p w:rsidR="00C24B0C" w:rsidRPr="00C56638" w:rsidRDefault="00C24B0C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lang w:val="en-US"/>
              </w:rPr>
              <w:t>POE</w:t>
            </w:r>
            <w:r w:rsidRPr="00C56638">
              <w:rPr>
                <w:rFonts w:ascii="Times New Roman" w:hAnsi="Times New Roman"/>
              </w:rPr>
              <w:t xml:space="preserve"> Коммутатор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</w:t>
            </w:r>
            <w:r w:rsidRPr="00C56638">
              <w:rPr>
                <w:rFonts w:ascii="Times New Roman" w:hAnsi="Times New Roman"/>
                <w:lang w:val="en-US"/>
              </w:rPr>
              <w:t>sg</w:t>
            </w:r>
            <w:r w:rsidRPr="00C56638">
              <w:rPr>
                <w:rFonts w:ascii="Times New Roman" w:hAnsi="Times New Roman"/>
              </w:rPr>
              <w:t>300-52</w:t>
            </w:r>
            <w:r w:rsidRPr="00C56638">
              <w:rPr>
                <w:rFonts w:ascii="Times New Roman" w:hAnsi="Times New Roman"/>
                <w:lang w:val="en-US"/>
              </w:rPr>
              <w:t>mp</w:t>
            </w:r>
          </w:p>
        </w:tc>
        <w:tc>
          <w:tcPr>
            <w:tcW w:w="2693" w:type="dxa"/>
            <w:shd w:val="clear" w:color="auto" w:fill="auto"/>
          </w:tcPr>
          <w:p w:rsidR="00C24B0C" w:rsidRPr="00C56638" w:rsidRDefault="00DB12D9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</w:tr>
      <w:tr w:rsidR="0048390F" w:rsidRPr="00C56638" w:rsidTr="00754F99">
        <w:tc>
          <w:tcPr>
            <w:tcW w:w="6487" w:type="dxa"/>
            <w:shd w:val="clear" w:color="auto" w:fill="auto"/>
          </w:tcPr>
          <w:p w:rsidR="0048390F" w:rsidRPr="00C56638" w:rsidRDefault="0048390F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Голосовой шлюз </w:t>
            </w:r>
            <w:r w:rsidRPr="00C56638">
              <w:rPr>
                <w:rFonts w:ascii="Times New Roman" w:hAnsi="Times New Roman"/>
                <w:lang w:val="en-US"/>
              </w:rPr>
              <w:t>cisco</w:t>
            </w:r>
            <w:r w:rsidRPr="00C56638">
              <w:rPr>
                <w:rFonts w:ascii="Times New Roman" w:hAnsi="Times New Roman"/>
              </w:rPr>
              <w:t xml:space="preserve"> 3925, PVDM3-64, VWIC3-2MFT-T1/E1</w:t>
            </w:r>
          </w:p>
        </w:tc>
        <w:tc>
          <w:tcPr>
            <w:tcW w:w="2693" w:type="dxa"/>
            <w:shd w:val="clear" w:color="auto" w:fill="auto"/>
          </w:tcPr>
          <w:p w:rsidR="0048390F" w:rsidRPr="00C56638" w:rsidRDefault="0048390F" w:rsidP="00806BE4">
            <w:pPr>
              <w:shd w:val="clear" w:color="auto" w:fill="FFFFFF"/>
              <w:spacing w:line="276" w:lineRule="auto"/>
              <w:ind w:firstLine="426"/>
              <w:rPr>
                <w:rFonts w:ascii="Times New Roman" w:hAnsi="Times New Roman"/>
                <w:shd w:val="clear" w:color="auto" w:fill="FFFFFF"/>
              </w:rPr>
            </w:pPr>
            <w:r w:rsidRPr="00C56638"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:rsidR="00C24B0C" w:rsidRPr="00C56638" w:rsidRDefault="009F3BB4" w:rsidP="00C24B0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 xml:space="preserve">Оборудование передается на весь срок исполнения </w:t>
      </w:r>
      <w:r w:rsidR="00E55E83" w:rsidRPr="00C56638">
        <w:rPr>
          <w:rFonts w:ascii="Times New Roman" w:hAnsi="Times New Roman"/>
        </w:rPr>
        <w:t xml:space="preserve">договора. Передача </w:t>
      </w:r>
      <w:r w:rsidR="00D621BF" w:rsidRPr="00C56638">
        <w:rPr>
          <w:rFonts w:ascii="Times New Roman" w:hAnsi="Times New Roman"/>
        </w:rPr>
        <w:t>о</w:t>
      </w:r>
      <w:r w:rsidRPr="00C56638">
        <w:rPr>
          <w:rFonts w:ascii="Times New Roman" w:hAnsi="Times New Roman"/>
        </w:rPr>
        <w:t>борудования оформляется путем подписания Акта приема-передачи обо</w:t>
      </w:r>
      <w:r w:rsidR="00E01E3C">
        <w:rPr>
          <w:rFonts w:ascii="Times New Roman" w:hAnsi="Times New Roman"/>
        </w:rPr>
        <w:t>рудования по форме Приложение №3</w:t>
      </w:r>
      <w:r w:rsidRPr="00C56638">
        <w:rPr>
          <w:rFonts w:ascii="Times New Roman" w:hAnsi="Times New Roman"/>
        </w:rPr>
        <w:t>. По окончании срока действия договора, подлежит возврату только не использованное на период истечения срока действия договора оборудование. Оборудование, которое было использовано для замены, возврату не подлежит</w:t>
      </w:r>
      <w:r w:rsidR="007350B4" w:rsidRPr="00C56638">
        <w:rPr>
          <w:rFonts w:ascii="Times New Roman" w:hAnsi="Times New Roman"/>
        </w:rPr>
        <w:t>.</w:t>
      </w:r>
    </w:p>
    <w:p w:rsidR="00206517" w:rsidRPr="00C56638" w:rsidRDefault="00B173EB" w:rsidP="00C24B0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Подменное оборудование должно быть передано Заказчику в технически исправном состоянии, позволяющем дальнейшее использование по назначению. На оборудовании могут быть следы незначительного износа, но наличие, вмятин, трещин недопустимо.</w:t>
      </w:r>
    </w:p>
    <w:p w:rsidR="00271EEA" w:rsidRPr="00C56638" w:rsidRDefault="00271EEA">
      <w:pPr>
        <w:rPr>
          <w:rFonts w:ascii="Times New Roman" w:hAnsi="Times New Roman"/>
        </w:rPr>
      </w:pPr>
      <w:r w:rsidRPr="00C56638">
        <w:rPr>
          <w:rFonts w:ascii="Times New Roman" w:hAnsi="Times New Roman"/>
        </w:rPr>
        <w:br w:type="page"/>
      </w:r>
    </w:p>
    <w:p w:rsidR="004E7CE3" w:rsidRPr="00C56638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5" w:name="_Toc292440418"/>
      <w:bookmarkStart w:id="176" w:name="_Toc271719401"/>
      <w:bookmarkStart w:id="177" w:name="_Toc5103233"/>
      <w:r w:rsidRPr="00C56638">
        <w:rPr>
          <w:rFonts w:ascii="Times New Roman" w:hAnsi="Times New Roman"/>
          <w:b/>
        </w:rPr>
        <w:lastRenderedPageBreak/>
        <w:t xml:space="preserve">СРОКИ </w:t>
      </w:r>
      <w:bookmarkEnd w:id="175"/>
      <w:bookmarkEnd w:id="176"/>
      <w:r w:rsidRPr="00C56638">
        <w:rPr>
          <w:rFonts w:ascii="Times New Roman" w:hAnsi="Times New Roman"/>
          <w:b/>
        </w:rPr>
        <w:t>ОКАЗАНИЯ РАБОТ (ПОСТАВКИ ТОВАРОВ, ОКАЗАНИЯ УСЛУГ)</w:t>
      </w:r>
      <w:bookmarkEnd w:id="177"/>
    </w:p>
    <w:tbl>
      <w:tblPr>
        <w:tblW w:w="4532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526"/>
        <w:gridCol w:w="2565"/>
        <w:gridCol w:w="1584"/>
      </w:tblGrid>
      <w:tr w:rsidR="00871562" w:rsidRPr="00C56638" w:rsidTr="00271EEA">
        <w:trPr>
          <w:tblHeader/>
          <w:jc w:val="center"/>
        </w:trPr>
        <w:tc>
          <w:tcPr>
            <w:tcW w:w="441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71562" w:rsidRPr="00C56638" w:rsidRDefault="00791BC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br w:type="page"/>
            </w:r>
            <w:r w:rsidR="00871562" w:rsidRPr="00C56638">
              <w:rPr>
                <w:rFonts w:ascii="Times New Roman" w:hAnsi="Times New Roman"/>
              </w:rPr>
              <w:t xml:space="preserve">Состав </w:t>
            </w:r>
            <w:r w:rsidR="001C5D25">
              <w:rPr>
                <w:rFonts w:ascii="Times New Roman" w:hAnsi="Times New Roman"/>
              </w:rPr>
              <w:t>услуг/</w:t>
            </w:r>
            <w:r w:rsidR="00871562" w:rsidRPr="00C56638">
              <w:rPr>
                <w:rFonts w:ascii="Times New Roman" w:hAnsi="Times New Roman"/>
              </w:rPr>
              <w:t>работ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71562" w:rsidRPr="00C56638" w:rsidRDefault="00871562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Подтверждающие документы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71562" w:rsidRPr="00C56638" w:rsidRDefault="00871562" w:rsidP="00914FFA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 xml:space="preserve">Срок с даты начала </w:t>
            </w:r>
            <w:r w:rsidR="00914FFA">
              <w:rPr>
                <w:rFonts w:ascii="Times New Roman" w:hAnsi="Times New Roman"/>
              </w:rPr>
              <w:t>услуг</w:t>
            </w:r>
            <w:r w:rsidRPr="00C56638">
              <w:rPr>
                <w:rFonts w:ascii="Times New Roman" w:hAnsi="Times New Roman"/>
              </w:rPr>
              <w:t xml:space="preserve"> Х (месяцев)</w:t>
            </w:r>
          </w:p>
        </w:tc>
      </w:tr>
      <w:tr w:rsidR="00871562" w:rsidRPr="00C56638" w:rsidTr="00271EEA">
        <w:trPr>
          <w:tblHeader/>
          <w:jc w:val="center"/>
        </w:trPr>
        <w:tc>
          <w:tcPr>
            <w:tcW w:w="441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71562" w:rsidRPr="00C56638" w:rsidRDefault="00871562" w:rsidP="00064068">
            <w:pPr>
              <w:widowControl w:val="0"/>
              <w:numPr>
                <w:ilvl w:val="0"/>
                <w:numId w:val="3"/>
              </w:numPr>
              <w:ind w:left="493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мониторинг работоспособности Системы;</w:t>
            </w:r>
          </w:p>
          <w:p w:rsidR="00871562" w:rsidRPr="00C56638" w:rsidRDefault="00871562" w:rsidP="00064068">
            <w:pPr>
              <w:widowControl w:val="0"/>
              <w:numPr>
                <w:ilvl w:val="0"/>
                <w:numId w:val="3"/>
              </w:numPr>
              <w:ind w:left="493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внесение изменений в Систему;</w:t>
            </w:r>
          </w:p>
          <w:p w:rsidR="00871562" w:rsidRPr="00C56638" w:rsidRDefault="00871562" w:rsidP="00064068">
            <w:pPr>
              <w:widowControl w:val="0"/>
              <w:numPr>
                <w:ilvl w:val="0"/>
                <w:numId w:val="3"/>
              </w:numPr>
              <w:ind w:left="493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восстановление работоспособности Системы в случае аварии; </w:t>
            </w:r>
          </w:p>
          <w:p w:rsidR="00871562" w:rsidRPr="00C56638" w:rsidRDefault="00871562" w:rsidP="00064068">
            <w:pPr>
              <w:widowControl w:val="0"/>
              <w:numPr>
                <w:ilvl w:val="0"/>
                <w:numId w:val="3"/>
              </w:numPr>
              <w:ind w:left="493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анализ и решение проблем, выявленных в процессе эксплуатации Системы;</w:t>
            </w:r>
          </w:p>
          <w:p w:rsidR="00871562" w:rsidRPr="00C56638" w:rsidRDefault="00871562" w:rsidP="00064068">
            <w:pPr>
              <w:widowControl w:val="0"/>
              <w:numPr>
                <w:ilvl w:val="0"/>
                <w:numId w:val="3"/>
              </w:numPr>
              <w:ind w:left="493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замена вышедшего из строя оборудования Системы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71562" w:rsidRPr="00C56638" w:rsidRDefault="00871562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Акт </w:t>
            </w:r>
            <w:r w:rsidR="001C5D25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сдачи-приемки оказанных услуг</w:t>
            </w: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;</w:t>
            </w:r>
          </w:p>
          <w:p w:rsidR="00871562" w:rsidRPr="00C56638" w:rsidRDefault="00871562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C56638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Отчет об оказанных услугах.</w:t>
            </w:r>
          </w:p>
          <w:p w:rsidR="00871562" w:rsidRPr="00C56638" w:rsidRDefault="00871562" w:rsidP="004E7CE3">
            <w:pPr>
              <w:ind w:left="14"/>
              <w:jc w:val="both"/>
              <w:rPr>
                <w:rFonts w:ascii="Times New Roman" w:hAnsi="Times New Roman"/>
              </w:rPr>
            </w:pP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871562" w:rsidRPr="006B1197" w:rsidRDefault="00871562" w:rsidP="006B1197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12 месяцев</w:t>
            </w:r>
            <w:r w:rsidR="00050F4D">
              <w:rPr>
                <w:rFonts w:ascii="Times New Roman" w:hAnsi="Times New Roman"/>
              </w:rPr>
              <w:t xml:space="preserve"> </w:t>
            </w:r>
            <w:r w:rsidR="006B1197">
              <w:rPr>
                <w:rFonts w:ascii="Times New Roman" w:hAnsi="Times New Roman"/>
              </w:rPr>
              <w:t>с момента подписания договора</w:t>
            </w:r>
          </w:p>
        </w:tc>
      </w:tr>
    </w:tbl>
    <w:p w:rsidR="004E7CE3" w:rsidRPr="00C56638" w:rsidRDefault="004E7CE3" w:rsidP="004E7CE3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C56638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8" w:name="_Toc415140422"/>
      <w:bookmarkStart w:id="179" w:name="_Toc356373687"/>
      <w:bookmarkStart w:id="180" w:name="_Toc5103234"/>
      <w:r w:rsidRPr="00C56638">
        <w:rPr>
          <w:rFonts w:ascii="Times New Roman" w:hAnsi="Times New Roman"/>
          <w:b/>
        </w:rPr>
        <w:t xml:space="preserve">ИНЫЕ УСЛОВИЯ ВЫПОЛНЕНИЕ РАБОТ </w:t>
      </w:r>
      <w:bookmarkStart w:id="181" w:name="_Toc343785841"/>
      <w:bookmarkEnd w:id="178"/>
      <w:bookmarkEnd w:id="179"/>
      <w:r w:rsidRPr="00C56638">
        <w:rPr>
          <w:rFonts w:ascii="Times New Roman" w:hAnsi="Times New Roman"/>
          <w:b/>
        </w:rPr>
        <w:t>(ПОСТАВКИ ТОВАРОВ, ОКАЗАНИЯ УСЛУГ)</w:t>
      </w:r>
      <w:bookmarkEnd w:id="180"/>
    </w:p>
    <w:p w:rsidR="004E7CE3" w:rsidRPr="00C56638" w:rsidRDefault="004E7CE3" w:rsidP="007E3B6C"/>
    <w:p w:rsidR="004E7CE3" w:rsidRPr="00C56638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2" w:name="_Toc5103235"/>
      <w:r w:rsidRPr="00C56638">
        <w:rPr>
          <w:rFonts w:ascii="Times New Roman" w:hAnsi="Times New Roman"/>
          <w:b/>
        </w:rPr>
        <w:t xml:space="preserve">7.1 </w:t>
      </w:r>
      <w:r w:rsidR="004E7CE3" w:rsidRPr="00C56638">
        <w:rPr>
          <w:rFonts w:ascii="Times New Roman" w:hAnsi="Times New Roman"/>
          <w:b/>
        </w:rPr>
        <w:t>Требования к информационной безопасности</w:t>
      </w:r>
      <w:bookmarkEnd w:id="182"/>
    </w:p>
    <w:p w:rsidR="004E7CE3" w:rsidRPr="00C56638" w:rsidRDefault="004E7CE3" w:rsidP="007E3B6C"/>
    <w:p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Заказчик и Исполнитель обязаны заключить Соглашение об охране конфиденциальной информации, составляющей коммерческую тайну в АО “Чувашская энергосбытовая компания”.</w:t>
      </w:r>
    </w:p>
    <w:p w:rsidR="004E7CE3" w:rsidRPr="00C56638" w:rsidRDefault="004E7CE3" w:rsidP="009A56B3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C56638">
        <w:rPr>
          <w:rFonts w:ascii="Times New Roman" w:hAnsi="Times New Roman"/>
        </w:rPr>
        <w:t>В случае реализации угроз информационной безопасности, связанных с нарушением положений действующего законодательства в области защиты информации и вследствие допущенных ошибок при разработке Системы, Исполнитель несет гражданскую, уголовную, административную, дисциплинарную и иную предусмотренную законодательством РФ ответственность.</w:t>
      </w:r>
    </w:p>
    <w:p w:rsidR="009E5CE4" w:rsidRPr="00C56638" w:rsidRDefault="009E5CE4" w:rsidP="004E7CE3">
      <w:pPr>
        <w:ind w:left="720"/>
        <w:rPr>
          <w:rFonts w:ascii="Times New Roman" w:hAnsi="Times New Roman"/>
          <w:b/>
        </w:rPr>
      </w:pPr>
    </w:p>
    <w:p w:rsidR="004E7CE3" w:rsidRPr="00C56638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3" w:name="_Toc5103236"/>
      <w:r w:rsidRPr="00C56638">
        <w:rPr>
          <w:rFonts w:ascii="Times New Roman" w:hAnsi="Times New Roman"/>
          <w:b/>
        </w:rPr>
        <w:t xml:space="preserve">7.2 </w:t>
      </w:r>
      <w:r w:rsidR="004E7CE3" w:rsidRPr="00C56638">
        <w:rPr>
          <w:rFonts w:ascii="Times New Roman" w:hAnsi="Times New Roman"/>
          <w:b/>
        </w:rPr>
        <w:t>Порядок контроля и приемки Системы</w:t>
      </w:r>
      <w:bookmarkEnd w:id="183"/>
    </w:p>
    <w:p w:rsidR="004E7CE3" w:rsidRPr="00C56638" w:rsidRDefault="009A56B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9A56B3">
        <w:rPr>
          <w:rFonts w:ascii="Times New Roman" w:hAnsi="Times New Roman"/>
        </w:rPr>
        <w:t>Сдача приёмка оказанных Услуг осуществляется ежемесячно. Исполнитель ежемесячно в срок до 05 числа месяца, следующего за отчетным, предоставляет Заказчику акт сдачи-приёмки оказанных услуг по сопровождению Системы по форме Приложения №2 к настоящему Договору, отчета об оказанных услугах (Приложение №2 к настоящему Техническому заданию). Заказчик в течение 10 (десяти) календарных дней с момента предоставления акта сдачи-приемки услуг принимает оказанные Услуги или в тот же срок предоставляет мотивированный отказ от приемки Услуг с указанием недостатков. При этом, Стороны составляют двусторонний акт с Перечнем выявленных недостатков и сроков их устранения. Исполнитель в течение трех рабочих дней после устранения замечаний, указанных в Перечне, передает Заказчику Акт сдачи-приемки оказанных услуг по сопровождению Системы повторно.</w:t>
      </w:r>
    </w:p>
    <w:p w:rsidR="004E7CE3" w:rsidRPr="00C56638" w:rsidRDefault="004E7CE3" w:rsidP="004E7CE3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</w:p>
    <w:p w:rsidR="004E7CE3" w:rsidRPr="00C56638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4" w:name="_Toc5103237"/>
      <w:r w:rsidRPr="00C56638">
        <w:rPr>
          <w:rFonts w:ascii="Times New Roman" w:hAnsi="Times New Roman"/>
          <w:b/>
        </w:rPr>
        <w:t xml:space="preserve">7.3 </w:t>
      </w:r>
      <w:r w:rsidR="004E7CE3" w:rsidRPr="00C56638">
        <w:rPr>
          <w:rFonts w:ascii="Times New Roman" w:hAnsi="Times New Roman"/>
          <w:b/>
        </w:rPr>
        <w:t>Требования к документированию</w:t>
      </w:r>
      <w:bookmarkEnd w:id="184"/>
    </w:p>
    <w:p w:rsidR="004E7CE3" w:rsidRPr="00C56638" w:rsidRDefault="00B83D2B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Исполнитель должен подготовить и передать Заказчику (по мере необходимости внесения изменений) следующий комплект документов</w:t>
      </w:r>
      <w:r w:rsidR="004E7CE3" w:rsidRPr="00C56638">
        <w:rPr>
          <w:rFonts w:ascii="Times New Roman" w:hAnsi="Times New Roman"/>
        </w:rPr>
        <w:t>:</w:t>
      </w:r>
    </w:p>
    <w:p w:rsidR="004E7CE3" w:rsidRPr="00C56638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Вся документация должна быть подготовлена Исполнителем как в напечатанном виде, так и на магнитном носителе. Требования к содержанию документов приведены в РД 50-34.698—90</w:t>
      </w:r>
    </w:p>
    <w:p w:rsidR="004E7CE3" w:rsidRPr="00C56638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56638">
        <w:rPr>
          <w:rFonts w:ascii="Times New Roman" w:hAnsi="Times New Roman"/>
        </w:rPr>
        <w:t xml:space="preserve">Должна быть предоставлена эксплуатационная документация на </w:t>
      </w:r>
      <w:r w:rsidR="00064068" w:rsidRPr="00C56638">
        <w:rPr>
          <w:rFonts w:ascii="Times New Roman" w:hAnsi="Times New Roman"/>
        </w:rPr>
        <w:t>измененные компоненты</w:t>
      </w:r>
      <w:r w:rsidRPr="00C56638">
        <w:rPr>
          <w:rFonts w:ascii="Times New Roman" w:hAnsi="Times New Roman"/>
        </w:rPr>
        <w:t xml:space="preserve"> Системы. Совокупность эксплуатационной документации должна отражать организационную структуру, права и обязанности пользователей, эксплуатационного </w:t>
      </w:r>
      <w:r w:rsidRPr="00C56638">
        <w:rPr>
          <w:rFonts w:ascii="Times New Roman" w:hAnsi="Times New Roman"/>
        </w:rPr>
        <w:lastRenderedPageBreak/>
        <w:t>персонала и администратора (эксперта) ИС в условиях функционирования системы в</w:t>
      </w:r>
      <w:r w:rsidRPr="00C56638">
        <w:rPr>
          <w:rFonts w:ascii="Times New Roman" w:hAnsi="Times New Roman"/>
          <w:lang w:eastAsia="en-US"/>
        </w:rPr>
        <w:t xml:space="preserve"> штатном, аварийном режиме</w:t>
      </w:r>
    </w:p>
    <w:p w:rsidR="004E7CE3" w:rsidRPr="00C56638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Документация должна как минимум включать следующие основные документы: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Руководство администратора;</w:t>
      </w:r>
    </w:p>
    <w:p w:rsidR="004E7CE3" w:rsidRPr="00C56638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C56638">
        <w:rPr>
          <w:rFonts w:ascii="Times New Roman" w:eastAsiaTheme="minorHAnsi" w:hAnsi="Times New Roman"/>
          <w:shd w:val="clear" w:color="auto" w:fill="FFFFFF"/>
          <w:lang w:eastAsia="en-US"/>
        </w:rPr>
        <w:t>Руководство пользователя.</w:t>
      </w:r>
    </w:p>
    <w:p w:rsidR="004E7CE3" w:rsidRPr="00C56638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C56638">
        <w:rPr>
          <w:rFonts w:ascii="Times New Roman" w:hAnsi="Times New Roman"/>
        </w:rPr>
        <w:t>Исполнитель ежемесячно представляет Заказчику отчёт о количестве полученных,</w:t>
      </w:r>
      <w:r w:rsidRPr="00C56638">
        <w:rPr>
          <w:rFonts w:ascii="Times New Roman" w:hAnsi="Times New Roman"/>
          <w:lang w:eastAsia="en-US"/>
        </w:rPr>
        <w:t xml:space="preserve"> исполненных, либо находящихся в стадии исполнения обращений от Заказчика за отчетный месяц, с указанием даты и времени регистрации и исполнения каждого обращения.</w:t>
      </w:r>
    </w:p>
    <w:p w:rsidR="004E7CE3" w:rsidRPr="00C56638" w:rsidRDefault="004E7CE3" w:rsidP="004E7CE3">
      <w:pPr>
        <w:spacing w:line="276" w:lineRule="auto"/>
        <w:ind w:firstLine="357"/>
        <w:jc w:val="both"/>
        <w:rPr>
          <w:rFonts w:ascii="Times New Roman" w:hAnsi="Times New Roman"/>
          <w:lang w:eastAsia="en-US"/>
        </w:rPr>
      </w:pPr>
    </w:p>
    <w:p w:rsidR="004E7CE3" w:rsidRPr="00C56638" w:rsidRDefault="00D3400C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85" w:name="_Toc415140423"/>
      <w:bookmarkStart w:id="186" w:name="_Toc5103238"/>
      <w:bookmarkEnd w:id="181"/>
      <w:r>
        <w:rPr>
          <w:rFonts w:ascii="Times New Roman" w:hAnsi="Times New Roman"/>
          <w:b/>
        </w:rPr>
        <w:t>Требования к поставщику</w:t>
      </w:r>
      <w:bookmarkEnd w:id="185"/>
      <w:r>
        <w:rPr>
          <w:rFonts w:ascii="Times New Roman" w:hAnsi="Times New Roman"/>
          <w:b/>
        </w:rPr>
        <w:t xml:space="preserve"> (Участнику)</w:t>
      </w:r>
      <w:bookmarkEnd w:id="186"/>
    </w:p>
    <w:p w:rsidR="004E7CE3" w:rsidRPr="00C56638" w:rsidRDefault="004E7CE3" w:rsidP="007E3B6C"/>
    <w:p w:rsidR="00F65909" w:rsidRPr="00E36B75" w:rsidRDefault="004E7CE3" w:rsidP="00F65909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bookmarkStart w:id="187" w:name="_Toc316637169"/>
      <w:bookmarkStart w:id="188" w:name="_Toc316636272"/>
      <w:bookmarkStart w:id="189" w:name="_Toc316636109"/>
      <w:bookmarkEnd w:id="187"/>
      <w:bookmarkEnd w:id="188"/>
      <w:bookmarkEnd w:id="189"/>
      <w:r w:rsidRPr="00C56638">
        <w:rPr>
          <w:rFonts w:ascii="Times New Roman" w:hAnsi="Times New Roman"/>
        </w:rPr>
        <w:t xml:space="preserve">Участник должен иметь не менее </w:t>
      </w:r>
      <w:r w:rsidR="0064734F" w:rsidRPr="00C56638">
        <w:rPr>
          <w:rFonts w:ascii="Times New Roman" w:hAnsi="Times New Roman"/>
        </w:rPr>
        <w:t xml:space="preserve">одного транспортного средства для возможности оперативного выезда специалистов </w:t>
      </w:r>
      <w:r w:rsidR="00871562" w:rsidRPr="00C56638">
        <w:rPr>
          <w:rFonts w:ascii="Times New Roman" w:hAnsi="Times New Roman"/>
        </w:rPr>
        <w:t xml:space="preserve">Участника на объекты </w:t>
      </w:r>
      <w:r w:rsidR="00871562" w:rsidRPr="00E36B75">
        <w:rPr>
          <w:rFonts w:ascii="Times New Roman" w:hAnsi="Times New Roman"/>
        </w:rPr>
        <w:t>З</w:t>
      </w:r>
      <w:r w:rsidR="0064734F" w:rsidRPr="00E36B75">
        <w:rPr>
          <w:rFonts w:ascii="Times New Roman" w:hAnsi="Times New Roman"/>
        </w:rPr>
        <w:t>аказчика</w:t>
      </w:r>
      <w:r w:rsidR="0041759A" w:rsidRPr="00E36B75">
        <w:rPr>
          <w:rFonts w:ascii="Times New Roman" w:hAnsi="Times New Roman"/>
        </w:rPr>
        <w:t xml:space="preserve"> (п</w:t>
      </w:r>
      <w:r w:rsidR="00F65909" w:rsidRPr="00E36B75">
        <w:rPr>
          <w:rFonts w:ascii="Times New Roman" w:hAnsi="Times New Roman"/>
        </w:rPr>
        <w:t xml:space="preserve">одтверждается </w:t>
      </w:r>
      <w:r w:rsidR="0041759A" w:rsidRPr="00E36B75">
        <w:rPr>
          <w:rFonts w:ascii="Times New Roman" w:hAnsi="Times New Roman"/>
        </w:rPr>
        <w:t>справкой</w:t>
      </w:r>
      <w:r w:rsidR="00F65909" w:rsidRPr="00E36B75">
        <w:rPr>
          <w:rFonts w:ascii="Times New Roman" w:hAnsi="Times New Roman"/>
        </w:rPr>
        <w:t xml:space="preserve"> о м</w:t>
      </w:r>
      <w:r w:rsidR="0041759A" w:rsidRPr="00E36B75">
        <w:rPr>
          <w:rFonts w:ascii="Times New Roman" w:hAnsi="Times New Roman"/>
        </w:rPr>
        <w:t>атериально технических ресурсах</w:t>
      </w:r>
      <w:r w:rsidR="001C3D5B" w:rsidRPr="00E36B75">
        <w:rPr>
          <w:rFonts w:ascii="Times New Roman" w:hAnsi="Times New Roman"/>
        </w:rPr>
        <w:t>, по форме, представленной в Документации о закупке</w:t>
      </w:r>
      <w:r w:rsidR="0041759A" w:rsidRPr="00E36B75">
        <w:rPr>
          <w:rFonts w:ascii="Times New Roman" w:hAnsi="Times New Roman"/>
          <w:lang w:eastAsia="en-US"/>
        </w:rPr>
        <w:t>)</w:t>
      </w:r>
      <w:r w:rsidR="00F65909" w:rsidRPr="00E36B75">
        <w:rPr>
          <w:rFonts w:ascii="Times New Roman" w:hAnsi="Times New Roman"/>
          <w:lang w:eastAsia="en-US"/>
        </w:rPr>
        <w:t>.</w:t>
      </w:r>
    </w:p>
    <w:p w:rsidR="00A93C19" w:rsidRPr="00E36B75" w:rsidRDefault="007532FE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E36B75">
        <w:rPr>
          <w:rFonts w:ascii="Times New Roman" w:hAnsi="Times New Roman"/>
        </w:rPr>
        <w:t>Участник должен иметь в наличии всю номенклатуру подменного фонда оборудования</w:t>
      </w:r>
      <w:r w:rsidR="0041759A" w:rsidRPr="00E36B75">
        <w:rPr>
          <w:rFonts w:ascii="Times New Roman" w:hAnsi="Times New Roman"/>
        </w:rPr>
        <w:t xml:space="preserve"> (п</w:t>
      </w:r>
      <w:r w:rsidRPr="00E36B75">
        <w:rPr>
          <w:rFonts w:ascii="Times New Roman" w:hAnsi="Times New Roman"/>
        </w:rPr>
        <w:t xml:space="preserve">одтверждается </w:t>
      </w:r>
      <w:r w:rsidR="0041759A" w:rsidRPr="00E36B75">
        <w:rPr>
          <w:rFonts w:ascii="Times New Roman" w:hAnsi="Times New Roman"/>
        </w:rPr>
        <w:t>справкой</w:t>
      </w:r>
      <w:r w:rsidRPr="00E36B75">
        <w:rPr>
          <w:rFonts w:ascii="Times New Roman" w:hAnsi="Times New Roman"/>
        </w:rPr>
        <w:t xml:space="preserve"> о материально технических ресур</w:t>
      </w:r>
      <w:r w:rsidR="00A93C19" w:rsidRPr="00E36B75">
        <w:rPr>
          <w:rFonts w:ascii="Times New Roman" w:hAnsi="Times New Roman"/>
        </w:rPr>
        <w:t>сах</w:t>
      </w:r>
      <w:r w:rsidR="001C3D5B" w:rsidRPr="00E36B75">
        <w:rPr>
          <w:rFonts w:ascii="Times New Roman" w:hAnsi="Times New Roman"/>
        </w:rPr>
        <w:t>, по форме, представленной в Документации о закупке</w:t>
      </w:r>
      <w:r w:rsidR="0041759A" w:rsidRPr="00E36B75">
        <w:rPr>
          <w:rFonts w:ascii="Times New Roman" w:hAnsi="Times New Roman"/>
          <w:lang w:eastAsia="en-US"/>
        </w:rPr>
        <w:t>)</w:t>
      </w:r>
      <w:r w:rsidR="00A93C19" w:rsidRPr="00E36B75">
        <w:rPr>
          <w:rFonts w:ascii="Times New Roman" w:hAnsi="Times New Roman"/>
          <w:lang w:eastAsia="en-US"/>
        </w:rPr>
        <w:t>.</w:t>
      </w:r>
    </w:p>
    <w:p w:rsidR="007532FE" w:rsidRPr="00E36B75" w:rsidRDefault="00F65909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E36B75">
        <w:rPr>
          <w:rFonts w:ascii="Times New Roman" w:hAnsi="Times New Roman"/>
        </w:rPr>
        <w:t>При заполнении формы «Справка о материально технических ресурсах» в</w:t>
      </w:r>
      <w:r w:rsidR="007532FE" w:rsidRPr="00E36B75">
        <w:rPr>
          <w:rFonts w:ascii="Times New Roman" w:hAnsi="Times New Roman"/>
        </w:rPr>
        <w:t xml:space="preserve"> поле «Примечания»</w:t>
      </w:r>
      <w:r w:rsidRPr="00E36B75">
        <w:rPr>
          <w:rFonts w:ascii="Times New Roman" w:hAnsi="Times New Roman"/>
        </w:rPr>
        <w:t xml:space="preserve"> </w:t>
      </w:r>
      <w:r w:rsidR="007532FE" w:rsidRPr="00E36B75">
        <w:rPr>
          <w:rFonts w:ascii="Times New Roman" w:hAnsi="Times New Roman"/>
        </w:rPr>
        <w:t>Участник указывает для автотранспортного средства VIN номер, а для оборудования подменного фонда серийный номер завода изготовителя</w:t>
      </w:r>
      <w:r w:rsidR="00A93C19" w:rsidRPr="00E36B75">
        <w:rPr>
          <w:rFonts w:ascii="Times New Roman" w:hAnsi="Times New Roman"/>
        </w:rPr>
        <w:t>.</w:t>
      </w:r>
    </w:p>
    <w:p w:rsidR="0064734F" w:rsidRPr="00E36B75" w:rsidRDefault="0064734F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E36B75">
        <w:rPr>
          <w:rFonts w:ascii="Times New Roman" w:hAnsi="Times New Roman"/>
        </w:rPr>
        <w:t>Участник должен иметь прямой городской номер телефона в г. Чебоксары (код города 8352) для получения консультаци</w:t>
      </w:r>
      <w:r w:rsidR="004D3D2D" w:rsidRPr="00E36B75">
        <w:rPr>
          <w:rFonts w:ascii="Times New Roman" w:hAnsi="Times New Roman"/>
        </w:rPr>
        <w:t>й Заказчиком</w:t>
      </w:r>
      <w:r w:rsidR="0041759A" w:rsidRPr="00E36B75">
        <w:rPr>
          <w:rFonts w:ascii="Times New Roman" w:hAnsi="Times New Roman"/>
        </w:rPr>
        <w:t xml:space="preserve"> (п</w:t>
      </w:r>
      <w:r w:rsidR="00A93C19" w:rsidRPr="00E36B75">
        <w:rPr>
          <w:rFonts w:ascii="Times New Roman" w:hAnsi="Times New Roman"/>
        </w:rPr>
        <w:t>о</w:t>
      </w:r>
      <w:r w:rsidR="0041759A" w:rsidRPr="00E36B75">
        <w:rPr>
          <w:rFonts w:ascii="Times New Roman" w:hAnsi="Times New Roman"/>
        </w:rPr>
        <w:t>дтверждается Анкетой участника)</w:t>
      </w:r>
      <w:r w:rsidR="0041759A" w:rsidRPr="00E36B75">
        <w:rPr>
          <w:rFonts w:ascii="Times New Roman" w:hAnsi="Times New Roman"/>
          <w:lang w:eastAsia="en-US"/>
        </w:rPr>
        <w:t>.</w:t>
      </w:r>
    </w:p>
    <w:p w:rsidR="00A93C19" w:rsidRPr="00E36B75" w:rsidRDefault="00A93C19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E36B75" w:rsidRDefault="004E7CE3" w:rsidP="004E7CE3">
      <w:pPr>
        <w:widowControl w:val="0"/>
        <w:spacing w:line="276" w:lineRule="auto"/>
        <w:ind w:firstLine="567"/>
        <w:jc w:val="both"/>
        <w:rPr>
          <w:rFonts w:ascii="Times New Roman" w:eastAsiaTheme="minorHAnsi" w:hAnsi="Times New Roman"/>
          <w:shd w:val="clear" w:color="auto" w:fill="FFFFFF"/>
        </w:rPr>
      </w:pPr>
      <w:r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Участник должен обладать следующими кадровыми ресурсами: </w:t>
      </w:r>
    </w:p>
    <w:p w:rsidR="004E7CE3" w:rsidRPr="00E36B75" w:rsidRDefault="004E7CE3" w:rsidP="0041759A">
      <w:pPr>
        <w:widowControl w:val="0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eastAsiaTheme="minorHAnsi" w:hAnsi="Times New Roman"/>
          <w:shd w:val="clear" w:color="auto" w:fill="FFFFFF"/>
        </w:rPr>
      </w:pPr>
      <w:r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иметь в штате не менее 2 </w:t>
      </w:r>
      <w:r w:rsidR="00754F99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технических </w:t>
      </w:r>
      <w:r w:rsidR="004D3D2D" w:rsidRPr="00E36B75">
        <w:rPr>
          <w:rFonts w:ascii="Times New Roman" w:eastAsiaTheme="minorHAnsi" w:hAnsi="Times New Roman"/>
          <w:shd w:val="clear" w:color="auto" w:fill="FFFFFF"/>
          <w:lang w:eastAsia="en-US"/>
        </w:rPr>
        <w:t>специалистов по</w:t>
      </w:r>
      <w:r w:rsidR="0041759A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обслуживанию оборудования </w:t>
      </w:r>
      <w:r w:rsidR="00754F99" w:rsidRPr="00E36B75">
        <w:rPr>
          <w:rFonts w:ascii="Times New Roman" w:eastAsiaTheme="minorHAnsi" w:hAnsi="Times New Roman"/>
          <w:shd w:val="clear" w:color="auto" w:fill="FFFFFF"/>
          <w:lang w:eastAsia="en-US"/>
        </w:rPr>
        <w:t>СISCO</w:t>
      </w:r>
      <w:r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с </w:t>
      </w:r>
      <w:r w:rsidR="00A843B8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приложением копий действующих сертификатов </w:t>
      </w:r>
      <w:r w:rsidR="00A843B8" w:rsidRPr="00E36B75">
        <w:rPr>
          <w:rFonts w:ascii="Times New Roman" w:eastAsiaTheme="minorHAnsi" w:hAnsi="Times New Roman"/>
          <w:shd w:val="clear" w:color="auto" w:fill="FFFFFF"/>
          <w:lang w:val="en-US" w:eastAsia="en-US"/>
        </w:rPr>
        <w:t>cisco</w:t>
      </w:r>
      <w:r w:rsidR="00EC5405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CCNA Voice или </w:t>
      </w:r>
      <w:r w:rsidR="0038403D" w:rsidRPr="00E36B75">
        <w:rPr>
          <w:rFonts w:ascii="Times New Roman" w:eastAsiaTheme="minorHAnsi" w:hAnsi="Times New Roman"/>
          <w:shd w:val="clear" w:color="auto" w:fill="FFFFFF"/>
          <w:lang w:val="en-US" w:eastAsia="en-US"/>
        </w:rPr>
        <w:t>cisco</w:t>
      </w:r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CCNP Voice или </w:t>
      </w:r>
      <w:r w:rsidR="0038403D" w:rsidRPr="00E36B75">
        <w:rPr>
          <w:rFonts w:ascii="Times New Roman" w:eastAsiaTheme="minorHAnsi" w:hAnsi="Times New Roman"/>
          <w:shd w:val="clear" w:color="auto" w:fill="FFFFFF"/>
          <w:lang w:val="en-US" w:eastAsia="en-US"/>
        </w:rPr>
        <w:t>cisco</w:t>
      </w:r>
      <w:r w:rsidR="0041759A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 CCIE Voice (подтверждается </w:t>
      </w:r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справкой о кадровых ресурсах, </w:t>
      </w:r>
      <w:r w:rsidR="001C3D5B" w:rsidRPr="00E36B75">
        <w:rPr>
          <w:rFonts w:ascii="Times New Roman" w:eastAsiaTheme="minorHAnsi" w:hAnsi="Times New Roman"/>
          <w:shd w:val="clear" w:color="auto" w:fill="FFFFFF"/>
          <w:lang w:eastAsia="en-US"/>
        </w:rPr>
        <w:t xml:space="preserve">по форме, представленной в Документации о закупке, </w:t>
      </w:r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>с приложением копий сертификатов</w:t>
      </w:r>
      <w:r w:rsidR="0038783A" w:rsidRPr="00E36B75">
        <w:rPr>
          <w:rFonts w:ascii="Times New Roman" w:eastAsiaTheme="minorHAnsi" w:hAnsi="Times New Roman"/>
          <w:shd w:val="clear" w:color="auto" w:fill="FFFFFF"/>
          <w:lang w:eastAsia="en-US"/>
        </w:rPr>
        <w:t>)</w:t>
      </w:r>
      <w:r w:rsidR="0038403D" w:rsidRPr="00E36B75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C56638" w:rsidRDefault="004E7CE3" w:rsidP="004E7CE3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C56638" w:rsidRDefault="001E7C0F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90" w:name="_Toc5103239"/>
      <w:r>
        <w:rPr>
          <w:rFonts w:ascii="Times New Roman" w:hAnsi="Times New Roman"/>
          <w:b/>
        </w:rPr>
        <w:t>Требования к</w:t>
      </w:r>
      <w:r w:rsidR="00815387">
        <w:rPr>
          <w:rFonts w:ascii="Times New Roman" w:hAnsi="Times New Roman"/>
          <w:b/>
        </w:rPr>
        <w:t xml:space="preserve"> документации</w:t>
      </w:r>
      <w:r>
        <w:rPr>
          <w:rFonts w:ascii="Times New Roman" w:hAnsi="Times New Roman"/>
          <w:b/>
        </w:rPr>
        <w:t xml:space="preserve"> по ценообразованию</w:t>
      </w:r>
      <w:bookmarkEnd w:id="190"/>
    </w:p>
    <w:p w:rsidR="004E7CE3" w:rsidRPr="00C56638" w:rsidRDefault="004E7CE3" w:rsidP="007E3B6C"/>
    <w:p w:rsidR="00540BCD" w:rsidRPr="00540BCD" w:rsidRDefault="00540BCD" w:rsidP="00540BCD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540BCD">
        <w:rPr>
          <w:rFonts w:ascii="Times New Roman" w:hAnsi="Times New Roman"/>
          <w:lang w:eastAsia="en-US"/>
        </w:rPr>
        <w:t xml:space="preserve">Предложение Участника должно включать коммерческое предложение по форме Приложения – «Структура НМЦ» к Документации о закупке. </w:t>
      </w:r>
    </w:p>
    <w:p w:rsidR="00540BCD" w:rsidRPr="00540BCD" w:rsidRDefault="00540BCD" w:rsidP="00540BCD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540BCD">
        <w:rPr>
          <w:rFonts w:ascii="Times New Roman" w:hAnsi="Times New Roman"/>
          <w:lang w:eastAsia="en-US"/>
        </w:rPr>
        <w:t>При условии соответствия заявок Участников требованиям Документации о закупке, выбор победителя будет осуществляться по наименьшей итоговой стоимости, в рублях без НДС на основании коммерческого предложения участника закупки, составленного по форме Приложения - Структура НМЦ. Единичные расценки Продукции указываются в рублях РФ без учета НДС с точностью до копеек.</w:t>
      </w:r>
    </w:p>
    <w:p w:rsidR="004F3CEF" w:rsidRPr="00C56638" w:rsidRDefault="00540BCD" w:rsidP="00540BCD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540BCD">
        <w:rPr>
          <w:rFonts w:ascii="Times New Roman" w:hAnsi="Times New Roman"/>
          <w:lang w:eastAsia="en-US"/>
        </w:rPr>
        <w:t>Предложенные участником Единичные расценки являются фиксированными в течение срока действия договора и изменению не подлежат.</w:t>
      </w:r>
    </w:p>
    <w:p w:rsidR="00F030A9" w:rsidRPr="00C56638" w:rsidRDefault="00F030A9" w:rsidP="00F030A9">
      <w:pPr>
        <w:spacing w:line="276" w:lineRule="auto"/>
        <w:jc w:val="both"/>
        <w:rPr>
          <w:rFonts w:ascii="Times New Roman" w:hAnsi="Times New Roman"/>
        </w:rPr>
      </w:pPr>
    </w:p>
    <w:p w:rsidR="004E7CE3" w:rsidRPr="00C56638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4E7CE3" w:rsidRPr="00C56638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91" w:name="_Toc323973800"/>
      <w:bookmarkStart w:id="192" w:name="_Toc323807579"/>
      <w:bookmarkStart w:id="193" w:name="_Toc427846303"/>
      <w:bookmarkStart w:id="194" w:name="_Toc5103240"/>
      <w:bookmarkEnd w:id="191"/>
      <w:bookmarkEnd w:id="192"/>
      <w:r w:rsidRPr="00C56638">
        <w:rPr>
          <w:rFonts w:ascii="Times New Roman" w:hAnsi="Times New Roman"/>
          <w:b/>
        </w:rPr>
        <w:t xml:space="preserve">ПЕРЕЧЕНЬ НОРМАТИВНО-ТЕХНИЧЕСКИХ ДОКУМЕНТОВ, ИСПОЛЬЗОВАННЫХ ПРИ РАЗРАБОТКЕ ТЕХНИЧЕСКИХ </w:t>
      </w:r>
      <w:bookmarkStart w:id="195" w:name="_Toc316637211"/>
      <w:bookmarkStart w:id="196" w:name="_Toc316636145"/>
      <w:bookmarkEnd w:id="193"/>
      <w:bookmarkEnd w:id="195"/>
      <w:bookmarkEnd w:id="196"/>
      <w:r w:rsidRPr="00C56638">
        <w:rPr>
          <w:rFonts w:ascii="Times New Roman" w:hAnsi="Times New Roman"/>
          <w:b/>
        </w:rPr>
        <w:t xml:space="preserve">ТРЕБОВАНИЙ И </w:t>
      </w:r>
      <w:r w:rsidRPr="00C56638">
        <w:rPr>
          <w:rFonts w:ascii="Times New Roman" w:hAnsi="Times New Roman"/>
          <w:b/>
        </w:rPr>
        <w:lastRenderedPageBreak/>
        <w:t>ОБЯЗАТЕЛЬНЫХ К СОБЛЮДЕНИЮ ПРИ АДАПТАЦИИ И ВНЕДРЕНИИ СИСТЕМЫ</w:t>
      </w:r>
      <w:bookmarkEnd w:id="194"/>
    </w:p>
    <w:p w:rsidR="004E7CE3" w:rsidRPr="00C56638" w:rsidRDefault="004E7CE3" w:rsidP="004E7CE3">
      <w:pPr>
        <w:spacing w:before="120"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Настоящие технические требования разработаны с учетом требований ГОСТ 34.602-89. Дополнительно при разработке технических требований использовались следующие нормативно-технические и информационные материалы:</w:t>
      </w:r>
    </w:p>
    <w:p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ГОСТ 34.201-89. «Информационная технология. Комплекс стандартов на автоматизированные системы. Виды, комплектность и обозначения документов при создании автоматизированных систем»;</w:t>
      </w:r>
    </w:p>
    <w:p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ГОСТ 34.601-90. «Информационная технология. Комплекс стандартов на автоматизированные системы. Автоматизированные системы. Стадии создания»;</w:t>
      </w:r>
    </w:p>
    <w:p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bookmarkStart w:id="197" w:name="_Toc292440422"/>
      <w:r w:rsidRPr="00C56638">
        <w:rPr>
          <w:rFonts w:ascii="Times New Roman" w:hAnsi="Times New Roman"/>
        </w:rPr>
        <w:t>ГОСТ Р ИСО/МЭК 15288-2005. «Информационная технология. Системная инженерия. Процессы жизненного цикла систем»</w:t>
      </w:r>
      <w:bookmarkEnd w:id="197"/>
      <w:r w:rsidRPr="00C56638">
        <w:rPr>
          <w:rFonts w:ascii="Times New Roman" w:hAnsi="Times New Roman"/>
        </w:rPr>
        <w:t>;</w:t>
      </w:r>
    </w:p>
    <w:p w:rsidR="004E7CE3" w:rsidRPr="00C56638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C56638">
        <w:rPr>
          <w:rFonts w:ascii="Times New Roman" w:hAnsi="Times New Roman"/>
        </w:rPr>
        <w:t>ГОСТ Р ИСО/МЭК 14764-2002 «Информационная технология. Сопровождение программных средств».</w:t>
      </w:r>
    </w:p>
    <w:p w:rsidR="004E7CE3" w:rsidRPr="00C56638" w:rsidRDefault="004E7CE3" w:rsidP="004E7CE3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E7CE3" w:rsidRPr="00C56638" w:rsidRDefault="004E7CE3" w:rsidP="004E7CE3">
      <w:pPr>
        <w:spacing w:line="276" w:lineRule="auto"/>
        <w:rPr>
          <w:rFonts w:ascii="Times New Roman" w:hAnsi="Times New Roman"/>
          <w:bCs/>
        </w:rPr>
      </w:pPr>
      <w:r w:rsidRPr="00C56638">
        <w:br w:type="page"/>
      </w:r>
    </w:p>
    <w:p w:rsidR="004E7CE3" w:rsidRPr="00C56638" w:rsidRDefault="004E7CE3" w:rsidP="004E7CE3">
      <w:pPr>
        <w:sectPr w:rsidR="004E7CE3" w:rsidRPr="00C56638" w:rsidSect="0049787C">
          <w:pgSz w:w="11906" w:h="16838"/>
          <w:pgMar w:top="426" w:right="850" w:bottom="709" w:left="1701" w:header="0" w:footer="0" w:gutter="0"/>
          <w:cols w:space="708"/>
          <w:formProt w:val="0"/>
          <w:titlePg/>
          <w:docGrid w:linePitch="326" w:charSpace="-6145"/>
        </w:sectPr>
      </w:pPr>
    </w:p>
    <w:p w:rsidR="004E7CE3" w:rsidRPr="00C56638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  <w:bCs/>
        </w:rPr>
      </w:pPr>
      <w:bookmarkStart w:id="198" w:name="_Toc5103241"/>
      <w:r w:rsidRPr="00C56638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 2</w:t>
      </w:r>
      <w:bookmarkEnd w:id="198"/>
    </w:p>
    <w:p w:rsidR="004E7CE3" w:rsidRPr="002671A9" w:rsidRDefault="004E7CE3" w:rsidP="004E7CE3">
      <w:pPr>
        <w:jc w:val="right"/>
        <w:rPr>
          <w:rFonts w:ascii="Times New Roman" w:hAnsi="Times New Roman"/>
          <w:b/>
        </w:rPr>
      </w:pPr>
      <w:r w:rsidRPr="002671A9">
        <w:rPr>
          <w:rFonts w:ascii="Times New Roman" w:hAnsi="Times New Roman"/>
          <w:b/>
        </w:rPr>
        <w:t>к Техническим требованиям</w:t>
      </w:r>
    </w:p>
    <w:p w:rsidR="007F07C3" w:rsidRPr="002671A9" w:rsidRDefault="007F07C3" w:rsidP="007F07C3">
      <w:pPr>
        <w:jc w:val="center"/>
        <w:rPr>
          <w:rFonts w:ascii="Times New Roman" w:hAnsi="Times New Roman"/>
          <w:bCs/>
        </w:rPr>
      </w:pPr>
      <w:r w:rsidRPr="002671A9">
        <w:rPr>
          <w:rFonts w:ascii="Times New Roman" w:hAnsi="Times New Roman"/>
          <w:bCs/>
        </w:rPr>
        <w:t>Отчет об оказанных услугах</w:t>
      </w:r>
    </w:p>
    <w:p w:rsidR="007F07C3" w:rsidRPr="002671A9" w:rsidRDefault="007F07C3" w:rsidP="007F07C3">
      <w:pPr>
        <w:jc w:val="center"/>
        <w:rPr>
          <w:rFonts w:ascii="Times New Roman" w:hAnsi="Times New Roman"/>
          <w:bCs/>
        </w:rPr>
      </w:pPr>
      <w:r w:rsidRPr="002671A9">
        <w:rPr>
          <w:rFonts w:ascii="Times New Roman" w:hAnsi="Times New Roman"/>
          <w:bCs/>
        </w:rPr>
        <w:t>за ________ 201_ г.</w:t>
      </w:r>
    </w:p>
    <w:p w:rsidR="007F07C3" w:rsidRPr="002671A9" w:rsidRDefault="007F07C3" w:rsidP="007F07C3">
      <w:pPr>
        <w:jc w:val="center"/>
        <w:rPr>
          <w:rFonts w:ascii="Times New Roman" w:hAnsi="Times New Roman"/>
          <w:bCs/>
        </w:rPr>
      </w:pPr>
      <w:r w:rsidRPr="002671A9">
        <w:rPr>
          <w:rFonts w:ascii="Times New Roman" w:hAnsi="Times New Roman"/>
          <w:bCs/>
        </w:rPr>
        <w:t xml:space="preserve">в АО «Чувашская энергосбытовая компания» по договору № ______ от __ __________ 201_ г.  </w:t>
      </w:r>
    </w:p>
    <w:p w:rsidR="007F07C3" w:rsidRPr="002671A9" w:rsidRDefault="007F07C3" w:rsidP="007F07C3">
      <w:pPr>
        <w:jc w:val="center"/>
        <w:rPr>
          <w:rFonts w:ascii="Times New Roman" w:hAnsi="Times New Roman"/>
          <w:bCs/>
        </w:rPr>
      </w:pPr>
      <w:r w:rsidRPr="002671A9">
        <w:rPr>
          <w:rFonts w:ascii="Times New Roman" w:hAnsi="Times New Roman"/>
          <w:bCs/>
        </w:rPr>
        <w:t xml:space="preserve">на оказание услуг по сопровождению </w:t>
      </w:r>
      <w:r w:rsidR="00316B15" w:rsidRPr="002671A9">
        <w:rPr>
          <w:rFonts w:ascii="Times New Roman" w:hAnsi="Times New Roman"/>
          <w:bCs/>
        </w:rPr>
        <w:t>ИП-телефонии</w:t>
      </w:r>
    </w:p>
    <w:p w:rsidR="004E7CE3" w:rsidRPr="002671A9" w:rsidRDefault="004E7CE3" w:rsidP="007E3B6C">
      <w:pPr>
        <w:jc w:val="center"/>
        <w:rPr>
          <w:rFonts w:ascii="Times New Roman" w:hAnsi="Times New Roman"/>
          <w:b/>
        </w:rPr>
      </w:pPr>
    </w:p>
    <w:tbl>
      <w:tblPr>
        <w:tblStyle w:val="afd"/>
        <w:tblW w:w="5000" w:type="pct"/>
        <w:tblLook w:val="04A0"/>
      </w:tblPr>
      <w:tblGrid>
        <w:gridCol w:w="540"/>
        <w:gridCol w:w="4563"/>
        <w:gridCol w:w="1151"/>
        <w:gridCol w:w="2173"/>
        <w:gridCol w:w="2173"/>
        <w:gridCol w:w="2465"/>
        <w:gridCol w:w="2004"/>
      </w:tblGrid>
      <w:tr w:rsidR="004E7CE3" w:rsidRPr="00C56638" w:rsidTr="00601B7F">
        <w:tc>
          <w:tcPr>
            <w:tcW w:w="179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№ п/п</w:t>
            </w:r>
          </w:p>
        </w:tc>
        <w:tc>
          <w:tcPr>
            <w:tcW w:w="1514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Описание запроса</w:t>
            </w:r>
          </w:p>
        </w:tc>
        <w:tc>
          <w:tcPr>
            <w:tcW w:w="382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Номер запроса</w:t>
            </w:r>
          </w:p>
        </w:tc>
        <w:tc>
          <w:tcPr>
            <w:tcW w:w="721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Автор запроса</w:t>
            </w:r>
          </w:p>
        </w:tc>
        <w:tc>
          <w:tcPr>
            <w:tcW w:w="721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Дата и время поступления запроса</w:t>
            </w:r>
          </w:p>
        </w:tc>
        <w:tc>
          <w:tcPr>
            <w:tcW w:w="818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Регламентированное время</w:t>
            </w:r>
          </w:p>
        </w:tc>
        <w:tc>
          <w:tcPr>
            <w:tcW w:w="665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Срок исполнения</w:t>
            </w:r>
          </w:p>
        </w:tc>
      </w:tr>
      <w:tr w:rsidR="004E7CE3" w:rsidRPr="00C56638" w:rsidTr="00601B7F">
        <w:trPr>
          <w:trHeight w:val="264"/>
        </w:trPr>
        <w:tc>
          <w:tcPr>
            <w:tcW w:w="179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vAlign w:val="center"/>
          </w:tcPr>
          <w:p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C56638" w:rsidTr="00601B7F">
        <w:tc>
          <w:tcPr>
            <w:tcW w:w="179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3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vAlign w:val="center"/>
          </w:tcPr>
          <w:p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C56638" w:rsidTr="00601B7F">
        <w:tc>
          <w:tcPr>
            <w:tcW w:w="179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663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vAlign w:val="center"/>
          </w:tcPr>
          <w:p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C56638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CE3" w:rsidRPr="00C56638" w:rsidRDefault="004E7CE3" w:rsidP="004E7CE3"/>
    <w:p w:rsidR="004E7CE3" w:rsidRPr="00C56638" w:rsidRDefault="004E7CE3" w:rsidP="004E7CE3">
      <w:pPr>
        <w:jc w:val="both"/>
      </w:pPr>
    </w:p>
    <w:tbl>
      <w:tblPr>
        <w:tblStyle w:val="afd"/>
        <w:tblW w:w="0" w:type="auto"/>
        <w:tblLook w:val="04A0"/>
      </w:tblPr>
      <w:tblGrid>
        <w:gridCol w:w="540"/>
        <w:gridCol w:w="11617"/>
        <w:gridCol w:w="2912"/>
      </w:tblGrid>
      <w:tr w:rsidR="004E7CE3" w:rsidRPr="00C56638" w:rsidTr="00601B7F">
        <w:tc>
          <w:tcPr>
            <w:tcW w:w="540" w:type="dxa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№ п/п</w:t>
            </w:r>
          </w:p>
        </w:tc>
        <w:tc>
          <w:tcPr>
            <w:tcW w:w="11617" w:type="dxa"/>
            <w:vAlign w:val="center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Состав регламентных профилактических работ</w:t>
            </w:r>
          </w:p>
        </w:tc>
        <w:tc>
          <w:tcPr>
            <w:tcW w:w="2912" w:type="dxa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Периодичность</w:t>
            </w:r>
          </w:p>
        </w:tc>
      </w:tr>
      <w:tr w:rsidR="004E7CE3" w:rsidRPr="00C56638" w:rsidTr="00601B7F">
        <w:tc>
          <w:tcPr>
            <w:tcW w:w="540" w:type="dxa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1</w:t>
            </w:r>
          </w:p>
        </w:tc>
        <w:tc>
          <w:tcPr>
            <w:tcW w:w="11617" w:type="dxa"/>
          </w:tcPr>
          <w:p w:rsidR="004E7CE3" w:rsidRPr="00C56638" w:rsidRDefault="004E7CE3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Проверка Системы на наличие вредоносного кода</w:t>
            </w:r>
          </w:p>
        </w:tc>
        <w:tc>
          <w:tcPr>
            <w:tcW w:w="2912" w:type="dxa"/>
          </w:tcPr>
          <w:p w:rsidR="004E7CE3" w:rsidRPr="00C56638" w:rsidRDefault="004E7CE3" w:rsidP="007E3B6C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C56638" w:rsidTr="00601B7F">
        <w:tc>
          <w:tcPr>
            <w:tcW w:w="540" w:type="dxa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2</w:t>
            </w:r>
          </w:p>
        </w:tc>
        <w:tc>
          <w:tcPr>
            <w:tcW w:w="11617" w:type="dxa"/>
          </w:tcPr>
          <w:p w:rsidR="004E7CE3" w:rsidRPr="00C56638" w:rsidRDefault="004E7CE3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Мониторинг состояния компонентов Системы с целью предотвращения возникновения аварийных ситуаций и сбоев, а также для оптимизации ее быстродействия</w:t>
            </w:r>
          </w:p>
        </w:tc>
        <w:tc>
          <w:tcPr>
            <w:tcW w:w="2912" w:type="dxa"/>
          </w:tcPr>
          <w:p w:rsidR="004E7CE3" w:rsidRPr="00C56638" w:rsidRDefault="004E7CE3" w:rsidP="007E3B6C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C56638" w:rsidTr="00601B7F">
        <w:tc>
          <w:tcPr>
            <w:tcW w:w="540" w:type="dxa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3</w:t>
            </w:r>
          </w:p>
        </w:tc>
        <w:tc>
          <w:tcPr>
            <w:tcW w:w="11617" w:type="dxa"/>
          </w:tcPr>
          <w:p w:rsidR="004E7CE3" w:rsidRPr="00C56638" w:rsidRDefault="004E7CE3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Резервное копирование компонентов системы</w:t>
            </w:r>
          </w:p>
        </w:tc>
        <w:tc>
          <w:tcPr>
            <w:tcW w:w="2912" w:type="dxa"/>
          </w:tcPr>
          <w:p w:rsidR="004E7CE3" w:rsidRPr="00C56638" w:rsidRDefault="005A5571" w:rsidP="007E3B6C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C56638" w:rsidTr="00601B7F">
        <w:tc>
          <w:tcPr>
            <w:tcW w:w="540" w:type="dxa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4</w:t>
            </w:r>
          </w:p>
        </w:tc>
        <w:tc>
          <w:tcPr>
            <w:tcW w:w="11617" w:type="dxa"/>
          </w:tcPr>
          <w:p w:rsidR="004E7CE3" w:rsidRPr="00C56638" w:rsidRDefault="004E7CE3" w:rsidP="0048390F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Обновление Системы в связи с выходом новых верси</w:t>
            </w:r>
            <w:r w:rsidR="005F7760" w:rsidRPr="00C56638">
              <w:rPr>
                <w:rFonts w:ascii="Times New Roman" w:hAnsi="Times New Roman"/>
              </w:rPr>
              <w:t xml:space="preserve">й базового </w:t>
            </w:r>
            <w:r w:rsidR="0048390F" w:rsidRPr="00C56638">
              <w:rPr>
                <w:rFonts w:ascii="Times New Roman" w:hAnsi="Times New Roman"/>
              </w:rPr>
              <w:t>программного обеспечения</w:t>
            </w:r>
          </w:p>
        </w:tc>
        <w:tc>
          <w:tcPr>
            <w:tcW w:w="2912" w:type="dxa"/>
          </w:tcPr>
          <w:p w:rsidR="004E7CE3" w:rsidRPr="00C56638" w:rsidRDefault="004E7CE3" w:rsidP="007E3B6C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ежемесячно</w:t>
            </w:r>
          </w:p>
        </w:tc>
      </w:tr>
      <w:tr w:rsidR="004E7CE3" w:rsidRPr="00C56638" w:rsidTr="00601B7F">
        <w:tc>
          <w:tcPr>
            <w:tcW w:w="540" w:type="dxa"/>
          </w:tcPr>
          <w:p w:rsidR="004E7CE3" w:rsidRPr="00C56638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5</w:t>
            </w:r>
          </w:p>
        </w:tc>
        <w:tc>
          <w:tcPr>
            <w:tcW w:w="11617" w:type="dxa"/>
          </w:tcPr>
          <w:p w:rsidR="004E7CE3" w:rsidRPr="00C56638" w:rsidRDefault="004E7CE3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Проверка схемы взаимодействия</w:t>
            </w:r>
            <w:r w:rsidR="00E01E3C">
              <w:rPr>
                <w:rFonts w:ascii="Times New Roman" w:hAnsi="Times New Roman"/>
              </w:rPr>
              <w:t xml:space="preserve"> Системы, согласно Приложению №1</w:t>
            </w:r>
            <w:r w:rsidRPr="00C56638">
              <w:rPr>
                <w:rFonts w:ascii="Times New Roman" w:hAnsi="Times New Roman"/>
              </w:rPr>
              <w:t xml:space="preserve"> к Техническим Требованиям.</w:t>
            </w:r>
          </w:p>
        </w:tc>
        <w:tc>
          <w:tcPr>
            <w:tcW w:w="2912" w:type="dxa"/>
          </w:tcPr>
          <w:p w:rsidR="004E7CE3" w:rsidRPr="00C56638" w:rsidRDefault="004E7CE3" w:rsidP="007E3B6C">
            <w:pPr>
              <w:rPr>
                <w:rFonts w:ascii="Times New Roman" w:hAnsi="Times New Roman"/>
              </w:rPr>
            </w:pPr>
            <w:r w:rsidRPr="00C56638">
              <w:rPr>
                <w:rFonts w:ascii="Times New Roman" w:hAnsi="Times New Roman"/>
              </w:rPr>
              <w:t>ежедневно</w:t>
            </w:r>
          </w:p>
        </w:tc>
      </w:tr>
    </w:tbl>
    <w:tbl>
      <w:tblPr>
        <w:tblW w:w="15057" w:type="dxa"/>
        <w:tblInd w:w="55" w:type="dxa"/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000"/>
      </w:tblPr>
      <w:tblGrid>
        <w:gridCol w:w="10095"/>
        <w:gridCol w:w="4962"/>
      </w:tblGrid>
      <w:tr w:rsidR="004E7CE3" w:rsidRPr="00C56638" w:rsidTr="00601B7F">
        <w:tc>
          <w:tcPr>
            <w:tcW w:w="10095" w:type="dxa"/>
          </w:tcPr>
          <w:p w:rsidR="004E7CE3" w:rsidRPr="00AB5D08" w:rsidRDefault="004E7CE3" w:rsidP="004E7CE3">
            <w:pPr>
              <w:spacing w:line="360" w:lineRule="auto"/>
              <w:ind w:right="58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CE3" w:rsidRPr="00AB5D08" w:rsidRDefault="004E7CE3" w:rsidP="004E7CE3">
            <w:pPr>
              <w:spacing w:line="360" w:lineRule="auto"/>
              <w:ind w:right="589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D08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62" w:type="dxa"/>
          </w:tcPr>
          <w:p w:rsidR="004E7CE3" w:rsidRPr="00AB5D08" w:rsidRDefault="004E7CE3" w:rsidP="004E7CE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E7CE3" w:rsidRPr="00AB5D08" w:rsidRDefault="004E7CE3" w:rsidP="004E7CE3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D08">
              <w:rPr>
                <w:rFonts w:ascii="Times New Roman" w:hAnsi="Times New Roman"/>
                <w:b/>
                <w:sz w:val="20"/>
                <w:szCs w:val="20"/>
              </w:rPr>
              <w:t>ЗАКАЗЧИК:</w:t>
            </w:r>
          </w:p>
        </w:tc>
      </w:tr>
      <w:tr w:rsidR="004E7CE3" w:rsidRPr="00C56638" w:rsidTr="00601B7F">
        <w:tc>
          <w:tcPr>
            <w:tcW w:w="10095" w:type="dxa"/>
          </w:tcPr>
          <w:p w:rsidR="004E7CE3" w:rsidRPr="00AB5D08" w:rsidRDefault="004E7CE3" w:rsidP="004E7CE3">
            <w:pPr>
              <w:spacing w:line="360" w:lineRule="auto"/>
              <w:ind w:right="58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D08">
              <w:rPr>
                <w:rFonts w:ascii="Times New Roman" w:hAnsi="Times New Roman"/>
                <w:sz w:val="20"/>
                <w:szCs w:val="20"/>
              </w:rPr>
              <w:t>__________________/                      /</w:t>
            </w:r>
          </w:p>
          <w:p w:rsidR="004E7CE3" w:rsidRPr="00AB5D08" w:rsidRDefault="004E7CE3" w:rsidP="004E7CE3">
            <w:pPr>
              <w:spacing w:line="360" w:lineRule="auto"/>
              <w:ind w:right="58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D08">
              <w:rPr>
                <w:rFonts w:ascii="Times New Roman" w:hAnsi="Times New Roman"/>
                <w:sz w:val="20"/>
                <w:szCs w:val="20"/>
              </w:rPr>
              <w:t>м.п.</w:t>
            </w:r>
            <w:bookmarkStart w:id="199" w:name="_GoBack"/>
            <w:bookmarkEnd w:id="199"/>
            <w:r w:rsidRPr="00AB5D08">
              <w:rPr>
                <w:rFonts w:ascii="Times New Roman" w:hAnsi="Times New Roman"/>
                <w:sz w:val="20"/>
                <w:szCs w:val="20"/>
              </w:rPr>
              <w:br/>
              <w:t>«_____» _________________ 201_ г.</w:t>
            </w:r>
          </w:p>
        </w:tc>
        <w:tc>
          <w:tcPr>
            <w:tcW w:w="4962" w:type="dxa"/>
          </w:tcPr>
          <w:p w:rsidR="004E7CE3" w:rsidRPr="00AB5D08" w:rsidRDefault="004E7CE3" w:rsidP="004E7C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7CE3" w:rsidRPr="00AB5D08" w:rsidRDefault="004E7CE3" w:rsidP="004E7C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D08">
              <w:rPr>
                <w:rFonts w:ascii="Times New Roman" w:hAnsi="Times New Roman"/>
                <w:sz w:val="20"/>
                <w:szCs w:val="20"/>
              </w:rPr>
              <w:t>__________________/                    /</w:t>
            </w:r>
          </w:p>
          <w:p w:rsidR="004E7CE3" w:rsidRPr="00AB5D08" w:rsidRDefault="004E7CE3" w:rsidP="004E7CE3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D08">
              <w:rPr>
                <w:rFonts w:ascii="Times New Roman" w:hAnsi="Times New Roman"/>
                <w:sz w:val="20"/>
                <w:szCs w:val="20"/>
              </w:rPr>
              <w:t>м.п.</w:t>
            </w:r>
            <w:r w:rsidRPr="00AB5D08">
              <w:rPr>
                <w:rFonts w:ascii="Times New Roman" w:hAnsi="Times New Roman"/>
                <w:sz w:val="20"/>
                <w:szCs w:val="20"/>
              </w:rPr>
              <w:br/>
              <w:t>«_____» _________________ 201_ г</w:t>
            </w:r>
          </w:p>
        </w:tc>
      </w:tr>
    </w:tbl>
    <w:p w:rsidR="004E7CE3" w:rsidRPr="00C56638" w:rsidRDefault="004E7CE3" w:rsidP="004E7CE3">
      <w:pPr>
        <w:jc w:val="both"/>
        <w:rPr>
          <w:lang w:val="en-US"/>
        </w:rPr>
        <w:sectPr w:rsidR="004E7CE3" w:rsidRPr="00C56638" w:rsidSect="00F62D33">
          <w:pgSz w:w="16838" w:h="11906" w:orient="landscape"/>
          <w:pgMar w:top="1701" w:right="1276" w:bottom="850" w:left="709" w:header="0" w:footer="0" w:gutter="0"/>
          <w:cols w:space="708"/>
          <w:formProt w:val="0"/>
          <w:titlePg/>
          <w:docGrid w:linePitch="326" w:charSpace="-6145"/>
        </w:sectPr>
      </w:pPr>
    </w:p>
    <w:p w:rsidR="00DB12D9" w:rsidRPr="00A30C91" w:rsidRDefault="00DB12D9" w:rsidP="00E01E3C">
      <w:pPr>
        <w:ind w:left="6381" w:firstLine="709"/>
        <w:jc w:val="right"/>
        <w:rPr>
          <w:rFonts w:ascii="Times New Roman" w:hAnsi="Times New Roman"/>
          <w:b/>
        </w:rPr>
      </w:pPr>
      <w:r w:rsidRPr="00A30C91">
        <w:rPr>
          <w:rFonts w:ascii="Times New Roman" w:hAnsi="Times New Roman"/>
          <w:b/>
          <w:lang w:val="de-DE"/>
        </w:rPr>
        <w:lastRenderedPageBreak/>
        <w:t xml:space="preserve">Приложение </w:t>
      </w:r>
      <w:r w:rsidR="00E01E3C" w:rsidRPr="00A30C91">
        <w:rPr>
          <w:rFonts w:ascii="Times New Roman" w:hAnsi="Times New Roman"/>
          <w:b/>
        </w:rPr>
        <w:t>3</w:t>
      </w:r>
    </w:p>
    <w:p w:rsidR="00DB12D9" w:rsidRPr="00A30C91" w:rsidRDefault="00DB12D9" w:rsidP="00602305">
      <w:pPr>
        <w:ind w:left="5672" w:firstLine="709"/>
        <w:jc w:val="right"/>
        <w:rPr>
          <w:rFonts w:ascii="Times New Roman" w:hAnsi="Times New Roman"/>
        </w:rPr>
      </w:pPr>
      <w:r w:rsidRPr="00A30C91">
        <w:rPr>
          <w:rFonts w:ascii="Times New Roman" w:hAnsi="Times New Roman"/>
          <w:lang w:val="de-DE"/>
        </w:rPr>
        <w:t xml:space="preserve">к </w:t>
      </w:r>
      <w:r w:rsidRPr="00A30C91">
        <w:rPr>
          <w:rFonts w:ascii="Times New Roman" w:hAnsi="Times New Roman"/>
        </w:rPr>
        <w:t>техническим требованиям</w:t>
      </w:r>
    </w:p>
    <w:p w:rsidR="00DB12D9" w:rsidRPr="00A30C91" w:rsidRDefault="00DB12D9" w:rsidP="00DB12D9">
      <w:pPr>
        <w:rPr>
          <w:rFonts w:ascii="Times New Roman" w:hAnsi="Times New Roman"/>
          <w:lang w:val="de-DE"/>
        </w:rPr>
      </w:pPr>
      <w:r w:rsidRPr="00A30C91">
        <w:rPr>
          <w:rFonts w:ascii="Times New Roman" w:hAnsi="Times New Roman"/>
          <w:lang w:val="de-DE"/>
        </w:rPr>
        <w:t xml:space="preserve"> </w:t>
      </w:r>
    </w:p>
    <w:p w:rsidR="00DB12D9" w:rsidRPr="00A30C91" w:rsidRDefault="00602305" w:rsidP="00602305">
      <w:pPr>
        <w:jc w:val="center"/>
        <w:rPr>
          <w:rFonts w:ascii="Times New Roman" w:hAnsi="Times New Roman"/>
          <w:lang w:val="de-DE"/>
        </w:rPr>
      </w:pPr>
      <w:r w:rsidRPr="00A30C91">
        <w:rPr>
          <w:rFonts w:ascii="Times New Roman" w:hAnsi="Times New Roman"/>
        </w:rPr>
        <w:t>Акт приема-передачи подменного фонда оборудования</w:t>
      </w:r>
    </w:p>
    <w:p w:rsidR="00602305" w:rsidRPr="00A30C91" w:rsidRDefault="00602305" w:rsidP="00DB12D9">
      <w:pPr>
        <w:rPr>
          <w:rFonts w:ascii="Times New Roman" w:hAnsi="Times New Roman"/>
          <w:lang w:val="de-DE"/>
        </w:rPr>
      </w:pPr>
    </w:p>
    <w:p w:rsidR="00602305" w:rsidRPr="00A30C91" w:rsidRDefault="00602305" w:rsidP="00DB12D9">
      <w:pPr>
        <w:rPr>
          <w:rFonts w:ascii="Times New Roman" w:hAnsi="Times New Roman"/>
          <w:lang w:val="de-DE"/>
        </w:rPr>
      </w:pPr>
    </w:p>
    <w:p w:rsidR="00DB12D9" w:rsidRPr="00A30C91" w:rsidRDefault="00DB12D9" w:rsidP="00DB12D9">
      <w:pPr>
        <w:rPr>
          <w:rFonts w:ascii="Times New Roman" w:hAnsi="Times New Roman"/>
          <w:lang w:val="de-DE"/>
        </w:rPr>
      </w:pPr>
      <w:r w:rsidRPr="00A30C91">
        <w:rPr>
          <w:rFonts w:ascii="Times New Roman" w:hAnsi="Times New Roman"/>
          <w:lang w:val="de-DE"/>
        </w:rPr>
        <w:t xml:space="preserve">Мы, нижеподписавшиеся, от лица </w:t>
      </w:r>
      <w:r w:rsidRPr="00A30C91">
        <w:rPr>
          <w:rFonts w:ascii="Times New Roman" w:hAnsi="Times New Roman"/>
        </w:rPr>
        <w:t>Исполнителя</w:t>
      </w:r>
      <w:r w:rsidRPr="00A30C91">
        <w:rPr>
          <w:rFonts w:ascii="Times New Roman" w:hAnsi="Times New Roman"/>
          <w:lang w:val="de-DE"/>
        </w:rPr>
        <w:t xml:space="preserve"> « </w:t>
      </w:r>
      <w:r w:rsidRPr="00A30C91">
        <w:rPr>
          <w:rFonts w:ascii="Times New Roman" w:hAnsi="Times New Roman"/>
        </w:rPr>
        <w:t>____________</w:t>
      </w:r>
      <w:r w:rsidRPr="00A30C91">
        <w:rPr>
          <w:rFonts w:ascii="Times New Roman" w:hAnsi="Times New Roman"/>
          <w:lang w:val="de-DE"/>
        </w:rPr>
        <w:t xml:space="preserve">» ____________, с одной стороны, и от лица  Заказчика ____________, с другой стороны, составили настоящий Акт о том, что </w:t>
      </w:r>
      <w:r w:rsidRPr="00A30C91">
        <w:rPr>
          <w:rFonts w:ascii="Times New Roman" w:hAnsi="Times New Roman"/>
        </w:rPr>
        <w:t>Исполнитель</w:t>
      </w:r>
      <w:r w:rsidRPr="00A30C91">
        <w:rPr>
          <w:rFonts w:ascii="Times New Roman" w:hAnsi="Times New Roman"/>
          <w:lang w:val="de-DE"/>
        </w:rPr>
        <w:t xml:space="preserve">  передал, а </w:t>
      </w:r>
      <w:r w:rsidRPr="00A30C91">
        <w:rPr>
          <w:rFonts w:ascii="Times New Roman" w:hAnsi="Times New Roman"/>
        </w:rPr>
        <w:t>Заказчик</w:t>
      </w:r>
      <w:r w:rsidRPr="00A30C91">
        <w:rPr>
          <w:rFonts w:ascii="Times New Roman" w:hAnsi="Times New Roman"/>
          <w:lang w:val="de-DE"/>
        </w:rPr>
        <w:t xml:space="preserve"> принял:</w:t>
      </w:r>
    </w:p>
    <w:p w:rsidR="00DB12D9" w:rsidRPr="00C56638" w:rsidRDefault="00DB12D9" w:rsidP="00DB12D9">
      <w:pPr>
        <w:rPr>
          <w:lang w:val="de-DE"/>
        </w:rPr>
      </w:pPr>
    </w:p>
    <w:p w:rsidR="00DB12D9" w:rsidRPr="00C56638" w:rsidRDefault="00DB12D9" w:rsidP="00DB12D9">
      <w:pPr>
        <w:rPr>
          <w:lang w:val="de-DE"/>
        </w:rPr>
      </w:pPr>
      <w:r w:rsidRPr="00C56638">
        <w:rPr>
          <w:lang w:val="de-DE"/>
        </w:rPr>
        <w:t xml:space="preserve"> </w:t>
      </w:r>
    </w:p>
    <w:p w:rsidR="00DB12D9" w:rsidRPr="00C56638" w:rsidRDefault="00DB12D9" w:rsidP="00DB12D9">
      <w:pPr>
        <w:rPr>
          <w:lang w:val="de-DE"/>
        </w:rPr>
      </w:pPr>
    </w:p>
    <w:p w:rsidR="00DB12D9" w:rsidRPr="00C56638" w:rsidRDefault="00DB12D9" w:rsidP="00DB12D9">
      <w:pPr>
        <w:rPr>
          <w:lang w:val="de-D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953"/>
        <w:gridCol w:w="1134"/>
        <w:gridCol w:w="1525"/>
      </w:tblGrid>
      <w:tr w:rsidR="00602305" w:rsidRPr="00F1176A" w:rsidTr="00602305">
        <w:tc>
          <w:tcPr>
            <w:tcW w:w="851" w:type="dxa"/>
          </w:tcPr>
          <w:p w:rsidR="00602305" w:rsidRPr="00F1176A" w:rsidRDefault="00602305" w:rsidP="00602305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№ п.п</w:t>
            </w:r>
          </w:p>
        </w:tc>
        <w:tc>
          <w:tcPr>
            <w:tcW w:w="5953" w:type="dxa"/>
            <w:shd w:val="clear" w:color="auto" w:fill="auto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ind w:firstLine="426"/>
              <w:jc w:val="center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  <w:lang w:val="de-DE"/>
              </w:rPr>
              <w:t>Наименование оборудования</w:t>
            </w:r>
          </w:p>
        </w:tc>
        <w:tc>
          <w:tcPr>
            <w:tcW w:w="1134" w:type="dxa"/>
            <w:shd w:val="clear" w:color="auto" w:fill="auto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eastAsiaTheme="minorHAnsi" w:hAnsi="Times New Roman"/>
                <w:sz w:val="22"/>
                <w:shd w:val="clear" w:color="auto" w:fill="FFFFFF"/>
                <w:lang w:eastAsia="en-US"/>
              </w:rPr>
            </w:pPr>
            <w:r w:rsidRPr="00F1176A">
              <w:rPr>
                <w:rFonts w:ascii="Times New Roman" w:hAnsi="Times New Roman"/>
                <w:shd w:val="clear" w:color="auto" w:fill="FFFFFF"/>
              </w:rPr>
              <w:t>Кол-во</w:t>
            </w:r>
          </w:p>
        </w:tc>
        <w:tc>
          <w:tcPr>
            <w:tcW w:w="1525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F1176A">
              <w:rPr>
                <w:rFonts w:ascii="Times New Roman" w:hAnsi="Times New Roman"/>
                <w:shd w:val="clear" w:color="auto" w:fill="FFFFFF"/>
              </w:rPr>
              <w:t>примечание</w:t>
            </w:r>
          </w:p>
        </w:tc>
      </w:tr>
      <w:tr w:rsidR="00602305" w:rsidRPr="00F1176A" w:rsidTr="00602305">
        <w:tc>
          <w:tcPr>
            <w:tcW w:w="851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602305" w:rsidRPr="00F1176A" w:rsidRDefault="004779E8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1176A">
              <w:rPr>
                <w:rFonts w:ascii="Times New Roman" w:hAnsi="Times New Roman"/>
                <w:lang w:val="en-US"/>
              </w:rPr>
              <w:t>ИП</w:t>
            </w:r>
            <w:r w:rsidR="00602305" w:rsidRPr="00F1176A">
              <w:rPr>
                <w:rFonts w:ascii="Times New Roman" w:hAnsi="Times New Roman"/>
              </w:rPr>
              <w:t xml:space="preserve">-телефон </w:t>
            </w:r>
            <w:r w:rsidR="00602305" w:rsidRPr="00F1176A">
              <w:rPr>
                <w:rFonts w:ascii="Times New Roman" w:hAnsi="Times New Roman"/>
                <w:lang w:val="en-US"/>
              </w:rPr>
              <w:t>ciscp</w:t>
            </w:r>
            <w:r w:rsidR="00602305" w:rsidRPr="00F1176A">
              <w:rPr>
                <w:rFonts w:ascii="Times New Roman" w:hAnsi="Times New Roman"/>
              </w:rPr>
              <w:t xml:space="preserve"> </w:t>
            </w:r>
            <w:r w:rsidR="00602305" w:rsidRPr="00F1176A">
              <w:rPr>
                <w:rFonts w:ascii="Times New Roman" w:hAnsi="Times New Roman"/>
                <w:lang w:val="en-US"/>
              </w:rPr>
              <w:t>cp</w:t>
            </w:r>
            <w:r w:rsidR="00602305" w:rsidRPr="00F1176A">
              <w:rPr>
                <w:rFonts w:ascii="Times New Roman" w:hAnsi="Times New Roman"/>
              </w:rPr>
              <w:t>-7861</w:t>
            </w:r>
          </w:p>
        </w:tc>
        <w:tc>
          <w:tcPr>
            <w:tcW w:w="1134" w:type="dxa"/>
            <w:shd w:val="clear" w:color="auto" w:fill="auto"/>
          </w:tcPr>
          <w:p w:rsidR="00602305" w:rsidRPr="00F1176A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02305" w:rsidRPr="00F1176A" w:rsidTr="00602305">
        <w:tc>
          <w:tcPr>
            <w:tcW w:w="851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Блок питания CP-PWR-CUBE-3</w:t>
            </w:r>
          </w:p>
        </w:tc>
        <w:tc>
          <w:tcPr>
            <w:tcW w:w="1134" w:type="dxa"/>
            <w:shd w:val="clear" w:color="auto" w:fill="auto"/>
          </w:tcPr>
          <w:p w:rsidR="00602305" w:rsidRPr="00F1176A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25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02305" w:rsidRPr="00F1176A" w:rsidTr="00602305">
        <w:tc>
          <w:tcPr>
            <w:tcW w:w="851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Блок питания CP-PWR-CUBE-4</w:t>
            </w:r>
          </w:p>
        </w:tc>
        <w:tc>
          <w:tcPr>
            <w:tcW w:w="1134" w:type="dxa"/>
            <w:shd w:val="clear" w:color="auto" w:fill="auto"/>
          </w:tcPr>
          <w:p w:rsidR="00602305" w:rsidRPr="00F1176A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25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02305" w:rsidRPr="00F1176A" w:rsidTr="00602305">
        <w:tc>
          <w:tcPr>
            <w:tcW w:w="851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602305" w:rsidRPr="00F1176A" w:rsidRDefault="004779E8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1176A">
              <w:rPr>
                <w:rFonts w:ascii="Times New Roman" w:hAnsi="Times New Roman"/>
              </w:rPr>
              <w:t>ИП</w:t>
            </w:r>
            <w:r w:rsidR="00602305" w:rsidRPr="00F1176A">
              <w:rPr>
                <w:rFonts w:ascii="Times New Roman" w:hAnsi="Times New Roman"/>
              </w:rPr>
              <w:t xml:space="preserve">-телефон </w:t>
            </w:r>
            <w:r w:rsidR="00602305" w:rsidRPr="00F1176A">
              <w:rPr>
                <w:rFonts w:ascii="Times New Roman" w:hAnsi="Times New Roman"/>
                <w:lang w:val="en-US"/>
              </w:rPr>
              <w:t>ciscp</w:t>
            </w:r>
            <w:r w:rsidR="00602305" w:rsidRPr="00F1176A">
              <w:rPr>
                <w:rFonts w:ascii="Times New Roman" w:hAnsi="Times New Roman"/>
              </w:rPr>
              <w:t xml:space="preserve"> </w:t>
            </w:r>
            <w:r w:rsidR="00602305" w:rsidRPr="00F1176A">
              <w:rPr>
                <w:rFonts w:ascii="Times New Roman" w:hAnsi="Times New Roman"/>
                <w:lang w:val="en-US"/>
              </w:rPr>
              <w:t>cp</w:t>
            </w:r>
            <w:r w:rsidR="00602305" w:rsidRPr="00F1176A">
              <w:rPr>
                <w:rFonts w:ascii="Times New Roman" w:hAnsi="Times New Roman"/>
              </w:rPr>
              <w:t xml:space="preserve">-8865, 3 модуля </w:t>
            </w:r>
            <w:r w:rsidR="00602305" w:rsidRPr="00F1176A">
              <w:rPr>
                <w:rFonts w:ascii="Times New Roman" w:hAnsi="Times New Roman"/>
                <w:lang w:val="en-US"/>
              </w:rPr>
              <w:t>Cp</w:t>
            </w:r>
            <w:r w:rsidR="00602305" w:rsidRPr="00F1176A">
              <w:rPr>
                <w:rFonts w:ascii="Times New Roman" w:hAnsi="Times New Roman"/>
              </w:rPr>
              <w:t>-</w:t>
            </w:r>
            <w:r w:rsidR="00602305" w:rsidRPr="00F1176A">
              <w:rPr>
                <w:rFonts w:ascii="Times New Roman" w:hAnsi="Times New Roman"/>
                <w:lang w:val="en-US"/>
              </w:rPr>
              <w:t>bekem</w:t>
            </w:r>
            <w:r w:rsidR="00602305" w:rsidRPr="00F1176A">
              <w:rPr>
                <w:rFonts w:ascii="Times New Roman" w:hAnsi="Times New Roman"/>
              </w:rPr>
              <w:t xml:space="preserve"> =</w:t>
            </w:r>
          </w:p>
        </w:tc>
        <w:tc>
          <w:tcPr>
            <w:tcW w:w="1134" w:type="dxa"/>
            <w:shd w:val="clear" w:color="auto" w:fill="auto"/>
          </w:tcPr>
          <w:p w:rsidR="00602305" w:rsidRPr="00F1176A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</w:rPr>
            </w:pPr>
          </w:p>
        </w:tc>
        <w:tc>
          <w:tcPr>
            <w:tcW w:w="1525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02305" w:rsidRPr="00F1176A" w:rsidTr="00602305">
        <w:tc>
          <w:tcPr>
            <w:tcW w:w="851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602305" w:rsidRPr="00F1176A" w:rsidRDefault="004779E8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ИП</w:t>
            </w:r>
            <w:r w:rsidR="00602305" w:rsidRPr="00F1176A">
              <w:rPr>
                <w:rFonts w:ascii="Times New Roman" w:hAnsi="Times New Roman"/>
              </w:rPr>
              <w:t xml:space="preserve">-телефон </w:t>
            </w:r>
            <w:r w:rsidR="00602305" w:rsidRPr="00F1176A">
              <w:rPr>
                <w:rFonts w:ascii="Times New Roman" w:hAnsi="Times New Roman"/>
                <w:lang w:val="en-US"/>
              </w:rPr>
              <w:t>cisco</w:t>
            </w:r>
            <w:r w:rsidR="00602305" w:rsidRPr="00F1176A">
              <w:rPr>
                <w:rFonts w:ascii="Times New Roman" w:hAnsi="Times New Roman"/>
              </w:rPr>
              <w:t xml:space="preserve"> </w:t>
            </w:r>
            <w:r w:rsidR="00602305" w:rsidRPr="00F1176A">
              <w:rPr>
                <w:rFonts w:ascii="Times New Roman" w:hAnsi="Times New Roman"/>
                <w:lang w:val="en-US"/>
              </w:rPr>
              <w:t>cp</w:t>
            </w:r>
            <w:r w:rsidR="00602305" w:rsidRPr="00F1176A">
              <w:rPr>
                <w:rFonts w:ascii="Times New Roman" w:hAnsi="Times New Roman"/>
              </w:rPr>
              <w:t xml:space="preserve">-9971, 2 модуля </w:t>
            </w:r>
            <w:r w:rsidR="00602305" w:rsidRPr="00F1176A">
              <w:rPr>
                <w:rFonts w:ascii="Times New Roman" w:hAnsi="Times New Roman"/>
                <w:lang w:val="en-US"/>
              </w:rPr>
              <w:t>CP</w:t>
            </w:r>
            <w:r w:rsidR="00602305" w:rsidRPr="00F1176A">
              <w:rPr>
                <w:rFonts w:ascii="Times New Roman" w:hAnsi="Times New Roman"/>
              </w:rPr>
              <w:t>-</w:t>
            </w:r>
            <w:r w:rsidR="00602305" w:rsidRPr="00F1176A">
              <w:rPr>
                <w:rFonts w:ascii="Times New Roman" w:hAnsi="Times New Roman"/>
                <w:lang w:val="en-US"/>
              </w:rPr>
              <w:t>CKEM</w:t>
            </w:r>
            <w:r w:rsidR="00602305" w:rsidRPr="00F1176A">
              <w:rPr>
                <w:rFonts w:ascii="Times New Roman" w:hAnsi="Times New Roman"/>
              </w:rPr>
              <w:t>-</w:t>
            </w:r>
            <w:r w:rsidR="00602305" w:rsidRPr="00F1176A">
              <w:rPr>
                <w:rFonts w:ascii="Times New Roman" w:hAnsi="Times New Roman"/>
                <w:lang w:val="en-US"/>
              </w:rPr>
              <w:t>C</w:t>
            </w:r>
            <w:r w:rsidR="00602305" w:rsidRPr="00F1176A">
              <w:rPr>
                <w:rFonts w:ascii="Times New Roman" w:hAnsi="Times New Roman"/>
              </w:rPr>
              <w:t>=</w:t>
            </w:r>
          </w:p>
        </w:tc>
        <w:tc>
          <w:tcPr>
            <w:tcW w:w="1134" w:type="dxa"/>
            <w:shd w:val="clear" w:color="auto" w:fill="auto"/>
          </w:tcPr>
          <w:p w:rsidR="00602305" w:rsidRPr="00F1176A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25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02305" w:rsidRPr="00F1176A" w:rsidTr="00602305">
        <w:tc>
          <w:tcPr>
            <w:tcW w:w="851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1176A">
              <w:rPr>
                <w:rFonts w:ascii="Times New Roman" w:hAnsi="Times New Roman"/>
              </w:rPr>
              <w:t xml:space="preserve">Голосовой шлюз </w:t>
            </w:r>
            <w:r w:rsidRPr="00F1176A">
              <w:rPr>
                <w:rFonts w:ascii="Times New Roman" w:hAnsi="Times New Roman"/>
                <w:lang w:val="en-US"/>
              </w:rPr>
              <w:t>cisco</w:t>
            </w:r>
            <w:r w:rsidRPr="00F1176A">
              <w:rPr>
                <w:rFonts w:ascii="Times New Roman" w:hAnsi="Times New Roman"/>
              </w:rPr>
              <w:t xml:space="preserve"> 2921, PVDM3-64, VWIC3-2MFT-T1/E1</w:t>
            </w:r>
          </w:p>
        </w:tc>
        <w:tc>
          <w:tcPr>
            <w:tcW w:w="1134" w:type="dxa"/>
            <w:shd w:val="clear" w:color="auto" w:fill="auto"/>
          </w:tcPr>
          <w:p w:rsidR="00602305" w:rsidRPr="00F1176A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25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02305" w:rsidRPr="00F1176A" w:rsidTr="00602305">
        <w:tc>
          <w:tcPr>
            <w:tcW w:w="851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1176A">
              <w:rPr>
                <w:rFonts w:ascii="Times New Roman" w:hAnsi="Times New Roman"/>
                <w:lang w:val="en-US"/>
              </w:rPr>
              <w:t>POE</w:t>
            </w:r>
            <w:r w:rsidRPr="00F1176A">
              <w:rPr>
                <w:rFonts w:ascii="Times New Roman" w:hAnsi="Times New Roman"/>
              </w:rPr>
              <w:t xml:space="preserve"> Коммутатор </w:t>
            </w:r>
            <w:r w:rsidRPr="00F1176A">
              <w:rPr>
                <w:rFonts w:ascii="Times New Roman" w:hAnsi="Times New Roman"/>
                <w:lang w:val="en-US"/>
              </w:rPr>
              <w:t>cisco</w:t>
            </w:r>
            <w:r w:rsidRPr="00F1176A">
              <w:rPr>
                <w:rFonts w:ascii="Times New Roman" w:hAnsi="Times New Roman"/>
              </w:rPr>
              <w:t xml:space="preserve"> </w:t>
            </w:r>
            <w:r w:rsidRPr="00F1176A">
              <w:rPr>
                <w:rFonts w:ascii="Times New Roman" w:hAnsi="Times New Roman"/>
                <w:lang w:val="en-US"/>
              </w:rPr>
              <w:t>sg</w:t>
            </w:r>
            <w:r w:rsidRPr="00F1176A">
              <w:rPr>
                <w:rFonts w:ascii="Times New Roman" w:hAnsi="Times New Roman"/>
              </w:rPr>
              <w:t>300-52</w:t>
            </w:r>
            <w:r w:rsidRPr="00F1176A">
              <w:rPr>
                <w:rFonts w:ascii="Times New Roman" w:hAnsi="Times New Roman"/>
                <w:lang w:val="en-US"/>
              </w:rPr>
              <w:t>mp</w:t>
            </w:r>
          </w:p>
        </w:tc>
        <w:tc>
          <w:tcPr>
            <w:tcW w:w="1134" w:type="dxa"/>
            <w:shd w:val="clear" w:color="auto" w:fill="auto"/>
          </w:tcPr>
          <w:p w:rsidR="00602305" w:rsidRPr="00F1176A" w:rsidRDefault="00602305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25" w:type="dxa"/>
          </w:tcPr>
          <w:p w:rsidR="00602305" w:rsidRPr="00F1176A" w:rsidRDefault="00602305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48390F" w:rsidRPr="00F1176A" w:rsidTr="00602305">
        <w:tc>
          <w:tcPr>
            <w:tcW w:w="851" w:type="dxa"/>
          </w:tcPr>
          <w:p w:rsidR="0048390F" w:rsidRPr="00F1176A" w:rsidRDefault="0048390F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48390F" w:rsidRPr="00F1176A" w:rsidRDefault="0048390F" w:rsidP="00754F9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</w:rPr>
            </w:pPr>
            <w:r w:rsidRPr="00F1176A">
              <w:rPr>
                <w:rFonts w:ascii="Times New Roman" w:hAnsi="Times New Roman"/>
              </w:rPr>
              <w:t xml:space="preserve">Голосовой шлюз </w:t>
            </w:r>
            <w:r w:rsidRPr="00F1176A">
              <w:rPr>
                <w:rFonts w:ascii="Times New Roman" w:hAnsi="Times New Roman"/>
                <w:lang w:val="en-US"/>
              </w:rPr>
              <w:t>cisco</w:t>
            </w:r>
            <w:r w:rsidRPr="00F1176A">
              <w:rPr>
                <w:rFonts w:ascii="Times New Roman" w:hAnsi="Times New Roman"/>
              </w:rPr>
              <w:t xml:space="preserve"> 3925, PVDM3-64, VWIC3-2MFT-T1/E1</w:t>
            </w:r>
          </w:p>
        </w:tc>
        <w:tc>
          <w:tcPr>
            <w:tcW w:w="1134" w:type="dxa"/>
            <w:shd w:val="clear" w:color="auto" w:fill="auto"/>
          </w:tcPr>
          <w:p w:rsidR="0048390F" w:rsidRPr="00F1176A" w:rsidRDefault="0048390F" w:rsidP="00602305">
            <w:pPr>
              <w:shd w:val="clear" w:color="auto" w:fill="FFFFFF"/>
              <w:spacing w:line="276" w:lineRule="auto"/>
              <w:ind w:firstLine="426"/>
              <w:jc w:val="right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525" w:type="dxa"/>
          </w:tcPr>
          <w:p w:rsidR="0048390F" w:rsidRPr="00F1176A" w:rsidRDefault="0048390F" w:rsidP="00754F99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</w:tr>
    </w:tbl>
    <w:p w:rsidR="00DB12D9" w:rsidRPr="00C56638" w:rsidRDefault="00DB12D9" w:rsidP="00DB12D9">
      <w:pPr>
        <w:rPr>
          <w:lang w:val="de-DE"/>
        </w:rPr>
      </w:pPr>
    </w:p>
    <w:p w:rsidR="00DB12D9" w:rsidRPr="00C56638" w:rsidRDefault="00DB12D9" w:rsidP="00DB12D9">
      <w:pPr>
        <w:rPr>
          <w:lang w:val="de-DE"/>
        </w:rPr>
      </w:pPr>
      <w:r w:rsidRPr="00C56638">
        <w:rPr>
          <w:lang w:val="de-DE"/>
        </w:rPr>
        <w:t xml:space="preserve"> </w:t>
      </w:r>
    </w:p>
    <w:p w:rsidR="00DB12D9" w:rsidRPr="00C56638" w:rsidRDefault="00DB12D9" w:rsidP="00DB12D9">
      <w:pPr>
        <w:rPr>
          <w:lang w:val="de-DE"/>
        </w:rPr>
      </w:pPr>
    </w:p>
    <w:p w:rsidR="00DB12D9" w:rsidRPr="00C56638" w:rsidRDefault="00DB12D9" w:rsidP="00DB12D9">
      <w:pPr>
        <w:rPr>
          <w:lang w:val="de-DE"/>
        </w:rPr>
      </w:pPr>
      <w:r w:rsidRPr="00C56638">
        <w:rPr>
          <w:lang w:val="de-DE"/>
        </w:rPr>
        <w:t xml:space="preserve"> </w:t>
      </w:r>
    </w:p>
    <w:p w:rsidR="00DB12D9" w:rsidRPr="00C56638" w:rsidRDefault="00DB12D9" w:rsidP="00DB12D9">
      <w:pPr>
        <w:rPr>
          <w:lang w:val="de-DE"/>
        </w:rPr>
      </w:pPr>
    </w:p>
    <w:p w:rsidR="00DB12D9" w:rsidRPr="00FD69CB" w:rsidRDefault="00DB12D9" w:rsidP="00DB12D9">
      <w:pPr>
        <w:rPr>
          <w:rFonts w:ascii="Times New Roman" w:hAnsi="Times New Roman"/>
          <w:lang w:val="de-DE"/>
        </w:rPr>
      </w:pPr>
      <w:r w:rsidRPr="00C56638">
        <w:rPr>
          <w:lang w:val="de-DE"/>
        </w:rPr>
        <w:t xml:space="preserve"> </w:t>
      </w:r>
    </w:p>
    <w:p w:rsidR="00DB12D9" w:rsidRPr="00FD69CB" w:rsidRDefault="00DB12D9" w:rsidP="00DB12D9">
      <w:pPr>
        <w:rPr>
          <w:rFonts w:ascii="Times New Roman" w:hAnsi="Times New Roman"/>
          <w:lang w:val="de-DE"/>
        </w:rPr>
      </w:pPr>
    </w:p>
    <w:p w:rsidR="00DB12D9" w:rsidRPr="00FD69CB" w:rsidRDefault="00DB12D9" w:rsidP="009213D6">
      <w:pPr>
        <w:jc w:val="both"/>
        <w:rPr>
          <w:rFonts w:ascii="Times New Roman" w:hAnsi="Times New Roman"/>
          <w:lang w:val="de-DE"/>
        </w:rPr>
      </w:pPr>
      <w:r w:rsidRPr="00FD69CB">
        <w:rPr>
          <w:rFonts w:ascii="Times New Roman" w:hAnsi="Times New Roman"/>
          <w:lang w:val="de-DE"/>
        </w:rPr>
        <w:t>Настоящий акт составлен «____» __________ 201_ г. в двух экземплярах, по одному экземпляру для каждой из Сторон.</w:t>
      </w:r>
    </w:p>
    <w:p w:rsidR="00DB12D9" w:rsidRPr="00FD69CB" w:rsidRDefault="00DB12D9" w:rsidP="00DB12D9">
      <w:pPr>
        <w:rPr>
          <w:rFonts w:ascii="Times New Roman" w:hAnsi="Times New Roman"/>
          <w:lang w:val="de-DE"/>
        </w:rPr>
      </w:pPr>
    </w:p>
    <w:p w:rsidR="00DB12D9" w:rsidRPr="00FD69CB" w:rsidRDefault="00DB12D9" w:rsidP="00DB12D9">
      <w:pPr>
        <w:rPr>
          <w:rFonts w:ascii="Times New Roman" w:hAnsi="Times New Roman"/>
          <w:lang w:val="de-DE"/>
        </w:rPr>
      </w:pPr>
      <w:r w:rsidRPr="00FD69CB">
        <w:rPr>
          <w:rFonts w:ascii="Times New Roman" w:hAnsi="Times New Roman"/>
          <w:lang w:val="de-DE"/>
        </w:rPr>
        <w:t xml:space="preserve"> </w:t>
      </w:r>
    </w:p>
    <w:p w:rsidR="00DB12D9" w:rsidRPr="00DB12D9" w:rsidRDefault="00DB12D9" w:rsidP="00DB12D9">
      <w:pPr>
        <w:rPr>
          <w:lang w:val="de-DE"/>
        </w:rPr>
      </w:pPr>
    </w:p>
    <w:sectPr w:rsidR="00DB12D9" w:rsidRPr="00DB12D9" w:rsidSect="00F62D33">
      <w:pgSz w:w="11906" w:h="16838"/>
      <w:pgMar w:top="1276" w:right="850" w:bottom="709" w:left="1701" w:header="0" w:footer="0" w:gutter="0"/>
      <w:cols w:space="708"/>
      <w:formProt w:val="0"/>
      <w:titlePg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C5"/>
    <w:multiLevelType w:val="hybridMultilevel"/>
    <w:tmpl w:val="8E60A5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C63787"/>
    <w:multiLevelType w:val="multilevel"/>
    <w:tmpl w:val="DA548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779"/>
    <w:multiLevelType w:val="multilevel"/>
    <w:tmpl w:val="D2DE09E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68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3">
    <w:nsid w:val="062B5835"/>
    <w:multiLevelType w:val="multilevel"/>
    <w:tmpl w:val="4FC22C6C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4">
    <w:nsid w:val="06E113CC"/>
    <w:multiLevelType w:val="hybridMultilevel"/>
    <w:tmpl w:val="9D266A1A"/>
    <w:lvl w:ilvl="0" w:tplc="E416D302">
      <w:numFmt w:val="bullet"/>
      <w:lvlText w:val="-"/>
      <w:lvlJc w:val="left"/>
      <w:pPr>
        <w:ind w:left="1782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>
    <w:nsid w:val="074A5938"/>
    <w:multiLevelType w:val="multilevel"/>
    <w:tmpl w:val="8D5452B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A202487"/>
    <w:multiLevelType w:val="multilevel"/>
    <w:tmpl w:val="FA507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D826A48"/>
    <w:multiLevelType w:val="multilevel"/>
    <w:tmpl w:val="2BFA6EA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8">
    <w:nsid w:val="11BB6D86"/>
    <w:multiLevelType w:val="multilevel"/>
    <w:tmpl w:val="19C28C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F768E3"/>
    <w:multiLevelType w:val="hybridMultilevel"/>
    <w:tmpl w:val="14043F7C"/>
    <w:lvl w:ilvl="0" w:tplc="B82CE5AE">
      <w:start w:val="1"/>
      <w:numFmt w:val="decimal"/>
      <w:lvlText w:val="%1."/>
      <w:lvlJc w:val="left"/>
      <w:pPr>
        <w:ind w:left="1080" w:hanging="360"/>
      </w:pPr>
    </w:lvl>
    <w:lvl w:ilvl="1" w:tplc="D3248FDE" w:tentative="1">
      <w:start w:val="1"/>
      <w:numFmt w:val="lowerLetter"/>
      <w:lvlText w:val="%2."/>
      <w:lvlJc w:val="left"/>
      <w:pPr>
        <w:ind w:left="1800" w:hanging="360"/>
      </w:pPr>
    </w:lvl>
    <w:lvl w:ilvl="2" w:tplc="B4A23E9C" w:tentative="1">
      <w:start w:val="1"/>
      <w:numFmt w:val="lowerRoman"/>
      <w:lvlText w:val="%3."/>
      <w:lvlJc w:val="right"/>
      <w:pPr>
        <w:ind w:left="2520" w:hanging="180"/>
      </w:pPr>
    </w:lvl>
    <w:lvl w:ilvl="3" w:tplc="50983102" w:tentative="1">
      <w:start w:val="1"/>
      <w:numFmt w:val="decimal"/>
      <w:lvlText w:val="%4."/>
      <w:lvlJc w:val="left"/>
      <w:pPr>
        <w:ind w:left="3240" w:hanging="360"/>
      </w:pPr>
    </w:lvl>
    <w:lvl w:ilvl="4" w:tplc="A8AA191E" w:tentative="1">
      <w:start w:val="1"/>
      <w:numFmt w:val="lowerLetter"/>
      <w:lvlText w:val="%5."/>
      <w:lvlJc w:val="left"/>
      <w:pPr>
        <w:ind w:left="3960" w:hanging="360"/>
      </w:pPr>
    </w:lvl>
    <w:lvl w:ilvl="5" w:tplc="04184D94" w:tentative="1">
      <w:start w:val="1"/>
      <w:numFmt w:val="lowerRoman"/>
      <w:lvlText w:val="%6."/>
      <w:lvlJc w:val="right"/>
      <w:pPr>
        <w:ind w:left="4680" w:hanging="180"/>
      </w:pPr>
    </w:lvl>
    <w:lvl w:ilvl="6" w:tplc="BC581376" w:tentative="1">
      <w:start w:val="1"/>
      <w:numFmt w:val="decimal"/>
      <w:lvlText w:val="%7."/>
      <w:lvlJc w:val="left"/>
      <w:pPr>
        <w:ind w:left="5400" w:hanging="360"/>
      </w:pPr>
    </w:lvl>
    <w:lvl w:ilvl="7" w:tplc="DEFE76A2" w:tentative="1">
      <w:start w:val="1"/>
      <w:numFmt w:val="lowerLetter"/>
      <w:lvlText w:val="%8."/>
      <w:lvlJc w:val="left"/>
      <w:pPr>
        <w:ind w:left="6120" w:hanging="360"/>
      </w:pPr>
    </w:lvl>
    <w:lvl w:ilvl="8" w:tplc="90F6B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082867"/>
    <w:multiLevelType w:val="multilevel"/>
    <w:tmpl w:val="42A2B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1">
    <w:nsid w:val="1CDF5C9D"/>
    <w:multiLevelType w:val="multilevel"/>
    <w:tmpl w:val="6B60A3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17961AD"/>
    <w:multiLevelType w:val="multilevel"/>
    <w:tmpl w:val="06961D4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3">
    <w:nsid w:val="287E27B1"/>
    <w:multiLevelType w:val="multilevel"/>
    <w:tmpl w:val="EB106FF8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4">
    <w:nsid w:val="29125FBE"/>
    <w:multiLevelType w:val="multilevel"/>
    <w:tmpl w:val="810E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D4869C1"/>
    <w:multiLevelType w:val="multilevel"/>
    <w:tmpl w:val="D8749C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32257F10"/>
    <w:multiLevelType w:val="multilevel"/>
    <w:tmpl w:val="AED84576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7">
    <w:nsid w:val="335B7384"/>
    <w:multiLevelType w:val="multilevel"/>
    <w:tmpl w:val="BDF04B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37627304"/>
    <w:multiLevelType w:val="multilevel"/>
    <w:tmpl w:val="86A842D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9">
    <w:nsid w:val="37642992"/>
    <w:multiLevelType w:val="multilevel"/>
    <w:tmpl w:val="12DA8360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0">
    <w:nsid w:val="3AFD34A6"/>
    <w:multiLevelType w:val="multilevel"/>
    <w:tmpl w:val="1C54375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1">
    <w:nsid w:val="3B9A435A"/>
    <w:multiLevelType w:val="hybridMultilevel"/>
    <w:tmpl w:val="29CE4CA0"/>
    <w:lvl w:ilvl="0" w:tplc="60400C92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2">
    <w:nsid w:val="3DB468E5"/>
    <w:multiLevelType w:val="multilevel"/>
    <w:tmpl w:val="D8061B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6F448E1"/>
    <w:multiLevelType w:val="multilevel"/>
    <w:tmpl w:val="4E1CEC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88F4806"/>
    <w:multiLevelType w:val="multilevel"/>
    <w:tmpl w:val="B950A4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238684B"/>
    <w:multiLevelType w:val="multilevel"/>
    <w:tmpl w:val="ABE8625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6">
    <w:nsid w:val="526E088B"/>
    <w:multiLevelType w:val="hybridMultilevel"/>
    <w:tmpl w:val="E3526938"/>
    <w:lvl w:ilvl="0" w:tplc="D4C056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06A9A8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B4750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518E1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AFADA4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A36226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A0C78C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48E8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7E8C3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3D43A15"/>
    <w:multiLevelType w:val="multilevel"/>
    <w:tmpl w:val="E8B89EC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8">
    <w:nsid w:val="5A4433B7"/>
    <w:multiLevelType w:val="multilevel"/>
    <w:tmpl w:val="227EB33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>
    <w:nsid w:val="61BA6E0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A1B5A9C"/>
    <w:multiLevelType w:val="multilevel"/>
    <w:tmpl w:val="BDA859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6E0A44D8"/>
    <w:multiLevelType w:val="multilevel"/>
    <w:tmpl w:val="40AC893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ECD746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227207B"/>
    <w:multiLevelType w:val="multilevel"/>
    <w:tmpl w:val="9ED6D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4">
    <w:nsid w:val="75C43AD7"/>
    <w:multiLevelType w:val="multilevel"/>
    <w:tmpl w:val="06402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77E96A4D"/>
    <w:multiLevelType w:val="multilevel"/>
    <w:tmpl w:val="D1CC378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6">
    <w:nsid w:val="7AD470E2"/>
    <w:multiLevelType w:val="multilevel"/>
    <w:tmpl w:val="B1E89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7">
    <w:nsid w:val="7C646B08"/>
    <w:multiLevelType w:val="multilevel"/>
    <w:tmpl w:val="AA62E0E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>
    <w:nsid w:val="7CB208D6"/>
    <w:multiLevelType w:val="multilevel"/>
    <w:tmpl w:val="58F400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80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2"/>
  </w:num>
  <w:num w:numId="4">
    <w:abstractNumId w:val="16"/>
  </w:num>
  <w:num w:numId="5">
    <w:abstractNumId w:val="13"/>
  </w:num>
  <w:num w:numId="6">
    <w:abstractNumId w:val="3"/>
  </w:num>
  <w:num w:numId="7">
    <w:abstractNumId w:val="25"/>
  </w:num>
  <w:num w:numId="8">
    <w:abstractNumId w:val="20"/>
  </w:num>
  <w:num w:numId="9">
    <w:abstractNumId w:val="36"/>
  </w:num>
  <w:num w:numId="10">
    <w:abstractNumId w:val="19"/>
  </w:num>
  <w:num w:numId="11">
    <w:abstractNumId w:val="18"/>
  </w:num>
  <w:num w:numId="12">
    <w:abstractNumId w:val="7"/>
  </w:num>
  <w:num w:numId="13">
    <w:abstractNumId w:val="27"/>
  </w:num>
  <w:num w:numId="14">
    <w:abstractNumId w:val="10"/>
  </w:num>
  <w:num w:numId="15">
    <w:abstractNumId w:val="35"/>
  </w:num>
  <w:num w:numId="16">
    <w:abstractNumId w:val="37"/>
  </w:num>
  <w:num w:numId="17">
    <w:abstractNumId w:val="11"/>
  </w:num>
  <w:num w:numId="18">
    <w:abstractNumId w:val="15"/>
  </w:num>
  <w:num w:numId="19">
    <w:abstractNumId w:val="14"/>
  </w:num>
  <w:num w:numId="20">
    <w:abstractNumId w:val="32"/>
  </w:num>
  <w:num w:numId="21">
    <w:abstractNumId w:val="1"/>
  </w:num>
  <w:num w:numId="22">
    <w:abstractNumId w:val="17"/>
  </w:num>
  <w:num w:numId="23">
    <w:abstractNumId w:val="24"/>
  </w:num>
  <w:num w:numId="24">
    <w:abstractNumId w:val="6"/>
  </w:num>
  <w:num w:numId="25">
    <w:abstractNumId w:val="22"/>
  </w:num>
  <w:num w:numId="26">
    <w:abstractNumId w:val="34"/>
  </w:num>
  <w:num w:numId="27">
    <w:abstractNumId w:val="4"/>
  </w:num>
  <w:num w:numId="28">
    <w:abstractNumId w:val="2"/>
  </w:num>
  <w:num w:numId="29">
    <w:abstractNumId w:val="9"/>
  </w:num>
  <w:num w:numId="30">
    <w:abstractNumId w:val="29"/>
  </w:num>
  <w:num w:numId="31">
    <w:abstractNumId w:val="31"/>
  </w:num>
  <w:num w:numId="32">
    <w:abstractNumId w:val="26"/>
  </w:num>
  <w:num w:numId="33">
    <w:abstractNumId w:val="21"/>
  </w:num>
  <w:num w:numId="34">
    <w:abstractNumId w:val="5"/>
  </w:num>
  <w:num w:numId="35">
    <w:abstractNumId w:val="0"/>
  </w:num>
  <w:num w:numId="36">
    <w:abstractNumId w:val="33"/>
  </w:num>
  <w:num w:numId="37">
    <w:abstractNumId w:val="38"/>
  </w:num>
  <w:num w:numId="38">
    <w:abstractNumId w:val="8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08"/>
  <w:displayHorizontalDrawingGridEvery w:val="2"/>
  <w:characterSpacingControl w:val="doNotCompress"/>
  <w:compat/>
  <w:rsids>
    <w:rsidRoot w:val="00286A74"/>
    <w:rsid w:val="000012FA"/>
    <w:rsid w:val="00003E69"/>
    <w:rsid w:val="000127B2"/>
    <w:rsid w:val="00016ED2"/>
    <w:rsid w:val="00027FAC"/>
    <w:rsid w:val="00033AC0"/>
    <w:rsid w:val="000350A8"/>
    <w:rsid w:val="00050F4D"/>
    <w:rsid w:val="00051528"/>
    <w:rsid w:val="00055918"/>
    <w:rsid w:val="0005639E"/>
    <w:rsid w:val="00064068"/>
    <w:rsid w:val="00065FC5"/>
    <w:rsid w:val="00066343"/>
    <w:rsid w:val="00073774"/>
    <w:rsid w:val="0007500D"/>
    <w:rsid w:val="00083EB6"/>
    <w:rsid w:val="000909BF"/>
    <w:rsid w:val="00091C55"/>
    <w:rsid w:val="00095602"/>
    <w:rsid w:val="000970E7"/>
    <w:rsid w:val="000A1FFF"/>
    <w:rsid w:val="000B5DDA"/>
    <w:rsid w:val="000B77BB"/>
    <w:rsid w:val="000C44FD"/>
    <w:rsid w:val="000E1D2F"/>
    <w:rsid w:val="000F4E50"/>
    <w:rsid w:val="00101294"/>
    <w:rsid w:val="001013E5"/>
    <w:rsid w:val="00120CEE"/>
    <w:rsid w:val="001309FB"/>
    <w:rsid w:val="001442FB"/>
    <w:rsid w:val="00145760"/>
    <w:rsid w:val="001527E7"/>
    <w:rsid w:val="00161B33"/>
    <w:rsid w:val="00165255"/>
    <w:rsid w:val="00166990"/>
    <w:rsid w:val="00186C45"/>
    <w:rsid w:val="001906A8"/>
    <w:rsid w:val="00194440"/>
    <w:rsid w:val="001B1C3F"/>
    <w:rsid w:val="001C2732"/>
    <w:rsid w:val="001C3D5B"/>
    <w:rsid w:val="001C58CE"/>
    <w:rsid w:val="001C5D25"/>
    <w:rsid w:val="001E298B"/>
    <w:rsid w:val="001E7C0F"/>
    <w:rsid w:val="001F3699"/>
    <w:rsid w:val="00201E7E"/>
    <w:rsid w:val="00206517"/>
    <w:rsid w:val="00211C92"/>
    <w:rsid w:val="0021775B"/>
    <w:rsid w:val="002329B4"/>
    <w:rsid w:val="0023465F"/>
    <w:rsid w:val="00235135"/>
    <w:rsid w:val="00236E27"/>
    <w:rsid w:val="00243262"/>
    <w:rsid w:val="00266B43"/>
    <w:rsid w:val="002671A9"/>
    <w:rsid w:val="00267468"/>
    <w:rsid w:val="00270E4A"/>
    <w:rsid w:val="00271EEA"/>
    <w:rsid w:val="00272AC5"/>
    <w:rsid w:val="00275771"/>
    <w:rsid w:val="0027598A"/>
    <w:rsid w:val="002855F5"/>
    <w:rsid w:val="00286A74"/>
    <w:rsid w:val="002914BB"/>
    <w:rsid w:val="002A0C32"/>
    <w:rsid w:val="002A3528"/>
    <w:rsid w:val="002A6F7D"/>
    <w:rsid w:val="002B273C"/>
    <w:rsid w:val="002C12A4"/>
    <w:rsid w:val="002D0B95"/>
    <w:rsid w:val="002D3C32"/>
    <w:rsid w:val="002D63C4"/>
    <w:rsid w:val="00300C32"/>
    <w:rsid w:val="00311EF8"/>
    <w:rsid w:val="00316233"/>
    <w:rsid w:val="003165A0"/>
    <w:rsid w:val="00316B15"/>
    <w:rsid w:val="00316B35"/>
    <w:rsid w:val="00352ECF"/>
    <w:rsid w:val="00357823"/>
    <w:rsid w:val="00370652"/>
    <w:rsid w:val="0038403D"/>
    <w:rsid w:val="0038783A"/>
    <w:rsid w:val="00393915"/>
    <w:rsid w:val="00394A73"/>
    <w:rsid w:val="003A62AF"/>
    <w:rsid w:val="003B2367"/>
    <w:rsid w:val="003B55C7"/>
    <w:rsid w:val="003B5C3F"/>
    <w:rsid w:val="003B70E4"/>
    <w:rsid w:val="003C75F4"/>
    <w:rsid w:val="003D3A03"/>
    <w:rsid w:val="003D73D4"/>
    <w:rsid w:val="00401EE7"/>
    <w:rsid w:val="0040409B"/>
    <w:rsid w:val="0041189C"/>
    <w:rsid w:val="004135E9"/>
    <w:rsid w:val="0041759A"/>
    <w:rsid w:val="00420FE3"/>
    <w:rsid w:val="00422818"/>
    <w:rsid w:val="00425B9E"/>
    <w:rsid w:val="0043107E"/>
    <w:rsid w:val="00434202"/>
    <w:rsid w:val="004409A9"/>
    <w:rsid w:val="00470A23"/>
    <w:rsid w:val="00470C4D"/>
    <w:rsid w:val="00473243"/>
    <w:rsid w:val="004779E8"/>
    <w:rsid w:val="0048390F"/>
    <w:rsid w:val="00484874"/>
    <w:rsid w:val="004913F5"/>
    <w:rsid w:val="00492488"/>
    <w:rsid w:val="0049787C"/>
    <w:rsid w:val="004A0290"/>
    <w:rsid w:val="004A2838"/>
    <w:rsid w:val="004A2CFD"/>
    <w:rsid w:val="004A41A2"/>
    <w:rsid w:val="004B009A"/>
    <w:rsid w:val="004B08BF"/>
    <w:rsid w:val="004B2690"/>
    <w:rsid w:val="004B5B52"/>
    <w:rsid w:val="004D34ED"/>
    <w:rsid w:val="004D3D2D"/>
    <w:rsid w:val="004D7A69"/>
    <w:rsid w:val="004E7CE3"/>
    <w:rsid w:val="004F1D2D"/>
    <w:rsid w:val="004F3CEF"/>
    <w:rsid w:val="004F5107"/>
    <w:rsid w:val="00505619"/>
    <w:rsid w:val="005065E9"/>
    <w:rsid w:val="00513766"/>
    <w:rsid w:val="00540BCD"/>
    <w:rsid w:val="00551327"/>
    <w:rsid w:val="00552402"/>
    <w:rsid w:val="0056351E"/>
    <w:rsid w:val="005723AF"/>
    <w:rsid w:val="005738D9"/>
    <w:rsid w:val="00582176"/>
    <w:rsid w:val="00584A6A"/>
    <w:rsid w:val="00584FDC"/>
    <w:rsid w:val="00591811"/>
    <w:rsid w:val="00594AC3"/>
    <w:rsid w:val="005A5571"/>
    <w:rsid w:val="005B26EE"/>
    <w:rsid w:val="005C4F12"/>
    <w:rsid w:val="005C5AFF"/>
    <w:rsid w:val="005D0BED"/>
    <w:rsid w:val="005F021C"/>
    <w:rsid w:val="005F7410"/>
    <w:rsid w:val="005F7760"/>
    <w:rsid w:val="00601B7F"/>
    <w:rsid w:val="00602305"/>
    <w:rsid w:val="00603469"/>
    <w:rsid w:val="00616FAD"/>
    <w:rsid w:val="0062371B"/>
    <w:rsid w:val="00624016"/>
    <w:rsid w:val="006305AE"/>
    <w:rsid w:val="006306AB"/>
    <w:rsid w:val="006337BD"/>
    <w:rsid w:val="00633E03"/>
    <w:rsid w:val="00635561"/>
    <w:rsid w:val="006410C2"/>
    <w:rsid w:val="0064734F"/>
    <w:rsid w:val="00653673"/>
    <w:rsid w:val="006604DA"/>
    <w:rsid w:val="0066065A"/>
    <w:rsid w:val="00676F7D"/>
    <w:rsid w:val="00685631"/>
    <w:rsid w:val="00685992"/>
    <w:rsid w:val="00691669"/>
    <w:rsid w:val="006B1197"/>
    <w:rsid w:val="006B1A91"/>
    <w:rsid w:val="006D04DE"/>
    <w:rsid w:val="006D1442"/>
    <w:rsid w:val="006D23DF"/>
    <w:rsid w:val="006E243A"/>
    <w:rsid w:val="006E6C4A"/>
    <w:rsid w:val="00700409"/>
    <w:rsid w:val="00700700"/>
    <w:rsid w:val="00701493"/>
    <w:rsid w:val="00722F32"/>
    <w:rsid w:val="007350B4"/>
    <w:rsid w:val="0073720E"/>
    <w:rsid w:val="0074165A"/>
    <w:rsid w:val="00746166"/>
    <w:rsid w:val="007532FE"/>
    <w:rsid w:val="00754F99"/>
    <w:rsid w:val="007578EA"/>
    <w:rsid w:val="00757A4D"/>
    <w:rsid w:val="007749D5"/>
    <w:rsid w:val="00774A4E"/>
    <w:rsid w:val="00787772"/>
    <w:rsid w:val="00787BD5"/>
    <w:rsid w:val="00791BC3"/>
    <w:rsid w:val="00792AA5"/>
    <w:rsid w:val="0079590A"/>
    <w:rsid w:val="007A30DC"/>
    <w:rsid w:val="007B5032"/>
    <w:rsid w:val="007C52F7"/>
    <w:rsid w:val="007C6F79"/>
    <w:rsid w:val="007D7103"/>
    <w:rsid w:val="007E25EE"/>
    <w:rsid w:val="007E3B6C"/>
    <w:rsid w:val="007E5534"/>
    <w:rsid w:val="007E7199"/>
    <w:rsid w:val="007F07C3"/>
    <w:rsid w:val="00800580"/>
    <w:rsid w:val="00806BE4"/>
    <w:rsid w:val="008139A6"/>
    <w:rsid w:val="00815387"/>
    <w:rsid w:val="0082029E"/>
    <w:rsid w:val="00823058"/>
    <w:rsid w:val="008417A2"/>
    <w:rsid w:val="008442BD"/>
    <w:rsid w:val="00844C47"/>
    <w:rsid w:val="00846F72"/>
    <w:rsid w:val="008571E3"/>
    <w:rsid w:val="00860DF6"/>
    <w:rsid w:val="00863719"/>
    <w:rsid w:val="008679B4"/>
    <w:rsid w:val="008709E0"/>
    <w:rsid w:val="00871562"/>
    <w:rsid w:val="008852E1"/>
    <w:rsid w:val="00885411"/>
    <w:rsid w:val="00887491"/>
    <w:rsid w:val="008944B4"/>
    <w:rsid w:val="008A5F47"/>
    <w:rsid w:val="008B37A0"/>
    <w:rsid w:val="008B7911"/>
    <w:rsid w:val="008C1957"/>
    <w:rsid w:val="008E2F0F"/>
    <w:rsid w:val="008E3B16"/>
    <w:rsid w:val="00911153"/>
    <w:rsid w:val="00914FFA"/>
    <w:rsid w:val="009213D6"/>
    <w:rsid w:val="00921D92"/>
    <w:rsid w:val="0092469F"/>
    <w:rsid w:val="009307B1"/>
    <w:rsid w:val="009312BC"/>
    <w:rsid w:val="00934754"/>
    <w:rsid w:val="0093671F"/>
    <w:rsid w:val="009413F4"/>
    <w:rsid w:val="00944276"/>
    <w:rsid w:val="00944454"/>
    <w:rsid w:val="00947EE7"/>
    <w:rsid w:val="009516BE"/>
    <w:rsid w:val="00960539"/>
    <w:rsid w:val="009640B5"/>
    <w:rsid w:val="00966E5C"/>
    <w:rsid w:val="00971055"/>
    <w:rsid w:val="00972558"/>
    <w:rsid w:val="00980C79"/>
    <w:rsid w:val="00983081"/>
    <w:rsid w:val="009830F1"/>
    <w:rsid w:val="00985AC7"/>
    <w:rsid w:val="009932C7"/>
    <w:rsid w:val="009A3E2B"/>
    <w:rsid w:val="009A52B7"/>
    <w:rsid w:val="009A56B3"/>
    <w:rsid w:val="009C4184"/>
    <w:rsid w:val="009C50D8"/>
    <w:rsid w:val="009C6FB7"/>
    <w:rsid w:val="009D0FAE"/>
    <w:rsid w:val="009E3982"/>
    <w:rsid w:val="009E4071"/>
    <w:rsid w:val="009E5CE4"/>
    <w:rsid w:val="009F3BB4"/>
    <w:rsid w:val="009F5992"/>
    <w:rsid w:val="009F5E4F"/>
    <w:rsid w:val="00A05FEE"/>
    <w:rsid w:val="00A07573"/>
    <w:rsid w:val="00A107DF"/>
    <w:rsid w:val="00A1149E"/>
    <w:rsid w:val="00A11EBF"/>
    <w:rsid w:val="00A30C91"/>
    <w:rsid w:val="00A30D2F"/>
    <w:rsid w:val="00A33866"/>
    <w:rsid w:val="00A37DAE"/>
    <w:rsid w:val="00A43430"/>
    <w:rsid w:val="00A4693E"/>
    <w:rsid w:val="00A742D4"/>
    <w:rsid w:val="00A75571"/>
    <w:rsid w:val="00A843B8"/>
    <w:rsid w:val="00A8735D"/>
    <w:rsid w:val="00A93C19"/>
    <w:rsid w:val="00A957DC"/>
    <w:rsid w:val="00AB1F2E"/>
    <w:rsid w:val="00AB5D08"/>
    <w:rsid w:val="00AC50CD"/>
    <w:rsid w:val="00AD60DD"/>
    <w:rsid w:val="00AE560A"/>
    <w:rsid w:val="00AE637F"/>
    <w:rsid w:val="00AF042A"/>
    <w:rsid w:val="00AF5623"/>
    <w:rsid w:val="00B041A4"/>
    <w:rsid w:val="00B11E37"/>
    <w:rsid w:val="00B1405E"/>
    <w:rsid w:val="00B173EB"/>
    <w:rsid w:val="00B24F87"/>
    <w:rsid w:val="00B26193"/>
    <w:rsid w:val="00B26520"/>
    <w:rsid w:val="00B27562"/>
    <w:rsid w:val="00B27B9F"/>
    <w:rsid w:val="00B344F2"/>
    <w:rsid w:val="00B34B65"/>
    <w:rsid w:val="00B35BFE"/>
    <w:rsid w:val="00B46E1F"/>
    <w:rsid w:val="00B54D42"/>
    <w:rsid w:val="00B57292"/>
    <w:rsid w:val="00B7183A"/>
    <w:rsid w:val="00B76340"/>
    <w:rsid w:val="00B83D2B"/>
    <w:rsid w:val="00B9000A"/>
    <w:rsid w:val="00B90379"/>
    <w:rsid w:val="00B944EA"/>
    <w:rsid w:val="00BA1DAE"/>
    <w:rsid w:val="00BA69EC"/>
    <w:rsid w:val="00BA7EDA"/>
    <w:rsid w:val="00BC0764"/>
    <w:rsid w:val="00BC1F17"/>
    <w:rsid w:val="00BC786E"/>
    <w:rsid w:val="00BC78A1"/>
    <w:rsid w:val="00BD1B7A"/>
    <w:rsid w:val="00BD6AC0"/>
    <w:rsid w:val="00BD6D37"/>
    <w:rsid w:val="00BE29B6"/>
    <w:rsid w:val="00BF0C6F"/>
    <w:rsid w:val="00C05F78"/>
    <w:rsid w:val="00C15168"/>
    <w:rsid w:val="00C24B0C"/>
    <w:rsid w:val="00C35416"/>
    <w:rsid w:val="00C438CD"/>
    <w:rsid w:val="00C52268"/>
    <w:rsid w:val="00C56638"/>
    <w:rsid w:val="00C578E9"/>
    <w:rsid w:val="00C634B2"/>
    <w:rsid w:val="00C825B6"/>
    <w:rsid w:val="00C8599B"/>
    <w:rsid w:val="00C91E15"/>
    <w:rsid w:val="00C97C58"/>
    <w:rsid w:val="00CA3E54"/>
    <w:rsid w:val="00CC2E15"/>
    <w:rsid w:val="00CC3A7B"/>
    <w:rsid w:val="00CD3E2F"/>
    <w:rsid w:val="00CD4987"/>
    <w:rsid w:val="00CD4CFF"/>
    <w:rsid w:val="00CE0CCC"/>
    <w:rsid w:val="00CF6946"/>
    <w:rsid w:val="00D0129B"/>
    <w:rsid w:val="00D06439"/>
    <w:rsid w:val="00D13A0A"/>
    <w:rsid w:val="00D16EA9"/>
    <w:rsid w:val="00D25E7F"/>
    <w:rsid w:val="00D3400C"/>
    <w:rsid w:val="00D43221"/>
    <w:rsid w:val="00D47F75"/>
    <w:rsid w:val="00D54652"/>
    <w:rsid w:val="00D547A7"/>
    <w:rsid w:val="00D552C7"/>
    <w:rsid w:val="00D6019D"/>
    <w:rsid w:val="00D6098F"/>
    <w:rsid w:val="00D61F4B"/>
    <w:rsid w:val="00D621BF"/>
    <w:rsid w:val="00D6456A"/>
    <w:rsid w:val="00D65433"/>
    <w:rsid w:val="00D66D32"/>
    <w:rsid w:val="00D724D6"/>
    <w:rsid w:val="00D8312F"/>
    <w:rsid w:val="00D84E72"/>
    <w:rsid w:val="00D872A7"/>
    <w:rsid w:val="00DB12D9"/>
    <w:rsid w:val="00DB3407"/>
    <w:rsid w:val="00DC1587"/>
    <w:rsid w:val="00DC468F"/>
    <w:rsid w:val="00DC4EF5"/>
    <w:rsid w:val="00DC7B05"/>
    <w:rsid w:val="00DD0D2D"/>
    <w:rsid w:val="00DD1318"/>
    <w:rsid w:val="00DE0DB1"/>
    <w:rsid w:val="00DE47E6"/>
    <w:rsid w:val="00E00C15"/>
    <w:rsid w:val="00E01E3C"/>
    <w:rsid w:val="00E02DF3"/>
    <w:rsid w:val="00E11A22"/>
    <w:rsid w:val="00E209CE"/>
    <w:rsid w:val="00E27A85"/>
    <w:rsid w:val="00E31553"/>
    <w:rsid w:val="00E36B75"/>
    <w:rsid w:val="00E377C8"/>
    <w:rsid w:val="00E412F8"/>
    <w:rsid w:val="00E42450"/>
    <w:rsid w:val="00E45AE3"/>
    <w:rsid w:val="00E50D5A"/>
    <w:rsid w:val="00E532FE"/>
    <w:rsid w:val="00E55E83"/>
    <w:rsid w:val="00E668C2"/>
    <w:rsid w:val="00E672CA"/>
    <w:rsid w:val="00E80A76"/>
    <w:rsid w:val="00EA0B16"/>
    <w:rsid w:val="00EB4FD9"/>
    <w:rsid w:val="00EC23B3"/>
    <w:rsid w:val="00EC5405"/>
    <w:rsid w:val="00EE3093"/>
    <w:rsid w:val="00EF3B3A"/>
    <w:rsid w:val="00F016BE"/>
    <w:rsid w:val="00F030A9"/>
    <w:rsid w:val="00F05100"/>
    <w:rsid w:val="00F10A24"/>
    <w:rsid w:val="00F1176A"/>
    <w:rsid w:val="00F2173D"/>
    <w:rsid w:val="00F25796"/>
    <w:rsid w:val="00F31CFC"/>
    <w:rsid w:val="00F34F5B"/>
    <w:rsid w:val="00F43893"/>
    <w:rsid w:val="00F44A1B"/>
    <w:rsid w:val="00F45575"/>
    <w:rsid w:val="00F5060A"/>
    <w:rsid w:val="00F52C93"/>
    <w:rsid w:val="00F60960"/>
    <w:rsid w:val="00F62D33"/>
    <w:rsid w:val="00F6361E"/>
    <w:rsid w:val="00F65909"/>
    <w:rsid w:val="00F75623"/>
    <w:rsid w:val="00F868BF"/>
    <w:rsid w:val="00F94C6D"/>
    <w:rsid w:val="00F9573E"/>
    <w:rsid w:val="00F96544"/>
    <w:rsid w:val="00F971AA"/>
    <w:rsid w:val="00FA38F9"/>
    <w:rsid w:val="00FB0B05"/>
    <w:rsid w:val="00FB6412"/>
    <w:rsid w:val="00FC1383"/>
    <w:rsid w:val="00FD69CB"/>
    <w:rsid w:val="00FE3D25"/>
    <w:rsid w:val="00FF1BB6"/>
    <w:rsid w:val="00FF3B55"/>
    <w:rsid w:val="00FF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7D"/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7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F7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9457D"/>
    <w:rPr>
      <w:rFonts w:ascii="Calibri" w:eastAsia="Times New Roman" w:hAnsi="Calibri" w:cs="Times New Roman"/>
    </w:rPr>
  </w:style>
  <w:style w:type="character" w:customStyle="1" w:styleId="12">
    <w:name w:val="Заголовок 1 ДИТ Знак"/>
    <w:qFormat/>
    <w:rsid w:val="00A945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Заголовок 2 ДИТ Знак"/>
    <w:link w:val="2"/>
    <w:qFormat/>
    <w:rsid w:val="00A945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Абзац списка Знак"/>
    <w:uiPriority w:val="34"/>
    <w:qFormat/>
    <w:locked/>
    <w:rsid w:val="00A9457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34F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8704A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8704A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8704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qFormat/>
    <w:rsid w:val="00E144C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qFormat/>
    <w:rsid w:val="007C7C95"/>
    <w:rPr>
      <w:rFonts w:ascii="Times New Roman" w:hAnsi="Times New Roman" w:cs="Times New Roman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7C7C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Колонтитул_"/>
    <w:basedOn w:val="a0"/>
    <w:link w:val="14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c">
    <w:name w:val="Колонтитул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00">
    <w:name w:val="Колонтитул + 10"/>
    <w:basedOn w:val="ab"/>
    <w:uiPriority w:val="99"/>
    <w:qFormat/>
    <w:rsid w:val="008C0C1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Колонтитул2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2pt6">
    <w:name w:val="Основной текст + 12 pt6"/>
    <w:basedOn w:val="13"/>
    <w:uiPriority w:val="99"/>
    <w:qFormat/>
    <w:rsid w:val="008C0C1C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MicrosoftSansSerif">
    <w:name w:val="Колонтитул + Microsoft Sans Serif"/>
    <w:basedOn w:val="ab"/>
    <w:uiPriority w:val="99"/>
    <w:qFormat/>
    <w:rsid w:val="008C0C1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76457"/>
    <w:rPr>
      <w:color w:val="0000FF" w:themeColor="hyperlink"/>
      <w:u w:val="single"/>
    </w:rPr>
  </w:style>
  <w:style w:type="character" w:customStyle="1" w:styleId="ad">
    <w:name w:val="Подпись к таблице_"/>
    <w:basedOn w:val="a0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91">
    <w:name w:val="Основной текст + 9"/>
    <w:basedOn w:val="13"/>
    <w:uiPriority w:val="99"/>
    <w:qFormat/>
    <w:rsid w:val="00393D9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e">
    <w:name w:val="Название объекта Знак"/>
    <w:qFormat/>
    <w:rsid w:val="005C0300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f">
    <w:name w:val="нумерованная таблица Знак"/>
    <w:qFormat/>
    <w:locked/>
    <w:rsid w:val="005C0300"/>
    <w:rPr>
      <w:sz w:val="24"/>
      <w:szCs w:val="24"/>
    </w:rPr>
  </w:style>
  <w:style w:type="character" w:customStyle="1" w:styleId="af0">
    <w:name w:val="Текст Знак"/>
    <w:basedOn w:val="a0"/>
    <w:uiPriority w:val="99"/>
    <w:qFormat/>
    <w:rsid w:val="00BB1CE3"/>
    <w:rPr>
      <w:rFonts w:ascii="Consolas" w:hAnsi="Consolas" w:cs="Consolas"/>
      <w:sz w:val="21"/>
      <w:szCs w:val="21"/>
    </w:rPr>
  </w:style>
  <w:style w:type="character" w:customStyle="1" w:styleId="3">
    <w:name w:val="Заголовок 3 ДИТ Знак"/>
    <w:link w:val="3"/>
    <w:qFormat/>
    <w:locked/>
    <w:rsid w:val="008A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86A74"/>
    <w:rPr>
      <w:b w:val="0"/>
    </w:rPr>
  </w:style>
  <w:style w:type="character" w:customStyle="1" w:styleId="ListLabel2">
    <w:name w:val="ListLabel 2"/>
    <w:qFormat/>
    <w:rsid w:val="00286A74"/>
    <w:rPr>
      <w:rFonts w:cs="Courier New"/>
    </w:rPr>
  </w:style>
  <w:style w:type="character" w:customStyle="1" w:styleId="ListLabel3">
    <w:name w:val="ListLabel 3"/>
    <w:qFormat/>
    <w:rsid w:val="00286A74"/>
    <w:rPr>
      <w:rFonts w:cs="Courier New"/>
    </w:rPr>
  </w:style>
  <w:style w:type="character" w:customStyle="1" w:styleId="ListLabel4">
    <w:name w:val="ListLabel 4"/>
    <w:qFormat/>
    <w:rsid w:val="00286A74"/>
    <w:rPr>
      <w:rFonts w:cs="Courier New"/>
    </w:rPr>
  </w:style>
  <w:style w:type="character" w:customStyle="1" w:styleId="ListLabel5">
    <w:name w:val="ListLabel 5"/>
    <w:qFormat/>
    <w:rsid w:val="00286A74"/>
    <w:rPr>
      <w:rFonts w:cs="Courier New"/>
    </w:rPr>
  </w:style>
  <w:style w:type="character" w:customStyle="1" w:styleId="ListLabel6">
    <w:name w:val="ListLabel 6"/>
    <w:qFormat/>
    <w:rsid w:val="00286A74"/>
    <w:rPr>
      <w:rFonts w:cs="Courier New"/>
    </w:rPr>
  </w:style>
  <w:style w:type="character" w:customStyle="1" w:styleId="ListLabel7">
    <w:name w:val="ListLabel 7"/>
    <w:qFormat/>
    <w:rsid w:val="00286A74"/>
    <w:rPr>
      <w:rFonts w:cs="Courier New"/>
    </w:rPr>
  </w:style>
  <w:style w:type="character" w:customStyle="1" w:styleId="ListLabel8">
    <w:name w:val="ListLabel 8"/>
    <w:qFormat/>
    <w:rsid w:val="00286A74"/>
    <w:rPr>
      <w:rFonts w:cs="Courier New"/>
    </w:rPr>
  </w:style>
  <w:style w:type="character" w:customStyle="1" w:styleId="ListLabel9">
    <w:name w:val="ListLabel 9"/>
    <w:qFormat/>
    <w:rsid w:val="00286A74"/>
    <w:rPr>
      <w:rFonts w:cs="Courier New"/>
    </w:rPr>
  </w:style>
  <w:style w:type="character" w:customStyle="1" w:styleId="ListLabel10">
    <w:name w:val="ListLabel 10"/>
    <w:qFormat/>
    <w:rsid w:val="00286A74"/>
    <w:rPr>
      <w:rFonts w:cs="Courier New"/>
    </w:rPr>
  </w:style>
  <w:style w:type="character" w:customStyle="1" w:styleId="ListLabel11">
    <w:name w:val="ListLabel 11"/>
    <w:qFormat/>
    <w:rsid w:val="00286A74"/>
    <w:rPr>
      <w:rFonts w:cs="Courier New"/>
    </w:rPr>
  </w:style>
  <w:style w:type="character" w:customStyle="1" w:styleId="ListLabel12">
    <w:name w:val="ListLabel 12"/>
    <w:qFormat/>
    <w:rsid w:val="00286A74"/>
    <w:rPr>
      <w:rFonts w:cs="Courier New"/>
    </w:rPr>
  </w:style>
  <w:style w:type="character" w:customStyle="1" w:styleId="ListLabel13">
    <w:name w:val="ListLabel 13"/>
    <w:qFormat/>
    <w:rsid w:val="00286A74"/>
    <w:rPr>
      <w:rFonts w:cs="Courier New"/>
    </w:rPr>
  </w:style>
  <w:style w:type="character" w:customStyle="1" w:styleId="ListLabel14">
    <w:name w:val="ListLabel 14"/>
    <w:qFormat/>
    <w:rsid w:val="00286A74"/>
    <w:rPr>
      <w:rFonts w:cs="Courier New"/>
    </w:rPr>
  </w:style>
  <w:style w:type="character" w:customStyle="1" w:styleId="ListLabel15">
    <w:name w:val="ListLabel 15"/>
    <w:qFormat/>
    <w:rsid w:val="00286A74"/>
    <w:rPr>
      <w:rFonts w:cs="Courier New"/>
    </w:rPr>
  </w:style>
  <w:style w:type="character" w:customStyle="1" w:styleId="ListLabel16">
    <w:name w:val="ListLabel 16"/>
    <w:qFormat/>
    <w:rsid w:val="00286A74"/>
    <w:rPr>
      <w:rFonts w:cs="Courier New"/>
    </w:rPr>
  </w:style>
  <w:style w:type="character" w:customStyle="1" w:styleId="ListLabel17">
    <w:name w:val="ListLabel 17"/>
    <w:qFormat/>
    <w:rsid w:val="00286A74"/>
    <w:rPr>
      <w:rFonts w:cs="Courier New"/>
    </w:rPr>
  </w:style>
  <w:style w:type="character" w:customStyle="1" w:styleId="ListLabel18">
    <w:name w:val="ListLabel 18"/>
    <w:qFormat/>
    <w:rsid w:val="00286A74"/>
    <w:rPr>
      <w:rFonts w:cs="Courier New"/>
    </w:rPr>
  </w:style>
  <w:style w:type="character" w:customStyle="1" w:styleId="ListLabel19">
    <w:name w:val="ListLabel 19"/>
    <w:qFormat/>
    <w:rsid w:val="00286A74"/>
    <w:rPr>
      <w:rFonts w:cs="Courier New"/>
    </w:rPr>
  </w:style>
  <w:style w:type="character" w:customStyle="1" w:styleId="ListLabel20">
    <w:name w:val="ListLabel 20"/>
    <w:qFormat/>
    <w:rsid w:val="00286A74"/>
    <w:rPr>
      <w:rFonts w:cs="Courier New"/>
    </w:rPr>
  </w:style>
  <w:style w:type="character" w:customStyle="1" w:styleId="ListLabel21">
    <w:name w:val="ListLabel 21"/>
    <w:qFormat/>
    <w:rsid w:val="00286A74"/>
    <w:rPr>
      <w:rFonts w:cs="Courier New"/>
    </w:rPr>
  </w:style>
  <w:style w:type="character" w:customStyle="1" w:styleId="ListLabel22">
    <w:name w:val="ListLabel 22"/>
    <w:qFormat/>
    <w:rsid w:val="00286A74"/>
    <w:rPr>
      <w:rFonts w:cs="Courier New"/>
    </w:rPr>
  </w:style>
  <w:style w:type="character" w:customStyle="1" w:styleId="ListLabel23">
    <w:name w:val="ListLabel 23"/>
    <w:qFormat/>
    <w:rsid w:val="00286A74"/>
    <w:rPr>
      <w:rFonts w:cs="Courier New"/>
    </w:rPr>
  </w:style>
  <w:style w:type="character" w:customStyle="1" w:styleId="ListLabel24">
    <w:name w:val="ListLabel 24"/>
    <w:qFormat/>
    <w:rsid w:val="00286A74"/>
    <w:rPr>
      <w:rFonts w:cs="Courier New"/>
    </w:rPr>
  </w:style>
  <w:style w:type="character" w:customStyle="1" w:styleId="ListLabel25">
    <w:name w:val="ListLabel 25"/>
    <w:qFormat/>
    <w:rsid w:val="00286A74"/>
    <w:rPr>
      <w:rFonts w:cs="Courier New"/>
    </w:rPr>
  </w:style>
  <w:style w:type="character" w:customStyle="1" w:styleId="ListLabel26">
    <w:name w:val="ListLabel 26"/>
    <w:qFormat/>
    <w:rsid w:val="00286A74"/>
    <w:rPr>
      <w:rFonts w:cs="Courier New"/>
    </w:rPr>
  </w:style>
  <w:style w:type="character" w:customStyle="1" w:styleId="ListLabel27">
    <w:name w:val="ListLabel 27"/>
    <w:qFormat/>
    <w:rsid w:val="00286A74"/>
    <w:rPr>
      <w:rFonts w:cs="Courier New"/>
    </w:rPr>
  </w:style>
  <w:style w:type="character" w:customStyle="1" w:styleId="ListLabel28">
    <w:name w:val="ListLabel 28"/>
    <w:qFormat/>
    <w:rsid w:val="00286A74"/>
    <w:rPr>
      <w:rFonts w:cs="Courier New"/>
    </w:rPr>
  </w:style>
  <w:style w:type="character" w:customStyle="1" w:styleId="ListLabel29">
    <w:name w:val="ListLabel 29"/>
    <w:qFormat/>
    <w:rsid w:val="00286A74"/>
    <w:rPr>
      <w:rFonts w:cs="Courier New"/>
    </w:rPr>
  </w:style>
  <w:style w:type="character" w:customStyle="1" w:styleId="ListLabel30">
    <w:name w:val="ListLabel 30"/>
    <w:qFormat/>
    <w:rsid w:val="00286A74"/>
    <w:rPr>
      <w:rFonts w:cs="Courier New"/>
    </w:rPr>
  </w:style>
  <w:style w:type="character" w:customStyle="1" w:styleId="ListLabel31">
    <w:name w:val="ListLabel 31"/>
    <w:qFormat/>
    <w:rsid w:val="00286A74"/>
    <w:rPr>
      <w:rFonts w:cs="Courier New"/>
    </w:rPr>
  </w:style>
  <w:style w:type="character" w:customStyle="1" w:styleId="ListLabel32">
    <w:name w:val="ListLabel 32"/>
    <w:qFormat/>
    <w:rsid w:val="00286A74"/>
    <w:rPr>
      <w:rFonts w:cs="Courier New"/>
    </w:rPr>
  </w:style>
  <w:style w:type="character" w:customStyle="1" w:styleId="ListLabel33">
    <w:name w:val="ListLabel 33"/>
    <w:qFormat/>
    <w:rsid w:val="00286A74"/>
    <w:rPr>
      <w:rFonts w:cs="Courier New"/>
    </w:rPr>
  </w:style>
  <w:style w:type="character" w:customStyle="1" w:styleId="ListLabel34">
    <w:name w:val="ListLabel 34"/>
    <w:qFormat/>
    <w:rsid w:val="00286A74"/>
    <w:rPr>
      <w:rFonts w:cs="Courier New"/>
    </w:rPr>
  </w:style>
  <w:style w:type="character" w:customStyle="1" w:styleId="ListLabel35">
    <w:name w:val="ListLabel 35"/>
    <w:qFormat/>
    <w:rsid w:val="00286A74"/>
    <w:rPr>
      <w:rFonts w:cs="Courier New"/>
    </w:rPr>
  </w:style>
  <w:style w:type="character" w:customStyle="1" w:styleId="ListLabel36">
    <w:name w:val="ListLabel 36"/>
    <w:qFormat/>
    <w:rsid w:val="00286A74"/>
    <w:rPr>
      <w:rFonts w:cs="Courier New"/>
    </w:rPr>
  </w:style>
  <w:style w:type="character" w:customStyle="1" w:styleId="ListLabel37">
    <w:name w:val="ListLabel 37"/>
    <w:qFormat/>
    <w:rsid w:val="00286A74"/>
    <w:rPr>
      <w:rFonts w:cs="Courier New"/>
    </w:rPr>
  </w:style>
  <w:style w:type="character" w:customStyle="1" w:styleId="ListLabel38">
    <w:name w:val="ListLabel 38"/>
    <w:qFormat/>
    <w:rsid w:val="00286A74"/>
    <w:rPr>
      <w:rFonts w:cs="Courier New"/>
    </w:rPr>
  </w:style>
  <w:style w:type="character" w:customStyle="1" w:styleId="ListLabel39">
    <w:name w:val="ListLabel 39"/>
    <w:qFormat/>
    <w:rsid w:val="00286A74"/>
    <w:rPr>
      <w:rFonts w:cs="Courier New"/>
    </w:rPr>
  </w:style>
  <w:style w:type="character" w:customStyle="1" w:styleId="ListLabel40">
    <w:name w:val="ListLabel 40"/>
    <w:qFormat/>
    <w:rsid w:val="00286A74"/>
    <w:rPr>
      <w:rFonts w:cs="Courier New"/>
    </w:rPr>
  </w:style>
  <w:style w:type="character" w:customStyle="1" w:styleId="ListLabel41">
    <w:name w:val="ListLabel 41"/>
    <w:qFormat/>
    <w:rsid w:val="00286A74"/>
    <w:rPr>
      <w:rFonts w:cs="Courier New"/>
    </w:rPr>
  </w:style>
  <w:style w:type="character" w:customStyle="1" w:styleId="ListLabel42">
    <w:name w:val="ListLabel 42"/>
    <w:qFormat/>
    <w:rsid w:val="00286A74"/>
    <w:rPr>
      <w:rFonts w:cs="Courier New"/>
    </w:rPr>
  </w:style>
  <w:style w:type="character" w:customStyle="1" w:styleId="ListLabel43">
    <w:name w:val="ListLabel 43"/>
    <w:qFormat/>
    <w:rsid w:val="00286A74"/>
    <w:rPr>
      <w:rFonts w:cs="Courier New"/>
    </w:rPr>
  </w:style>
  <w:style w:type="character" w:customStyle="1" w:styleId="ListLabel44">
    <w:name w:val="ListLabel 44"/>
    <w:qFormat/>
    <w:rsid w:val="00286A74"/>
    <w:rPr>
      <w:rFonts w:cs="Courier New"/>
    </w:rPr>
  </w:style>
  <w:style w:type="character" w:customStyle="1" w:styleId="ListLabel45">
    <w:name w:val="ListLabel 45"/>
    <w:qFormat/>
    <w:rsid w:val="00286A74"/>
    <w:rPr>
      <w:rFonts w:cs="Courier New"/>
    </w:rPr>
  </w:style>
  <w:style w:type="character" w:customStyle="1" w:styleId="ListLabel46">
    <w:name w:val="ListLabel 46"/>
    <w:qFormat/>
    <w:rsid w:val="00286A74"/>
    <w:rPr>
      <w:rFonts w:cs="Courier New"/>
    </w:rPr>
  </w:style>
  <w:style w:type="character" w:customStyle="1" w:styleId="ListLabel47">
    <w:name w:val="ListLabel 47"/>
    <w:qFormat/>
    <w:rsid w:val="00286A74"/>
    <w:rPr>
      <w:b w:val="0"/>
    </w:rPr>
  </w:style>
  <w:style w:type="character" w:customStyle="1" w:styleId="ListLabel48">
    <w:name w:val="ListLabel 48"/>
    <w:qFormat/>
    <w:rsid w:val="00286A74"/>
    <w:rPr>
      <w:rFonts w:cs="Courier New"/>
    </w:rPr>
  </w:style>
  <w:style w:type="character" w:customStyle="1" w:styleId="ListLabel49">
    <w:name w:val="ListLabel 49"/>
    <w:qFormat/>
    <w:rsid w:val="00286A74"/>
    <w:rPr>
      <w:rFonts w:cs="Courier New"/>
    </w:rPr>
  </w:style>
  <w:style w:type="character" w:customStyle="1" w:styleId="ListLabel50">
    <w:name w:val="ListLabel 50"/>
    <w:qFormat/>
    <w:rsid w:val="00286A74"/>
    <w:rPr>
      <w:rFonts w:cs="Courier New"/>
    </w:rPr>
  </w:style>
  <w:style w:type="character" w:customStyle="1" w:styleId="ListLabel51">
    <w:name w:val="ListLabel 51"/>
    <w:qFormat/>
    <w:rsid w:val="00286A74"/>
    <w:rPr>
      <w:rFonts w:cs="Courier New"/>
    </w:rPr>
  </w:style>
  <w:style w:type="character" w:customStyle="1" w:styleId="ListLabel52">
    <w:name w:val="ListLabel 52"/>
    <w:qFormat/>
    <w:rsid w:val="00286A74"/>
    <w:rPr>
      <w:rFonts w:cs="Courier New"/>
    </w:rPr>
  </w:style>
  <w:style w:type="character" w:customStyle="1" w:styleId="ListLabel53">
    <w:name w:val="ListLabel 53"/>
    <w:qFormat/>
    <w:rsid w:val="00286A74"/>
    <w:rPr>
      <w:rFonts w:cs="Courier New"/>
    </w:rPr>
  </w:style>
  <w:style w:type="character" w:customStyle="1" w:styleId="ListLabel54">
    <w:name w:val="ListLabel 54"/>
    <w:qFormat/>
    <w:rsid w:val="00286A74"/>
    <w:rPr>
      <w:rFonts w:cs="Courier New"/>
    </w:rPr>
  </w:style>
  <w:style w:type="character" w:customStyle="1" w:styleId="ListLabel55">
    <w:name w:val="ListLabel 55"/>
    <w:qFormat/>
    <w:rsid w:val="00286A74"/>
    <w:rPr>
      <w:rFonts w:cs="Courier New"/>
    </w:rPr>
  </w:style>
  <w:style w:type="character" w:customStyle="1" w:styleId="ListLabel56">
    <w:name w:val="ListLabel 56"/>
    <w:qFormat/>
    <w:rsid w:val="00286A74"/>
    <w:rPr>
      <w:rFonts w:cs="Courier New"/>
    </w:rPr>
  </w:style>
  <w:style w:type="character" w:customStyle="1" w:styleId="ListLabel57">
    <w:name w:val="ListLabel 57"/>
    <w:qFormat/>
    <w:rsid w:val="00286A74"/>
    <w:rPr>
      <w:rFonts w:cs="Courier New"/>
    </w:rPr>
  </w:style>
  <w:style w:type="character" w:customStyle="1" w:styleId="ListLabel58">
    <w:name w:val="ListLabel 58"/>
    <w:qFormat/>
    <w:rsid w:val="00286A74"/>
    <w:rPr>
      <w:rFonts w:cs="Courier New"/>
    </w:rPr>
  </w:style>
  <w:style w:type="character" w:customStyle="1" w:styleId="ListLabel59">
    <w:name w:val="ListLabel 59"/>
    <w:qFormat/>
    <w:rsid w:val="00286A74"/>
    <w:rPr>
      <w:rFonts w:cs="Courier New"/>
    </w:rPr>
  </w:style>
  <w:style w:type="character" w:customStyle="1" w:styleId="ListLabel60">
    <w:name w:val="ListLabel 60"/>
    <w:qFormat/>
    <w:rsid w:val="00286A74"/>
    <w:rPr>
      <w:rFonts w:ascii="Times New Roman" w:hAnsi="Times New Roman"/>
      <w:sz w:val="22"/>
    </w:rPr>
  </w:style>
  <w:style w:type="character" w:customStyle="1" w:styleId="ListLabel61">
    <w:name w:val="ListLabel 61"/>
    <w:qFormat/>
    <w:rsid w:val="00286A74"/>
    <w:rPr>
      <w:rFonts w:cs="Courier New"/>
    </w:rPr>
  </w:style>
  <w:style w:type="character" w:customStyle="1" w:styleId="ListLabel62">
    <w:name w:val="ListLabel 62"/>
    <w:qFormat/>
    <w:rsid w:val="00286A74"/>
    <w:rPr>
      <w:rFonts w:cs="Courier New"/>
    </w:rPr>
  </w:style>
  <w:style w:type="character" w:customStyle="1" w:styleId="ListLabel63">
    <w:name w:val="ListLabel 63"/>
    <w:qFormat/>
    <w:rsid w:val="00286A74"/>
    <w:rPr>
      <w:rFonts w:cs="Courier New"/>
    </w:rPr>
  </w:style>
  <w:style w:type="character" w:customStyle="1" w:styleId="ListLabel64">
    <w:name w:val="ListLabel 64"/>
    <w:qFormat/>
    <w:rsid w:val="00286A74"/>
    <w:rPr>
      <w:rFonts w:cs="Courier New"/>
    </w:rPr>
  </w:style>
  <w:style w:type="character" w:customStyle="1" w:styleId="ListLabel65">
    <w:name w:val="ListLabel 65"/>
    <w:qFormat/>
    <w:rsid w:val="00286A74"/>
    <w:rPr>
      <w:rFonts w:cs="Courier New"/>
    </w:rPr>
  </w:style>
  <w:style w:type="character" w:customStyle="1" w:styleId="ListLabel66">
    <w:name w:val="ListLabel 66"/>
    <w:qFormat/>
    <w:rsid w:val="00286A74"/>
    <w:rPr>
      <w:rFonts w:cs="Courier New"/>
    </w:rPr>
  </w:style>
  <w:style w:type="character" w:customStyle="1" w:styleId="af1">
    <w:name w:val="Символ сноски"/>
    <w:qFormat/>
    <w:rsid w:val="00286A74"/>
  </w:style>
  <w:style w:type="paragraph" w:customStyle="1" w:styleId="15">
    <w:name w:val="Заголовок1"/>
    <w:basedOn w:val="a"/>
    <w:next w:val="af2"/>
    <w:qFormat/>
    <w:rsid w:val="0028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23"/>
    <w:uiPriority w:val="99"/>
    <w:rsid w:val="007C7C95"/>
    <w:pPr>
      <w:widowControl w:val="0"/>
      <w:shd w:val="clear" w:color="auto" w:fill="FFFFFF"/>
      <w:spacing w:before="240" w:line="240" w:lineRule="atLeast"/>
      <w:ind w:hanging="700"/>
      <w:jc w:val="right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af3">
    <w:name w:val="List"/>
    <w:basedOn w:val="af2"/>
    <w:rsid w:val="00286A74"/>
    <w:rPr>
      <w:rFonts w:cs="Mangal"/>
    </w:rPr>
  </w:style>
  <w:style w:type="paragraph" w:customStyle="1" w:styleId="16">
    <w:name w:val="Название объекта1"/>
    <w:basedOn w:val="a"/>
    <w:qFormat/>
    <w:rsid w:val="00286A74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286A74"/>
    <w:pPr>
      <w:suppressLineNumbers/>
    </w:pPr>
    <w:rPr>
      <w:rFonts w:cs="Mangal"/>
    </w:rPr>
  </w:style>
  <w:style w:type="paragraph" w:customStyle="1" w:styleId="17">
    <w:name w:val="Нижний колонтитул1"/>
    <w:basedOn w:val="a"/>
    <w:uiPriority w:val="99"/>
    <w:unhideWhenUsed/>
    <w:rsid w:val="00A945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A9457D"/>
    <w:pPr>
      <w:ind w:left="720"/>
      <w:contextualSpacing/>
    </w:pPr>
  </w:style>
  <w:style w:type="paragraph" w:customStyle="1" w:styleId="23">
    <w:name w:val="Основной текст Знак2"/>
    <w:basedOn w:val="a"/>
    <w:link w:val="af2"/>
    <w:qFormat/>
    <w:rsid w:val="00A9457D"/>
    <w:pPr>
      <w:jc w:val="center"/>
    </w:pPr>
    <w:rPr>
      <w:rFonts w:ascii="Times New Roman" w:hAnsi="Times New Roman"/>
      <w:b/>
      <w:sz w:val="28"/>
      <w:szCs w:val="28"/>
    </w:rPr>
  </w:style>
  <w:style w:type="paragraph" w:customStyle="1" w:styleId="22">
    <w:name w:val="Заголовок 2 ДИТ"/>
    <w:basedOn w:val="a"/>
    <w:link w:val="21"/>
    <w:qFormat/>
    <w:rsid w:val="00A9457D"/>
    <w:rPr>
      <w:rFonts w:ascii="Times New Roman" w:hAnsi="Times New Roman"/>
      <w:b/>
    </w:rPr>
  </w:style>
  <w:style w:type="paragraph" w:customStyle="1" w:styleId="30">
    <w:name w:val="Заголовок 3 ДИТ"/>
    <w:basedOn w:val="22"/>
    <w:qFormat/>
    <w:rsid w:val="00A9457D"/>
    <w:rPr>
      <w:b w:val="0"/>
    </w:rPr>
  </w:style>
  <w:style w:type="paragraph" w:customStyle="1" w:styleId="IS-141">
    <w:name w:val="IS-О_14_МАРК__1"/>
    <w:basedOn w:val="a"/>
    <w:autoRedefine/>
    <w:qFormat/>
    <w:rsid w:val="00A9457D"/>
    <w:pPr>
      <w:tabs>
        <w:tab w:val="left" w:pos="1134"/>
      </w:tabs>
      <w:jc w:val="both"/>
    </w:pPr>
    <w:rPr>
      <w:rFonts w:ascii="Times New Roman" w:hAnsi="Times New Roman"/>
      <w:lang w:eastAsia="en-US"/>
    </w:rPr>
  </w:style>
  <w:style w:type="paragraph" w:customStyle="1" w:styleId="14">
    <w:name w:val="Верхний колонтитул1"/>
    <w:basedOn w:val="a"/>
    <w:link w:val="ab"/>
    <w:qFormat/>
    <w:rsid w:val="00A9457D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hAnsi="Times New Roman"/>
      <w:szCs w:val="20"/>
      <w:lang w:val="en-US" w:eastAsia="en-US" w:bidi="en-US"/>
    </w:rPr>
  </w:style>
  <w:style w:type="paragraph" w:customStyle="1" w:styleId="Tabletext">
    <w:name w:val="Table text"/>
    <w:qFormat/>
    <w:rsid w:val="00A9457D"/>
    <w:pPr>
      <w:spacing w:before="120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styleId="af6">
    <w:name w:val="Balloon Text"/>
    <w:basedOn w:val="a"/>
    <w:uiPriority w:val="99"/>
    <w:semiHidden/>
    <w:unhideWhenUsed/>
    <w:qFormat/>
    <w:rsid w:val="00834F5C"/>
    <w:rPr>
      <w:rFonts w:ascii="Tahoma" w:hAnsi="Tahoma" w:cs="Tahoma"/>
      <w:sz w:val="16"/>
      <w:szCs w:val="16"/>
    </w:rPr>
  </w:style>
  <w:style w:type="paragraph" w:styleId="af7">
    <w:name w:val="annotation text"/>
    <w:basedOn w:val="a"/>
    <w:uiPriority w:val="99"/>
    <w:unhideWhenUsed/>
    <w:qFormat/>
    <w:rsid w:val="008704AB"/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8704AB"/>
    <w:rPr>
      <w:b/>
      <w:bCs/>
    </w:rPr>
  </w:style>
  <w:style w:type="paragraph" w:customStyle="1" w:styleId="24">
    <w:name w:val="Верхний колонтитул2"/>
    <w:basedOn w:val="a"/>
    <w:uiPriority w:val="99"/>
    <w:semiHidden/>
    <w:unhideWhenUsed/>
    <w:rsid w:val="00E144C7"/>
    <w:pPr>
      <w:tabs>
        <w:tab w:val="center" w:pos="4677"/>
        <w:tab w:val="right" w:pos="9355"/>
      </w:tabs>
    </w:pPr>
  </w:style>
  <w:style w:type="paragraph" w:customStyle="1" w:styleId="18">
    <w:name w:val="Колонтитул1"/>
    <w:basedOn w:val="a"/>
    <w:uiPriority w:val="99"/>
    <w:qFormat/>
    <w:rsid w:val="008C0C1C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sz w:val="14"/>
      <w:szCs w:val="14"/>
      <w:lang w:eastAsia="en-US"/>
    </w:rPr>
  </w:style>
  <w:style w:type="paragraph" w:customStyle="1" w:styleId="af9">
    <w:name w:val="Подпись к таблице"/>
    <w:basedOn w:val="a"/>
    <w:uiPriority w:val="99"/>
    <w:qFormat/>
    <w:rsid w:val="00393D92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uiPriority w:val="99"/>
    <w:qFormat/>
    <w:rsid w:val="00393D92"/>
    <w:pPr>
      <w:widowControl w:val="0"/>
      <w:shd w:val="clear" w:color="auto" w:fill="FFFFFF"/>
      <w:spacing w:before="120" w:after="120" w:line="240" w:lineRule="atLeast"/>
      <w:jc w:val="both"/>
      <w:outlineLvl w:val="1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a">
    <w:name w:val="caption"/>
    <w:basedOn w:val="a"/>
    <w:qFormat/>
    <w:rsid w:val="005C0300"/>
    <w:pPr>
      <w:spacing w:after="200"/>
    </w:pPr>
    <w:rPr>
      <w:rFonts w:ascii="Times New Roman" w:hAnsi="Times New Roman"/>
      <w:b/>
      <w:bCs/>
      <w:sz w:val="20"/>
      <w:szCs w:val="18"/>
    </w:rPr>
  </w:style>
  <w:style w:type="paragraph" w:customStyle="1" w:styleId="afb">
    <w:name w:val="нумерованная таблица"/>
    <w:basedOn w:val="a"/>
    <w:qFormat/>
    <w:rsid w:val="005C0300"/>
    <w:pPr>
      <w:tabs>
        <w:tab w:val="left" w:pos="426"/>
      </w:tabs>
      <w:jc w:val="both"/>
    </w:pPr>
    <w:rPr>
      <w:rFonts w:eastAsiaTheme="minorHAnsi" w:cstheme="minorBidi"/>
    </w:rPr>
  </w:style>
  <w:style w:type="paragraph" w:styleId="afc">
    <w:name w:val="Plain Text"/>
    <w:basedOn w:val="a"/>
    <w:uiPriority w:val="99"/>
    <w:unhideWhenUsed/>
    <w:qFormat/>
    <w:rsid w:val="00BB1CE3"/>
    <w:rPr>
      <w:rFonts w:ascii="Consolas" w:eastAsiaTheme="minorHAnsi" w:hAnsi="Consolas" w:cs="Consolas"/>
      <w:sz w:val="21"/>
      <w:szCs w:val="21"/>
      <w:lang w:eastAsia="en-US"/>
    </w:rPr>
  </w:style>
  <w:style w:type="table" w:styleId="afd">
    <w:name w:val="Table Grid"/>
    <w:basedOn w:val="a1"/>
    <w:uiPriority w:val="39"/>
    <w:rsid w:val="0087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 ДИТ"/>
    <w:basedOn w:val="a"/>
    <w:qFormat/>
    <w:rsid w:val="00787772"/>
    <w:pPr>
      <w:numPr>
        <w:numId w:val="25"/>
      </w:numPr>
      <w:jc w:val="center"/>
    </w:pPr>
    <w:rPr>
      <w:rFonts w:ascii="Times New Roman" w:hAnsi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D7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TOC Heading"/>
    <w:basedOn w:val="10"/>
    <w:next w:val="a"/>
    <w:uiPriority w:val="39"/>
    <w:semiHidden/>
    <w:unhideWhenUsed/>
    <w:qFormat/>
    <w:rsid w:val="00D724D6"/>
    <w:pPr>
      <w:spacing w:line="276" w:lineRule="auto"/>
      <w:outlineLvl w:val="9"/>
    </w:pPr>
    <w:rPr>
      <w:lang w:eastAsia="en-US"/>
    </w:rPr>
  </w:style>
  <w:style w:type="paragraph" w:styleId="19">
    <w:name w:val="toc 1"/>
    <w:basedOn w:val="a"/>
    <w:next w:val="a"/>
    <w:autoRedefine/>
    <w:uiPriority w:val="39"/>
    <w:unhideWhenUsed/>
    <w:rsid w:val="00B7183A"/>
    <w:pPr>
      <w:tabs>
        <w:tab w:val="left" w:pos="480"/>
        <w:tab w:val="right" w:leader="dot" w:pos="9345"/>
      </w:tabs>
      <w:spacing w:after="100"/>
    </w:pPr>
    <w:rPr>
      <w:rFonts w:ascii="Times New Roman" w:hAnsi="Times New Roman"/>
      <w:noProof/>
    </w:rPr>
  </w:style>
  <w:style w:type="character" w:styleId="aff">
    <w:name w:val="Hyperlink"/>
    <w:basedOn w:val="a0"/>
    <w:uiPriority w:val="99"/>
    <w:unhideWhenUsed/>
    <w:rsid w:val="00D724D6"/>
    <w:rPr>
      <w:color w:val="0000FF" w:themeColor="hyperlink"/>
      <w:u w:val="single"/>
    </w:rPr>
  </w:style>
  <w:style w:type="paragraph" w:customStyle="1" w:styleId="1a">
    <w:name w:val="Стиль1"/>
    <w:basedOn w:val="23"/>
    <w:qFormat/>
    <w:rsid w:val="00D724D6"/>
    <w:pPr>
      <w:spacing w:line="276" w:lineRule="auto"/>
      <w:ind w:left="644" w:hanging="360"/>
      <w:jc w:val="left"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DC7B0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C7B05"/>
    <w:pPr>
      <w:spacing w:after="100"/>
      <w:ind w:left="480"/>
    </w:pPr>
  </w:style>
  <w:style w:type="paragraph" w:customStyle="1" w:styleId="IS-8">
    <w:name w:val="IS-О_8_Л_СН"/>
    <w:link w:val="IS-80"/>
    <w:autoRedefine/>
    <w:rsid w:val="00272AC5"/>
    <w:pPr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IS-80">
    <w:name w:val="IS-О_8_Л_СН Знак"/>
    <w:link w:val="IS-8"/>
    <w:rsid w:val="00272AC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IS-12">
    <w:name w:val="IS-О_12"/>
    <w:link w:val="IS-120"/>
    <w:rsid w:val="00272AC5"/>
    <w:pPr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IS-120">
    <w:name w:val="IS-О_12 Знак"/>
    <w:link w:val="IS-12"/>
    <w:rsid w:val="00272A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-121">
    <w:name w:val="IS-О_12_Л_Т"/>
    <w:rsid w:val="00272AC5"/>
    <w:pPr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rsid w:val="00DC4EF5"/>
    <w:rPr>
      <w:rFonts w:ascii="Times New Roman" w:hAnsi="Times New Roman" w:cs="Times New Roman"/>
      <w:b/>
      <w:bCs/>
      <w:sz w:val="22"/>
      <w:shd w:val="clear" w:color="auto" w:fill="FFFFFF"/>
    </w:rPr>
  </w:style>
  <w:style w:type="character" w:customStyle="1" w:styleId="1b">
    <w:name w:val="Основной текст + Полужирный1"/>
    <w:basedOn w:val="13"/>
    <w:uiPriority w:val="99"/>
    <w:rsid w:val="00DC4EF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4EF5"/>
    <w:pPr>
      <w:widowControl w:val="0"/>
      <w:shd w:val="clear" w:color="auto" w:fill="FFFFFF"/>
      <w:spacing w:before="240" w:after="360" w:line="240" w:lineRule="atLeast"/>
      <w:ind w:hanging="360"/>
      <w:jc w:val="both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f0">
    <w:name w:val="Revision"/>
    <w:hidden/>
    <w:uiPriority w:val="99"/>
    <w:semiHidden/>
    <w:rsid w:val="00E672CA"/>
    <w:rPr>
      <w:rFonts w:eastAsia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46F7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ff1">
    <w:name w:val="Intense Emphasis"/>
    <w:uiPriority w:val="21"/>
    <w:qFormat/>
    <w:rsid w:val="005B26EE"/>
    <w:rPr>
      <w:b/>
      <w:i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6462-9DC6-45B2-A90E-65262AC3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18</Pages>
  <Words>4815</Words>
  <Characters>27449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Молодцова Елена Вячеславовна</dc:creator>
  <cp:lastModifiedBy>egorovas</cp:lastModifiedBy>
  <cp:revision>58</cp:revision>
  <cp:lastPrinted>2019-04-03T11:59:00Z</cp:lastPrinted>
  <dcterms:created xsi:type="dcterms:W3CDTF">2019-04-02T08:28:00Z</dcterms:created>
  <dcterms:modified xsi:type="dcterms:W3CDTF">2019-04-03T11:59:00Z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