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82"/>
        <w:gridCol w:w="1284"/>
        <w:gridCol w:w="1148"/>
        <w:gridCol w:w="1553"/>
        <w:gridCol w:w="1320"/>
        <w:gridCol w:w="1940"/>
      </w:tblGrid>
      <w:tr w:rsidR="006218EB" w:rsidTr="006218EB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218EB" w:rsidRDefault="006218EB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6218EB" w:rsidTr="006218E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Лесхозная 19, 22, 24</w:t>
            </w:r>
          </w:p>
          <w:p w:rsidR="006218EB" w:rsidRDefault="006218EB">
            <w:r>
              <w:t>п. Октябрьский,</w:t>
            </w:r>
          </w:p>
          <w:p w:rsidR="006218EB" w:rsidRDefault="006218EB">
            <w:r>
              <w:t>СНТ Сосновка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Московский п. Октябрьский (Заволжье)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11.05.2022-20.05.2022</w:t>
            </w:r>
          </w:p>
          <w:p w:rsidR="006218EB" w:rsidRDefault="006218EB">
            <w:r>
              <w:t>09:30 - 15:00</w:t>
            </w:r>
          </w:p>
          <w:p w:rsidR="006218EB" w:rsidRDefault="006218EB">
            <w:r>
              <w:t>(кроме выходных)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ВЛ-6кВ П/С «Сосновская» Л-7 до ТП -605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218EB" w:rsidRDefault="006218EB">
            <w: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218EB" w:rsidRDefault="006218EB">
            <w:r>
              <w:t>плановое</w:t>
            </w:r>
          </w:p>
        </w:tc>
      </w:tr>
    </w:tbl>
    <w:p w:rsidR="000529B2" w:rsidRDefault="000529B2">
      <w:bookmarkStart w:id="0" w:name="_GoBack"/>
      <w:bookmarkEnd w:id="0"/>
    </w:p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p w:rsidR="00B26182" w:rsidRDefault="00B26182"/>
    <w:sectPr w:rsidR="00B2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82"/>
    <w:rsid w:val="000529B2"/>
    <w:rsid w:val="006218EB"/>
    <w:rsid w:val="00B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CD52-94B1-48B6-9FC3-FFFD408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8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Архипов Е.С.</cp:lastModifiedBy>
  <cp:revision>2</cp:revision>
  <cp:lastPrinted>2022-04-22T07:15:00Z</cp:lastPrinted>
  <dcterms:created xsi:type="dcterms:W3CDTF">2022-04-25T06:53:00Z</dcterms:created>
  <dcterms:modified xsi:type="dcterms:W3CDTF">2022-04-25T06:53:00Z</dcterms:modified>
</cp:coreProperties>
</file>