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22" w:rsidRDefault="00C37822" w:rsidP="00C37822"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"/>
        <w:gridCol w:w="1584"/>
        <w:gridCol w:w="1339"/>
        <w:gridCol w:w="1095"/>
        <w:gridCol w:w="1600"/>
        <w:gridCol w:w="1348"/>
        <w:gridCol w:w="1967"/>
      </w:tblGrid>
      <w:tr w:rsidR="00C37822" w:rsidTr="00C37822">
        <w:tc>
          <w:tcPr>
            <w:tcW w:w="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37822" w:rsidRDefault="00C3782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C37822" w:rsidTr="00C37822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1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ул. Мухиной 1-17, 2-18</w:t>
            </w:r>
          </w:p>
          <w:p w:rsidR="00C37822" w:rsidRDefault="00C37822">
            <w:r>
              <w:t>ул. Ушинского 6-20, 5-11</w:t>
            </w:r>
          </w:p>
          <w:p w:rsidR="00C37822" w:rsidRDefault="00C37822">
            <w:r>
              <w:t>ул. Макаренко 5-13</w:t>
            </w:r>
          </w:p>
          <w:p w:rsidR="00C37822" w:rsidRDefault="00C37822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123-131</w:t>
            </w:r>
          </w:p>
          <w:p w:rsidR="00C37822" w:rsidRDefault="00C37822">
            <w:r>
              <w:t>ул. Бичурина 141-159</w:t>
            </w:r>
          </w:p>
          <w:p w:rsidR="00C37822" w:rsidRDefault="00C37822">
            <w:r>
              <w:t>ул. Бородина 2А-6А</w:t>
            </w:r>
          </w:p>
          <w:p w:rsidR="00C37822" w:rsidRDefault="00C37822">
            <w:r>
              <w:t>ул. Менжинского 1-5, 2-4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Калининский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23.05.2023</w:t>
            </w:r>
          </w:p>
          <w:p w:rsidR="00C37822" w:rsidRDefault="00C37822">
            <w:r>
              <w:t>10.00-15.00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ВЛ-0,4кВ ТП-141 руб. 2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выправка опоры, расчистка линии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7822" w:rsidRDefault="00C37822">
            <w:r>
              <w:t>срочное</w:t>
            </w:r>
          </w:p>
        </w:tc>
      </w:tr>
      <w:tr w:rsidR="00C37822" w:rsidTr="00C37822">
        <w:trPr>
          <w:trHeight w:val="409"/>
        </w:trPr>
        <w:tc>
          <w:tcPr>
            <w:tcW w:w="92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2</w:t>
            </w:r>
          </w:p>
        </w:tc>
        <w:tc>
          <w:tcPr>
            <w:tcW w:w="3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ул. Гражданская 101, 101/1, 105, 99</w:t>
            </w:r>
          </w:p>
          <w:p w:rsidR="00C37822" w:rsidRDefault="00C37822">
            <w:r>
              <w:t xml:space="preserve">ул. </w:t>
            </w:r>
            <w:proofErr w:type="spellStart"/>
            <w:r>
              <w:t>Миттова</w:t>
            </w:r>
            <w:proofErr w:type="spellEnd"/>
            <w:r>
              <w:t xml:space="preserve"> 2, 2А,  4, 6, 10/1 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Московский</w:t>
            </w:r>
          </w:p>
        </w:tc>
        <w:tc>
          <w:tcPr>
            <w:tcW w:w="23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26.05.2023</w:t>
            </w:r>
          </w:p>
          <w:p w:rsidR="00C37822" w:rsidRDefault="00C37822">
            <w:r>
              <w:t>09.30-15.00</w:t>
            </w:r>
          </w:p>
        </w:tc>
        <w:tc>
          <w:tcPr>
            <w:tcW w:w="40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ТП-489 РУ-0,4кВ 1сек.</w:t>
            </w:r>
          </w:p>
        </w:tc>
        <w:tc>
          <w:tcPr>
            <w:tcW w:w="310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37822" w:rsidRDefault="00C37822">
            <w:r>
              <w:t>монтаж ЩО-70</w:t>
            </w:r>
          </w:p>
        </w:tc>
        <w:tc>
          <w:tcPr>
            <w:tcW w:w="44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37822" w:rsidRDefault="00C37822">
            <w:r>
              <w:t>плановое</w:t>
            </w:r>
          </w:p>
        </w:tc>
      </w:tr>
    </w:tbl>
    <w:p w:rsidR="00CC3818" w:rsidRDefault="00CC3818">
      <w:bookmarkStart w:id="0" w:name="_GoBack"/>
      <w:bookmarkEnd w:id="0"/>
    </w:p>
    <w:sectPr w:rsidR="00CC38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7822"/>
    <w:rsid w:val="00C37822"/>
    <w:rsid w:val="00CC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AE8022-FBD3-4F20-B586-C737FC140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2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8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2023-05-12T10:26:00Z</dcterms:created>
  <dcterms:modified xsi:type="dcterms:W3CDTF">2023-05-12T10:27:00Z</dcterms:modified>
</cp:coreProperties>
</file>