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C6" w:rsidRDefault="006B00C6" w:rsidP="006B00C6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726"/>
        <w:gridCol w:w="1407"/>
        <w:gridCol w:w="1121"/>
        <w:gridCol w:w="1776"/>
        <w:gridCol w:w="1446"/>
        <w:gridCol w:w="2069"/>
        <w:gridCol w:w="516"/>
      </w:tblGrid>
      <w:tr w:rsidR="006B00C6" w:rsidTr="006B00C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B00C6" w:rsidRDefault="006B00C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00C6" w:rsidRDefault="006B00C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6B00C6" w:rsidRDefault="006B00C6">
            <w:r>
              <w:t> </w:t>
            </w:r>
          </w:p>
        </w:tc>
      </w:tr>
      <w:tr w:rsidR="006B00C6" w:rsidTr="006B00C6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t>СНТ «Малыш»</w:t>
            </w:r>
          </w:p>
          <w:p w:rsidR="006B00C6" w:rsidRDefault="006B00C6">
            <w:r>
              <w:t>СНТ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t>Калининский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t>11.06.2024</w:t>
            </w:r>
          </w:p>
          <w:p w:rsidR="006B00C6" w:rsidRDefault="006B00C6">
            <w:r>
              <w:t>9.30-15.00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от ТП-271 до ТП-477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00C6" w:rsidRDefault="006B00C6">
            <w:r>
              <w:t>Замена РЛНД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B00C6" w:rsidRDefault="006B00C6">
            <w:r>
              <w:t>срочное</w:t>
            </w:r>
          </w:p>
        </w:tc>
        <w:tc>
          <w:tcPr>
            <w:tcW w:w="2758" w:type="dxa"/>
            <w:vAlign w:val="center"/>
            <w:hideMark/>
          </w:tcPr>
          <w:p w:rsidR="006B00C6" w:rsidRDefault="006B00C6">
            <w:r>
              <w:t> </w:t>
            </w:r>
          </w:p>
        </w:tc>
      </w:tr>
    </w:tbl>
    <w:p w:rsidR="007A6F5C" w:rsidRDefault="007A6F5C"/>
    <w:sectPr w:rsidR="007A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C6"/>
    <w:rsid w:val="006B00C6"/>
    <w:rsid w:val="007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ABB7-6571-4AE4-A98E-5F789D5D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C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2024-06-10T06:46:00Z</dcterms:created>
  <dcterms:modified xsi:type="dcterms:W3CDTF">2024-06-10T06:47:00Z</dcterms:modified>
</cp:coreProperties>
</file>