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10" w:rsidRDefault="00C45910" w:rsidP="00C4591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700"/>
        <w:gridCol w:w="1343"/>
        <w:gridCol w:w="1228"/>
        <w:gridCol w:w="1752"/>
        <w:gridCol w:w="1456"/>
        <w:gridCol w:w="2099"/>
        <w:gridCol w:w="712"/>
      </w:tblGrid>
      <w:tr w:rsidR="00C45910" w:rsidTr="00C45910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45910" w:rsidRDefault="00C4591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5910" w:rsidRDefault="00C45910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C45910" w:rsidRDefault="00C45910">
            <w:r>
              <w:t> </w:t>
            </w:r>
          </w:p>
        </w:tc>
      </w:tr>
      <w:tr w:rsidR="00C45910" w:rsidTr="00C45910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>к/с «Рассвет»</w:t>
            </w:r>
          </w:p>
          <w:p w:rsidR="00C45910" w:rsidRDefault="00C45910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C45910" w:rsidRDefault="00C45910">
            <w:r>
              <w:t xml:space="preserve">ул. Нагорно </w:t>
            </w:r>
            <w:proofErr w:type="spellStart"/>
            <w:r>
              <w:t>Рябиновская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 xml:space="preserve">Московский 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>20.03.2024-22.03.2024</w:t>
            </w:r>
          </w:p>
          <w:p w:rsidR="00C45910" w:rsidRDefault="00C45910">
            <w:r>
              <w:t>09.30-15.30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>ВЛ-6кВ от ТП-28 доТП-30,30А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5910" w:rsidRDefault="00C45910">
            <w:r>
              <w:t>установка опор, перенос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5910" w:rsidRDefault="00C45910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C45910" w:rsidRDefault="00C45910">
            <w:r>
              <w:t> </w:t>
            </w:r>
          </w:p>
        </w:tc>
      </w:tr>
    </w:tbl>
    <w:p w:rsidR="000543C1" w:rsidRDefault="000543C1"/>
    <w:sectPr w:rsidR="0005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10"/>
    <w:rsid w:val="000543C1"/>
    <w:rsid w:val="00C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411C-AE14-4383-BEBC-A2C93AA5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1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2024-03-05T06:40:00Z</dcterms:created>
  <dcterms:modified xsi:type="dcterms:W3CDTF">2024-03-05T06:41:00Z</dcterms:modified>
</cp:coreProperties>
</file>