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FE8" w:rsidRDefault="00364FE8" w:rsidP="00364FE8">
      <w:bookmarkStart w:id="0" w:name="_GoBack"/>
      <w:r>
        <w:t xml:space="preserve">Отключения ГУП Чувашской Республики «ЧГЭС» </w:t>
      </w:r>
      <w:proofErr w:type="spellStart"/>
      <w:r>
        <w:t>Минпромэнерго</w:t>
      </w:r>
      <w:proofErr w:type="spellEnd"/>
      <w:r>
        <w:t xml:space="preserve"> Чувашии </w:t>
      </w:r>
    </w:p>
    <w:tbl>
      <w:tblPr>
        <w:tblW w:w="5735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9"/>
        <w:gridCol w:w="1699"/>
        <w:gridCol w:w="1416"/>
        <w:gridCol w:w="1163"/>
        <w:gridCol w:w="1751"/>
        <w:gridCol w:w="1455"/>
        <w:gridCol w:w="2098"/>
        <w:gridCol w:w="708"/>
      </w:tblGrid>
      <w:tr w:rsidR="00364FE8" w:rsidTr="00364FE8">
        <w:tc>
          <w:tcPr>
            <w:tcW w:w="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bookmarkEnd w:id="0"/>
          <w:p w:rsidR="00364FE8" w:rsidRDefault="00364FE8">
            <w:r>
              <w:rPr>
                <w:b/>
                <w:bCs/>
              </w:rPr>
              <w:t>№</w:t>
            </w:r>
            <w:r>
              <w:t xml:space="preserve"> </w:t>
            </w:r>
            <w:r>
              <w:rPr>
                <w:b/>
                <w:bCs/>
                <w:i/>
                <w:iCs/>
              </w:rPr>
              <w:t>п/п</w:t>
            </w:r>
          </w:p>
        </w:tc>
        <w:tc>
          <w:tcPr>
            <w:tcW w:w="30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64FE8" w:rsidRDefault="00364FE8">
            <w:r>
              <w:rPr>
                <w:b/>
                <w:bCs/>
                <w:i/>
                <w:iCs/>
              </w:rPr>
              <w:t>Отключаемые потребители</w:t>
            </w:r>
          </w:p>
        </w:tc>
        <w:tc>
          <w:tcPr>
            <w:tcW w:w="22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64FE8" w:rsidRDefault="00364FE8">
            <w:r>
              <w:rPr>
                <w:b/>
                <w:bCs/>
                <w:i/>
                <w:iCs/>
              </w:rPr>
              <w:t>Район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64FE8" w:rsidRDefault="00364FE8">
            <w:r>
              <w:rPr>
                <w:b/>
                <w:bCs/>
                <w:i/>
                <w:iCs/>
              </w:rPr>
              <w:t>Дата, время</w:t>
            </w:r>
          </w:p>
        </w:tc>
        <w:tc>
          <w:tcPr>
            <w:tcW w:w="34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64FE8" w:rsidRDefault="00364FE8">
            <w:r>
              <w:rPr>
                <w:b/>
                <w:bCs/>
                <w:i/>
                <w:iCs/>
              </w:rPr>
              <w:t>Отключаемый объект</w:t>
            </w:r>
          </w:p>
        </w:tc>
        <w:tc>
          <w:tcPr>
            <w:tcW w:w="2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  <w:hideMark/>
          </w:tcPr>
          <w:p w:rsidR="00364FE8" w:rsidRDefault="00364FE8">
            <w:r>
              <w:rPr>
                <w:b/>
                <w:bCs/>
                <w:i/>
                <w:iCs/>
              </w:rPr>
              <w:t>Цель отключения</w:t>
            </w:r>
          </w:p>
        </w:tc>
        <w:tc>
          <w:tcPr>
            <w:tcW w:w="3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364FE8" w:rsidRDefault="00364FE8">
            <w:r>
              <w:rPr>
                <w:b/>
                <w:bCs/>
                <w:i/>
                <w:iCs/>
              </w:rPr>
              <w:t>плановое/срочное</w:t>
            </w:r>
          </w:p>
        </w:tc>
        <w:tc>
          <w:tcPr>
            <w:tcW w:w="5636" w:type="dxa"/>
            <w:vAlign w:val="center"/>
            <w:hideMark/>
          </w:tcPr>
          <w:p w:rsidR="00364FE8" w:rsidRDefault="00364FE8">
            <w:r>
              <w:t> </w:t>
            </w:r>
          </w:p>
        </w:tc>
      </w:tr>
      <w:tr w:rsidR="00364FE8" w:rsidTr="00364FE8">
        <w:trPr>
          <w:trHeight w:val="409"/>
        </w:trPr>
        <w:tc>
          <w:tcPr>
            <w:tcW w:w="74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4FE8" w:rsidRDefault="00364FE8">
            <w:r>
              <w:t>1</w:t>
            </w:r>
          </w:p>
        </w:tc>
        <w:tc>
          <w:tcPr>
            <w:tcW w:w="302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4FE8" w:rsidRDefault="00364FE8">
            <w:r>
              <w:t xml:space="preserve">ул. </w:t>
            </w:r>
            <w:proofErr w:type="spellStart"/>
            <w:r>
              <w:t>Анаткас</w:t>
            </w:r>
            <w:proofErr w:type="spellEnd"/>
            <w:r>
              <w:t xml:space="preserve"> 4-16</w:t>
            </w:r>
          </w:p>
          <w:p w:rsidR="00364FE8" w:rsidRDefault="00364FE8">
            <w:r>
              <w:t>ул. Чистая 1-10</w:t>
            </w:r>
          </w:p>
          <w:p w:rsidR="00364FE8" w:rsidRDefault="00364FE8">
            <w:r>
              <w:t xml:space="preserve">ул. </w:t>
            </w:r>
            <w:proofErr w:type="spellStart"/>
            <w:r>
              <w:t>Такмакова</w:t>
            </w:r>
            <w:proofErr w:type="spellEnd"/>
            <w:r>
              <w:t xml:space="preserve"> 1-14</w:t>
            </w:r>
          </w:p>
          <w:p w:rsidR="00364FE8" w:rsidRDefault="00364FE8">
            <w:r>
              <w:t>ул. 9-ая Южная 71-105</w:t>
            </w:r>
          </w:p>
          <w:p w:rsidR="00364FE8" w:rsidRDefault="00364FE8">
            <w:r>
              <w:t>ул. Лиственная</w:t>
            </w:r>
          </w:p>
        </w:tc>
        <w:tc>
          <w:tcPr>
            <w:tcW w:w="2287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4FE8" w:rsidRDefault="00364FE8">
            <w:r>
              <w:t>Калининский</w:t>
            </w:r>
          </w:p>
        </w:tc>
        <w:tc>
          <w:tcPr>
            <w:tcW w:w="1942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4FE8" w:rsidRDefault="00364FE8">
            <w:r>
              <w:t>24.01.2024</w:t>
            </w:r>
          </w:p>
          <w:p w:rsidR="00364FE8" w:rsidRDefault="00364FE8">
            <w:r>
              <w:t>09.30-13.00</w:t>
            </w:r>
          </w:p>
        </w:tc>
        <w:tc>
          <w:tcPr>
            <w:tcW w:w="34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4FE8" w:rsidRDefault="00364FE8">
            <w:r>
              <w:t>ВЛ-0,4кВ от ТП-271 руб.3</w:t>
            </w:r>
          </w:p>
        </w:tc>
        <w:tc>
          <w:tcPr>
            <w:tcW w:w="2631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tcMar>
              <w:top w:w="0" w:type="dxa"/>
              <w:left w:w="57" w:type="dxa"/>
              <w:bottom w:w="57" w:type="dxa"/>
              <w:right w:w="0" w:type="dxa"/>
            </w:tcMar>
            <w:hideMark/>
          </w:tcPr>
          <w:p w:rsidR="00364FE8" w:rsidRDefault="00364FE8">
            <w:r>
              <w:t>расчистка линии</w:t>
            </w:r>
          </w:p>
        </w:tc>
        <w:tc>
          <w:tcPr>
            <w:tcW w:w="359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57" w:type="dxa"/>
              <w:bottom w:w="57" w:type="dxa"/>
              <w:right w:w="57" w:type="dxa"/>
            </w:tcMar>
            <w:hideMark/>
          </w:tcPr>
          <w:p w:rsidR="00364FE8" w:rsidRDefault="00364FE8">
            <w:r>
              <w:t>срочное</w:t>
            </w:r>
          </w:p>
        </w:tc>
        <w:tc>
          <w:tcPr>
            <w:tcW w:w="5636" w:type="dxa"/>
            <w:vAlign w:val="center"/>
            <w:hideMark/>
          </w:tcPr>
          <w:p w:rsidR="00364FE8" w:rsidRDefault="00364FE8">
            <w:r>
              <w:t> </w:t>
            </w:r>
          </w:p>
        </w:tc>
      </w:tr>
    </w:tbl>
    <w:p w:rsidR="005D3BF4" w:rsidRDefault="005D3BF4"/>
    <w:sectPr w:rsidR="005D3B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FE8"/>
    <w:rsid w:val="00364FE8"/>
    <w:rsid w:val="005D3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9D9330-1003-4F1C-89B8-E8AA35C50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FE8"/>
    <w:pPr>
      <w:spacing w:after="0" w:line="240" w:lineRule="auto"/>
    </w:pPr>
    <w:rPr>
      <w:rFonts w:ascii="Calibri" w:hAnsi="Calibri" w:cs="Calibri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7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Кокарев Н.Г.</dc:creator>
  <cp:keywords/>
  <dc:description/>
  <cp:lastModifiedBy>Кокарев Н.Г.</cp:lastModifiedBy>
  <cp:revision>1</cp:revision>
  <dcterms:created xsi:type="dcterms:W3CDTF">2024-01-24T10:04:00Z</dcterms:created>
  <dcterms:modified xsi:type="dcterms:W3CDTF">2024-01-24T10:05:00Z</dcterms:modified>
</cp:coreProperties>
</file>